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D7" w:rsidRDefault="002404D7" w:rsidP="002404D7">
      <w:pPr>
        <w:jc w:val="center"/>
        <w:rPr>
          <w:rFonts w:ascii="Times New Roman" w:hAnsi="Times New Roman"/>
          <w:b/>
          <w:sz w:val="24"/>
          <w:szCs w:val="24"/>
        </w:rPr>
      </w:pPr>
      <w:r>
        <w:rPr>
          <w:rFonts w:ascii="Times New Roman" w:hAnsi="Times New Roman"/>
          <w:b/>
          <w:sz w:val="24"/>
          <w:szCs w:val="24"/>
        </w:rPr>
        <w:t xml:space="preserve">Protokół nr </w:t>
      </w:r>
      <w:r w:rsidR="003D6EFB">
        <w:rPr>
          <w:rFonts w:ascii="Times New Roman" w:hAnsi="Times New Roman"/>
          <w:b/>
          <w:sz w:val="24"/>
          <w:szCs w:val="24"/>
        </w:rPr>
        <w:t>3</w:t>
      </w:r>
      <w:r>
        <w:rPr>
          <w:rFonts w:ascii="Times New Roman" w:hAnsi="Times New Roman"/>
          <w:b/>
          <w:sz w:val="24"/>
          <w:szCs w:val="24"/>
        </w:rPr>
        <w:t>/202</w:t>
      </w:r>
      <w:r w:rsidR="003D6EFB">
        <w:rPr>
          <w:rFonts w:ascii="Times New Roman" w:hAnsi="Times New Roman"/>
          <w:b/>
          <w:sz w:val="24"/>
          <w:szCs w:val="24"/>
        </w:rPr>
        <w:t>5</w:t>
      </w:r>
    </w:p>
    <w:p w:rsidR="002404D7" w:rsidRDefault="002404D7" w:rsidP="002404D7">
      <w:pPr>
        <w:jc w:val="center"/>
        <w:rPr>
          <w:rFonts w:ascii="Times New Roman" w:hAnsi="Times New Roman"/>
          <w:b/>
          <w:sz w:val="24"/>
          <w:szCs w:val="24"/>
        </w:rPr>
      </w:pPr>
      <w:r>
        <w:rPr>
          <w:rFonts w:ascii="Times New Roman" w:hAnsi="Times New Roman"/>
          <w:b/>
          <w:sz w:val="24"/>
          <w:szCs w:val="24"/>
        </w:rPr>
        <w:t>z posiedzenia Komisji Budżetu, Gospodarki i Rozwoju</w:t>
      </w:r>
    </w:p>
    <w:p w:rsidR="002404D7" w:rsidRDefault="002404D7" w:rsidP="002404D7">
      <w:pPr>
        <w:jc w:val="center"/>
        <w:rPr>
          <w:rFonts w:ascii="Times New Roman" w:hAnsi="Times New Roman"/>
          <w:b/>
          <w:sz w:val="24"/>
          <w:szCs w:val="24"/>
        </w:rPr>
      </w:pPr>
      <w:r>
        <w:rPr>
          <w:rFonts w:ascii="Times New Roman" w:hAnsi="Times New Roman"/>
          <w:b/>
          <w:sz w:val="24"/>
          <w:szCs w:val="24"/>
        </w:rPr>
        <w:t>Rady Gminy Bojszowy</w:t>
      </w:r>
    </w:p>
    <w:p w:rsidR="002404D7" w:rsidRDefault="002404D7" w:rsidP="002404D7">
      <w:pPr>
        <w:jc w:val="center"/>
        <w:rPr>
          <w:rFonts w:ascii="Times New Roman" w:eastAsiaTheme="minorHAnsi" w:hAnsi="Times New Roman"/>
          <w:b/>
          <w:sz w:val="24"/>
          <w:szCs w:val="24"/>
        </w:rPr>
      </w:pPr>
      <w:r>
        <w:rPr>
          <w:rFonts w:ascii="Times New Roman" w:eastAsiaTheme="minorHAnsi" w:hAnsi="Times New Roman"/>
          <w:b/>
          <w:sz w:val="24"/>
          <w:szCs w:val="24"/>
        </w:rPr>
        <w:t xml:space="preserve">z dnia </w:t>
      </w:r>
      <w:r w:rsidR="003D6EFB">
        <w:rPr>
          <w:rFonts w:ascii="Times New Roman" w:eastAsiaTheme="minorHAnsi" w:hAnsi="Times New Roman"/>
          <w:b/>
          <w:sz w:val="24"/>
          <w:szCs w:val="24"/>
        </w:rPr>
        <w:t>26.03.2025r</w:t>
      </w:r>
      <w:r w:rsidRPr="00E24CFA">
        <w:rPr>
          <w:rFonts w:ascii="Times New Roman" w:eastAsiaTheme="minorHAnsi" w:hAnsi="Times New Roman"/>
          <w:b/>
          <w:sz w:val="24"/>
          <w:szCs w:val="24"/>
        </w:rPr>
        <w:t>.</w:t>
      </w:r>
    </w:p>
    <w:p w:rsidR="002404D7" w:rsidRPr="00E24CFA" w:rsidRDefault="002404D7" w:rsidP="002404D7">
      <w:pPr>
        <w:jc w:val="center"/>
        <w:rPr>
          <w:rFonts w:ascii="Times New Roman" w:hAnsi="Times New Roman"/>
          <w:b/>
          <w:sz w:val="24"/>
          <w:szCs w:val="24"/>
        </w:rPr>
      </w:pPr>
    </w:p>
    <w:p w:rsidR="002404D7" w:rsidRPr="00AF5508" w:rsidRDefault="002404D7" w:rsidP="002404D7">
      <w:pPr>
        <w:tabs>
          <w:tab w:val="left" w:pos="426"/>
        </w:tabs>
        <w:spacing w:before="0" w:after="0" w:afterAutospacing="0"/>
        <w:ind w:left="0" w:right="0"/>
        <w:jc w:val="left"/>
        <w:rPr>
          <w:rFonts w:ascii="Times New Roman" w:eastAsiaTheme="minorHAnsi" w:hAnsi="Times New Roman"/>
          <w:b/>
          <w:sz w:val="28"/>
          <w:szCs w:val="24"/>
        </w:rPr>
      </w:pPr>
      <w:r>
        <w:rPr>
          <w:rFonts w:ascii="Times New Roman" w:eastAsiaTheme="minorHAnsi" w:hAnsi="Times New Roman"/>
          <w:b/>
          <w:sz w:val="28"/>
          <w:szCs w:val="24"/>
        </w:rPr>
        <w:t>Porządek</w:t>
      </w:r>
      <w:r w:rsidRPr="00AF5508">
        <w:rPr>
          <w:rFonts w:ascii="Times New Roman" w:eastAsiaTheme="minorHAnsi" w:hAnsi="Times New Roman"/>
          <w:b/>
          <w:sz w:val="28"/>
          <w:szCs w:val="24"/>
        </w:rPr>
        <w:t xml:space="preserve"> posiedzenia</w:t>
      </w:r>
    </w:p>
    <w:p w:rsidR="002404D7" w:rsidRPr="00E24CFA" w:rsidRDefault="002404D7" w:rsidP="002404D7">
      <w:pPr>
        <w:spacing w:before="0" w:after="0" w:afterAutospacing="0"/>
        <w:ind w:left="0" w:right="0"/>
        <w:jc w:val="left"/>
        <w:rPr>
          <w:rFonts w:ascii="Times New Roman" w:eastAsiaTheme="minorHAnsi" w:hAnsi="Times New Roman"/>
          <w:color w:val="000000"/>
          <w:sz w:val="24"/>
          <w:szCs w:val="24"/>
        </w:rPr>
      </w:pPr>
    </w:p>
    <w:p w:rsidR="002404D7" w:rsidRDefault="002404D7" w:rsidP="002404D7">
      <w:pPr>
        <w:pStyle w:val="Akapitzlist"/>
        <w:numPr>
          <w:ilvl w:val="0"/>
          <w:numId w:val="2"/>
        </w:numPr>
        <w:spacing w:before="0" w:after="0" w:afterAutospacing="0"/>
        <w:ind w:right="0"/>
      </w:pPr>
      <w:r w:rsidRPr="005F7DBF">
        <w:rPr>
          <w:rFonts w:ascii="Times New Roman" w:eastAsiaTheme="minorHAnsi" w:hAnsi="Times New Roman"/>
          <w:sz w:val="24"/>
          <w:szCs w:val="24"/>
        </w:rPr>
        <w:t>Otwarcie, powitanie przybyłych i przyjęcie porządku posiedzenia.</w:t>
      </w:r>
      <w:r>
        <w:t xml:space="preserve"> </w:t>
      </w:r>
    </w:p>
    <w:p w:rsidR="002404D7" w:rsidRPr="002404D7"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sidRPr="002404D7">
        <w:rPr>
          <w:rFonts w:ascii="Times New Roman" w:eastAsiaTheme="minorHAnsi" w:hAnsi="Times New Roman"/>
          <w:sz w:val="24"/>
          <w:szCs w:val="24"/>
        </w:rPr>
        <w:t>Sprawy bieżące.</w:t>
      </w:r>
    </w:p>
    <w:p w:rsidR="002404D7" w:rsidRPr="004D2111"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sidRPr="004D2111">
        <w:rPr>
          <w:rFonts w:ascii="Times New Roman" w:eastAsiaTheme="minorHAnsi" w:hAnsi="Times New Roman"/>
          <w:sz w:val="24"/>
          <w:szCs w:val="24"/>
        </w:rPr>
        <w:t xml:space="preserve">Zaopiniowanie projektów uchwał na najbliższą sesję Rady Gminy Bojszowy, </w:t>
      </w:r>
      <w:r w:rsidRPr="004D2111">
        <w:rPr>
          <w:rFonts w:ascii="Times New Roman" w:eastAsiaTheme="minorHAnsi" w:hAnsi="Times New Roman"/>
          <w:sz w:val="24"/>
          <w:szCs w:val="24"/>
        </w:rPr>
        <w:br/>
        <w:t>w tym w sprawie:</w:t>
      </w:r>
    </w:p>
    <w:p w:rsidR="002404D7" w:rsidRPr="004D2111" w:rsidRDefault="002404D7" w:rsidP="002404D7">
      <w:pPr>
        <w:pStyle w:val="Akapitzlist"/>
        <w:spacing w:before="0" w:after="0" w:afterAutospacing="0"/>
        <w:ind w:left="927" w:right="0"/>
        <w:rPr>
          <w:rFonts w:ascii="Times New Roman" w:eastAsiaTheme="minorHAnsi" w:hAnsi="Times New Roman"/>
          <w:sz w:val="24"/>
          <w:szCs w:val="24"/>
        </w:rPr>
      </w:pPr>
    </w:p>
    <w:p w:rsidR="002404D7" w:rsidRPr="00CD5191" w:rsidRDefault="002404D7" w:rsidP="00CD519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Wdrożenia „Program Ogr</w:t>
      </w:r>
      <w:r w:rsidR="007B02CC">
        <w:rPr>
          <w:rFonts w:ascii="Times New Roman" w:hAnsi="Times New Roman" w:cs="Times New Roman"/>
          <w:color w:val="auto"/>
        </w:rPr>
        <w:t>ani</w:t>
      </w:r>
      <w:r>
        <w:rPr>
          <w:rFonts w:ascii="Times New Roman" w:hAnsi="Times New Roman" w:cs="Times New Roman"/>
          <w:color w:val="auto"/>
        </w:rPr>
        <w:t>czenia Niskiej Emisji w Gminie Bojszowy na 2025 rok;</w:t>
      </w:r>
    </w:p>
    <w:p w:rsidR="002404D7" w:rsidRPr="002404D7" w:rsidRDefault="002404D7" w:rsidP="002404D7">
      <w:pPr>
        <w:pStyle w:val="Default"/>
        <w:numPr>
          <w:ilvl w:val="0"/>
          <w:numId w:val="1"/>
        </w:numPr>
        <w:jc w:val="both"/>
        <w:rPr>
          <w:rFonts w:ascii="Times New Roman" w:hAnsi="Times New Roman"/>
        </w:rPr>
      </w:pPr>
      <w:r w:rsidRPr="002404D7">
        <w:rPr>
          <w:rFonts w:ascii="Times New Roman" w:hAnsi="Times New Roman" w:cs="Times New Roman"/>
          <w:color w:val="auto"/>
        </w:rPr>
        <w:t xml:space="preserve">uchwalenia zasad udzielania dotacji celowej w ramach "Gminnego Programu </w:t>
      </w:r>
      <w:r w:rsidR="007B02CC">
        <w:rPr>
          <w:rFonts w:ascii="Times New Roman" w:hAnsi="Times New Roman" w:cs="Times New Roman"/>
          <w:color w:val="auto"/>
        </w:rPr>
        <w:br/>
      </w:r>
      <w:r w:rsidRPr="002404D7">
        <w:rPr>
          <w:rFonts w:ascii="Times New Roman" w:hAnsi="Times New Roman" w:cs="Times New Roman"/>
          <w:color w:val="auto"/>
        </w:rPr>
        <w:t>z Zakresu Wymiany Źródła Ciepła na lata 2025-2026"</w:t>
      </w:r>
      <w:r w:rsidR="007B02CC">
        <w:rPr>
          <w:rFonts w:ascii="Times New Roman" w:hAnsi="Times New Roman" w:cs="Times New Roman"/>
          <w:color w:val="auto"/>
        </w:rPr>
        <w:t>;</w:t>
      </w:r>
      <w:r w:rsidRPr="002404D7">
        <w:rPr>
          <w:rFonts w:ascii="Verdana" w:hAnsi="Verdana" w:cs="Verdana"/>
          <w:b/>
          <w:bCs/>
          <w:sz w:val="22"/>
          <w:szCs w:val="22"/>
        </w:rPr>
        <w:t xml:space="preserve"> </w:t>
      </w:r>
    </w:p>
    <w:p w:rsidR="002404D7" w:rsidRPr="002404D7" w:rsidRDefault="002404D7" w:rsidP="002404D7">
      <w:pPr>
        <w:pStyle w:val="Default"/>
        <w:numPr>
          <w:ilvl w:val="0"/>
          <w:numId w:val="1"/>
        </w:numPr>
        <w:jc w:val="both"/>
        <w:rPr>
          <w:rFonts w:ascii="Times New Roman" w:hAnsi="Times New Roman"/>
        </w:rPr>
      </w:pPr>
      <w:r w:rsidRPr="002404D7">
        <w:rPr>
          <w:rFonts w:ascii="Times New Roman" w:hAnsi="Times New Roman" w:cs="Times New Roman"/>
          <w:color w:val="auto"/>
        </w:rPr>
        <w:t>przyjęcia programu opieki nad zwierzętami bezdomnymi oraz zapobiegania bezdomności zwierząt na terenie Gminy Bojszowy na rok 2025</w:t>
      </w:r>
      <w:r w:rsidR="007B02CC">
        <w:rPr>
          <w:rFonts w:ascii="Times New Roman" w:hAnsi="Times New Roman" w:cs="Times New Roman"/>
          <w:color w:val="auto"/>
        </w:rPr>
        <w:t>;</w:t>
      </w:r>
    </w:p>
    <w:p w:rsidR="002404D7" w:rsidRPr="002404D7" w:rsidRDefault="002404D7" w:rsidP="002404D7">
      <w:pPr>
        <w:pStyle w:val="Default"/>
        <w:numPr>
          <w:ilvl w:val="0"/>
          <w:numId w:val="1"/>
        </w:numPr>
        <w:jc w:val="both"/>
        <w:rPr>
          <w:rFonts w:ascii="Times New Roman" w:hAnsi="Times New Roman"/>
        </w:rPr>
      </w:pPr>
      <w:r>
        <w:rPr>
          <w:rFonts w:ascii="Times New Roman" w:hAnsi="Times New Roman" w:cs="Times New Roman"/>
          <w:color w:val="auto"/>
        </w:rPr>
        <w:t>zmiany Wieloletniej Prognozy Finansowej</w:t>
      </w:r>
      <w:r w:rsidR="007B02CC">
        <w:rPr>
          <w:rFonts w:ascii="Times New Roman" w:hAnsi="Times New Roman" w:cs="Times New Roman"/>
          <w:color w:val="auto"/>
        </w:rPr>
        <w:t>;</w:t>
      </w:r>
    </w:p>
    <w:p w:rsidR="002404D7" w:rsidRPr="002404D7" w:rsidRDefault="002404D7" w:rsidP="002404D7">
      <w:pPr>
        <w:pStyle w:val="Default"/>
        <w:numPr>
          <w:ilvl w:val="0"/>
          <w:numId w:val="1"/>
        </w:numPr>
        <w:jc w:val="both"/>
        <w:rPr>
          <w:rFonts w:ascii="Times New Roman" w:hAnsi="Times New Roman"/>
        </w:rPr>
      </w:pPr>
      <w:r>
        <w:rPr>
          <w:rFonts w:ascii="Times New Roman" w:hAnsi="Times New Roman" w:cs="Times New Roman"/>
          <w:color w:val="auto"/>
        </w:rPr>
        <w:t>zmiany budżetu gminy na 2025 rok</w:t>
      </w:r>
      <w:r w:rsidR="007B02CC">
        <w:rPr>
          <w:rFonts w:ascii="Times New Roman" w:hAnsi="Times New Roman" w:cs="Times New Roman"/>
          <w:color w:val="auto"/>
        </w:rPr>
        <w:t>;</w:t>
      </w:r>
    </w:p>
    <w:p w:rsidR="002404D7" w:rsidRPr="002404D7" w:rsidRDefault="002404D7" w:rsidP="002404D7">
      <w:pPr>
        <w:pStyle w:val="Default"/>
        <w:numPr>
          <w:ilvl w:val="0"/>
          <w:numId w:val="1"/>
        </w:numPr>
        <w:jc w:val="both"/>
        <w:rPr>
          <w:rFonts w:ascii="Times New Roman" w:hAnsi="Times New Roman"/>
        </w:rPr>
      </w:pPr>
      <w:r>
        <w:rPr>
          <w:rFonts w:ascii="Times New Roman" w:hAnsi="Times New Roman" w:cs="Times New Roman"/>
          <w:color w:val="auto"/>
        </w:rPr>
        <w:t>zatwierdzenia sprawozdania finansowego za 2024 rok Gminnego Zakładu Opieki Zdrowotnej w Bojszowach</w:t>
      </w:r>
      <w:r w:rsidR="007B02CC">
        <w:rPr>
          <w:rFonts w:ascii="Times New Roman" w:hAnsi="Times New Roman" w:cs="Times New Roman"/>
          <w:color w:val="auto"/>
        </w:rPr>
        <w:t>;</w:t>
      </w:r>
    </w:p>
    <w:p w:rsidR="002404D7" w:rsidRPr="002404D7" w:rsidRDefault="002404D7" w:rsidP="002404D7">
      <w:pPr>
        <w:pStyle w:val="Default"/>
        <w:numPr>
          <w:ilvl w:val="0"/>
          <w:numId w:val="1"/>
        </w:numPr>
        <w:jc w:val="both"/>
        <w:rPr>
          <w:rFonts w:ascii="Times New Roman" w:hAnsi="Times New Roman"/>
        </w:rPr>
      </w:pPr>
      <w:r>
        <w:rPr>
          <w:rFonts w:ascii="Times New Roman" w:hAnsi="Times New Roman" w:cs="Times New Roman"/>
          <w:color w:val="auto"/>
        </w:rPr>
        <w:t>zaciągnięcia długoterminowej pożyczki z Wojewódzkiego Funduszu Ochrony Środowiska i Gospodarki Wodnej w Katowi</w:t>
      </w:r>
      <w:r w:rsidR="00A42E6D">
        <w:rPr>
          <w:rFonts w:ascii="Times New Roman" w:hAnsi="Times New Roman" w:cs="Times New Roman"/>
          <w:color w:val="auto"/>
        </w:rPr>
        <w:t>c</w:t>
      </w:r>
      <w:r>
        <w:rPr>
          <w:rFonts w:ascii="Times New Roman" w:hAnsi="Times New Roman" w:cs="Times New Roman"/>
          <w:color w:val="auto"/>
        </w:rPr>
        <w:t>ach</w:t>
      </w:r>
      <w:r w:rsidR="007B02CC">
        <w:rPr>
          <w:rFonts w:ascii="Times New Roman" w:hAnsi="Times New Roman" w:cs="Times New Roman"/>
          <w:color w:val="auto"/>
        </w:rPr>
        <w:t>;</w:t>
      </w:r>
    </w:p>
    <w:p w:rsidR="002404D7" w:rsidRPr="00397047" w:rsidRDefault="002404D7" w:rsidP="002404D7">
      <w:pPr>
        <w:pStyle w:val="Default"/>
        <w:ind w:left="720"/>
        <w:jc w:val="both"/>
        <w:rPr>
          <w:rFonts w:ascii="Times New Roman" w:hAnsi="Times New Roman"/>
        </w:rPr>
      </w:pPr>
    </w:p>
    <w:p w:rsidR="002404D7"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Pr>
          <w:rFonts w:ascii="Times New Roman" w:eastAsiaTheme="minorHAnsi" w:hAnsi="Times New Roman"/>
          <w:sz w:val="24"/>
          <w:szCs w:val="24"/>
        </w:rPr>
        <w:t>Informa</w:t>
      </w:r>
      <w:r w:rsidR="007B02CC">
        <w:rPr>
          <w:rFonts w:ascii="Times New Roman" w:eastAsiaTheme="minorHAnsi" w:hAnsi="Times New Roman"/>
          <w:sz w:val="24"/>
          <w:szCs w:val="24"/>
        </w:rPr>
        <w:t>cja w sprawie działalności GPK s</w:t>
      </w:r>
      <w:r>
        <w:rPr>
          <w:rFonts w:ascii="Times New Roman" w:eastAsiaTheme="minorHAnsi" w:hAnsi="Times New Roman"/>
          <w:sz w:val="24"/>
          <w:szCs w:val="24"/>
        </w:rPr>
        <w:t>p. z o.o.</w:t>
      </w:r>
    </w:p>
    <w:p w:rsidR="002404D7" w:rsidRPr="00AE2F71"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Pr>
          <w:rFonts w:ascii="Times New Roman" w:eastAsiaTheme="minorHAnsi" w:hAnsi="Times New Roman"/>
          <w:sz w:val="24"/>
          <w:szCs w:val="24"/>
        </w:rPr>
        <w:t>Zaopiniowanie celów i kierunków działań przyjętych w projekcie Strategii Rozwoju Ponadlokalnego Gmin Powiatu Bieruńsko-Lędzińskiego i Powiatu na lata 2025-2035+.</w:t>
      </w:r>
    </w:p>
    <w:p w:rsidR="002404D7"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Pr>
          <w:rFonts w:ascii="Times New Roman" w:eastAsiaTheme="minorHAnsi" w:hAnsi="Times New Roman"/>
          <w:sz w:val="24"/>
          <w:szCs w:val="24"/>
        </w:rPr>
        <w:t>Sprawy bieżące.</w:t>
      </w:r>
    </w:p>
    <w:p w:rsidR="002404D7" w:rsidRDefault="002404D7" w:rsidP="002404D7">
      <w:pPr>
        <w:pStyle w:val="Akapitzlist"/>
        <w:numPr>
          <w:ilvl w:val="0"/>
          <w:numId w:val="2"/>
        </w:numPr>
        <w:spacing w:before="0" w:after="0" w:afterAutospacing="0"/>
        <w:ind w:right="0"/>
        <w:rPr>
          <w:rFonts w:ascii="Times New Roman" w:eastAsiaTheme="minorHAnsi" w:hAnsi="Times New Roman"/>
          <w:sz w:val="24"/>
          <w:szCs w:val="24"/>
        </w:rPr>
      </w:pPr>
      <w:r>
        <w:rPr>
          <w:rFonts w:ascii="Times New Roman" w:eastAsiaTheme="minorHAnsi" w:hAnsi="Times New Roman"/>
          <w:sz w:val="24"/>
          <w:szCs w:val="24"/>
        </w:rPr>
        <w:t xml:space="preserve">Zakończenie posiedzenia. </w:t>
      </w:r>
    </w:p>
    <w:p w:rsidR="005C5D84" w:rsidRDefault="005C5D84" w:rsidP="005C5D84">
      <w:pPr>
        <w:pStyle w:val="Akapitzlist"/>
        <w:spacing w:before="0" w:after="0" w:afterAutospacing="0"/>
        <w:ind w:left="927" w:right="0"/>
        <w:rPr>
          <w:rFonts w:ascii="Times New Roman" w:eastAsiaTheme="minorHAnsi" w:hAnsi="Times New Roman"/>
          <w:sz w:val="24"/>
          <w:szCs w:val="24"/>
        </w:rPr>
      </w:pPr>
    </w:p>
    <w:p w:rsidR="005C5D84" w:rsidRPr="00AF5508" w:rsidRDefault="005C5D84" w:rsidP="005C5D84">
      <w:pPr>
        <w:spacing w:before="0" w:after="0" w:afterAutospacing="0" w:line="276" w:lineRule="auto"/>
        <w:ind w:left="0" w:right="0"/>
        <w:contextualSpacing/>
        <w:jc w:val="left"/>
        <w:rPr>
          <w:rFonts w:ascii="Times New Roman" w:eastAsiaTheme="minorHAnsi" w:hAnsi="Times New Roman"/>
          <w:b/>
          <w:sz w:val="28"/>
          <w:szCs w:val="24"/>
        </w:rPr>
      </w:pPr>
      <w:r w:rsidRPr="00AF5508">
        <w:rPr>
          <w:rFonts w:ascii="Times New Roman" w:eastAsiaTheme="minorHAnsi" w:hAnsi="Times New Roman"/>
          <w:b/>
          <w:sz w:val="28"/>
          <w:szCs w:val="24"/>
        </w:rPr>
        <w:t>Obecni na posiedzeniu</w:t>
      </w:r>
    </w:p>
    <w:p w:rsidR="005C5D84" w:rsidRPr="00E24CFA" w:rsidRDefault="005C5D84" w:rsidP="005C5D84">
      <w:pPr>
        <w:spacing w:before="0" w:after="0" w:afterAutospacing="0"/>
        <w:ind w:right="0"/>
        <w:contextualSpacing/>
        <w:rPr>
          <w:rFonts w:ascii="Times New Roman" w:eastAsiaTheme="minorHAnsi" w:hAnsi="Times New Roman"/>
          <w:sz w:val="24"/>
          <w:szCs w:val="24"/>
        </w:rPr>
      </w:pPr>
    </w:p>
    <w:p w:rsidR="005C5D84" w:rsidRPr="00E24CFA"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sidRPr="00E24CFA">
        <w:rPr>
          <w:rFonts w:ascii="Times New Roman" w:eastAsiaTheme="minorHAnsi" w:hAnsi="Times New Roman"/>
          <w:sz w:val="24"/>
          <w:szCs w:val="24"/>
        </w:rPr>
        <w:t>Członkowie</w:t>
      </w:r>
      <w:r>
        <w:rPr>
          <w:rFonts w:ascii="Times New Roman" w:eastAsiaTheme="minorHAnsi" w:hAnsi="Times New Roman"/>
          <w:sz w:val="24"/>
          <w:szCs w:val="24"/>
        </w:rPr>
        <w:t xml:space="preserve"> Komisji Budżetu, Gospodarki i Rozwoju,</w:t>
      </w:r>
      <w:r w:rsidRPr="00E24CFA">
        <w:rPr>
          <w:rFonts w:ascii="Times New Roman" w:eastAsiaTheme="minorHAnsi" w:hAnsi="Times New Roman"/>
          <w:sz w:val="24"/>
          <w:szCs w:val="24"/>
        </w:rPr>
        <w:t xml:space="preserve"> obecnych </w:t>
      </w:r>
      <w:r w:rsidR="007B02CC">
        <w:rPr>
          <w:rFonts w:ascii="Times New Roman" w:eastAsiaTheme="minorHAnsi" w:hAnsi="Times New Roman"/>
          <w:sz w:val="24"/>
          <w:szCs w:val="24"/>
        </w:rPr>
        <w:t>ośmiu</w:t>
      </w:r>
      <w:r w:rsidRPr="00E24CFA">
        <w:rPr>
          <w:rFonts w:ascii="Times New Roman" w:eastAsiaTheme="minorHAnsi" w:hAnsi="Times New Roman"/>
          <w:sz w:val="24"/>
          <w:szCs w:val="24"/>
        </w:rPr>
        <w:t xml:space="preserve"> </w:t>
      </w:r>
      <w:r>
        <w:rPr>
          <w:rFonts w:ascii="Times New Roman" w:eastAsiaTheme="minorHAnsi" w:hAnsi="Times New Roman"/>
          <w:sz w:val="24"/>
          <w:szCs w:val="24"/>
        </w:rPr>
        <w:t xml:space="preserve">członków </w:t>
      </w:r>
      <w:r w:rsidRPr="00E24CFA">
        <w:rPr>
          <w:rFonts w:ascii="Times New Roman" w:eastAsiaTheme="minorHAnsi" w:hAnsi="Times New Roman"/>
          <w:sz w:val="24"/>
          <w:szCs w:val="24"/>
        </w:rPr>
        <w:t>zgodnie z listą obecności</w:t>
      </w:r>
    </w:p>
    <w:p w:rsidR="005C5D84" w:rsidRPr="00E24CFA"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 xml:space="preserve">Wójt Gminy Bojszowy – Pan </w:t>
      </w:r>
      <w:r w:rsidRPr="00E24CFA">
        <w:rPr>
          <w:rFonts w:ascii="Times New Roman" w:eastAsiaTheme="minorHAnsi" w:hAnsi="Times New Roman"/>
          <w:sz w:val="24"/>
          <w:szCs w:val="24"/>
        </w:rPr>
        <w:t>Adam Duczmal</w:t>
      </w:r>
    </w:p>
    <w:p w:rsidR="005C5D84"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 xml:space="preserve">Skarbnik Gminy Bojszowy – Pani </w:t>
      </w:r>
      <w:r w:rsidRPr="00E24CFA">
        <w:rPr>
          <w:rFonts w:ascii="Times New Roman" w:eastAsiaTheme="minorHAnsi" w:hAnsi="Times New Roman"/>
          <w:sz w:val="24"/>
          <w:szCs w:val="24"/>
        </w:rPr>
        <w:t>Grażyna Czarnynoga</w:t>
      </w:r>
    </w:p>
    <w:p w:rsidR="005C5D84"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Prezes GPK Sp. z o.o. – Pani Ewa Kwolik</w:t>
      </w:r>
    </w:p>
    <w:p w:rsidR="005C5D84"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Kierownik referatu Ochrony Środowiska – Pani Beata Łabuś</w:t>
      </w:r>
    </w:p>
    <w:p w:rsidR="00E449EF" w:rsidRDefault="00E449EF"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Podinspektor Referatu Rozwoju, Funduszy i Zamówień Publicznych – Pani Kinga Kocurek</w:t>
      </w:r>
    </w:p>
    <w:p w:rsidR="005C5D84"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Biuro obsługi rady – Pani Klaudia Dutka</w:t>
      </w:r>
    </w:p>
    <w:p w:rsidR="005C5D84" w:rsidRDefault="005C5D84" w:rsidP="005C5D84">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lastRenderedPageBreak/>
        <w:t>Przewodniczący Rady Gminy Bojszowy  - Pan Grzegorz Kotas</w:t>
      </w:r>
    </w:p>
    <w:p w:rsidR="008F3552" w:rsidRDefault="005C5D84" w:rsidP="008F3552">
      <w:pPr>
        <w:numPr>
          <w:ilvl w:val="0"/>
          <w:numId w:val="3"/>
        </w:numPr>
        <w:spacing w:before="0" w:after="0" w:afterAutospacing="0" w:line="276" w:lineRule="auto"/>
        <w:ind w:left="414" w:right="0" w:hanging="357"/>
        <w:contextualSpacing/>
        <w:jc w:val="left"/>
        <w:rPr>
          <w:rFonts w:ascii="Times New Roman" w:eastAsiaTheme="minorHAnsi" w:hAnsi="Times New Roman"/>
          <w:sz w:val="24"/>
          <w:szCs w:val="24"/>
        </w:rPr>
      </w:pPr>
      <w:r>
        <w:rPr>
          <w:rFonts w:ascii="Times New Roman" w:eastAsiaTheme="minorHAnsi" w:hAnsi="Times New Roman"/>
          <w:sz w:val="24"/>
          <w:szCs w:val="24"/>
        </w:rPr>
        <w:t>Goście – mieszkańcy ul. Cichej</w:t>
      </w:r>
    </w:p>
    <w:p w:rsidR="00E449EF" w:rsidRDefault="00E449EF" w:rsidP="00E449EF">
      <w:pPr>
        <w:spacing w:before="0" w:after="0" w:afterAutospacing="0" w:line="276" w:lineRule="auto"/>
        <w:ind w:left="414" w:right="0"/>
        <w:contextualSpacing/>
        <w:jc w:val="left"/>
        <w:rPr>
          <w:rFonts w:ascii="Times New Roman" w:eastAsiaTheme="minorHAnsi" w:hAnsi="Times New Roman"/>
          <w:sz w:val="24"/>
          <w:szCs w:val="24"/>
        </w:rPr>
      </w:pPr>
    </w:p>
    <w:p w:rsidR="00E449EF" w:rsidRDefault="00E449EF" w:rsidP="00E449EF">
      <w:pPr>
        <w:spacing w:before="0" w:after="0" w:afterAutospacing="0" w:line="276" w:lineRule="auto"/>
        <w:ind w:left="414" w:right="0"/>
        <w:contextualSpacing/>
        <w:jc w:val="left"/>
        <w:rPr>
          <w:rFonts w:ascii="Times New Roman" w:eastAsiaTheme="minorHAnsi" w:hAnsi="Times New Roman"/>
          <w:sz w:val="24"/>
          <w:szCs w:val="24"/>
        </w:rPr>
      </w:pPr>
    </w:p>
    <w:p w:rsidR="008F3552" w:rsidRPr="008F3552" w:rsidRDefault="008F3552" w:rsidP="008F3552">
      <w:pPr>
        <w:spacing w:before="0" w:after="0" w:afterAutospacing="0" w:line="276" w:lineRule="auto"/>
        <w:ind w:left="57" w:right="0"/>
        <w:contextualSpacing/>
        <w:jc w:val="left"/>
        <w:rPr>
          <w:rFonts w:ascii="Times New Roman" w:eastAsiaTheme="minorHAnsi" w:hAnsi="Times New Roman"/>
          <w:b/>
          <w:sz w:val="24"/>
          <w:szCs w:val="24"/>
        </w:rPr>
      </w:pPr>
      <w:r w:rsidRPr="008F3552">
        <w:rPr>
          <w:rFonts w:ascii="Times New Roman" w:eastAsiaTheme="minorHAnsi" w:hAnsi="Times New Roman"/>
          <w:b/>
          <w:sz w:val="24"/>
          <w:szCs w:val="24"/>
        </w:rPr>
        <w:t>Ad. 1</w:t>
      </w:r>
    </w:p>
    <w:p w:rsidR="008F3552" w:rsidRDefault="008F3552" w:rsidP="008F3552">
      <w:pPr>
        <w:pStyle w:val="Akapitzlist"/>
        <w:spacing w:after="240" w:afterAutospacing="0"/>
        <w:ind w:left="113" w:right="113" w:firstLine="595"/>
        <w:rPr>
          <w:rFonts w:ascii="Times New Roman" w:eastAsiaTheme="minorHAnsi" w:hAnsi="Times New Roman"/>
          <w:sz w:val="24"/>
          <w:szCs w:val="24"/>
        </w:rPr>
      </w:pPr>
      <w:r w:rsidRPr="00E87931">
        <w:rPr>
          <w:rFonts w:ascii="Times New Roman" w:hAnsi="Times New Roman"/>
          <w:sz w:val="24"/>
          <w:szCs w:val="24"/>
        </w:rPr>
        <w:t xml:space="preserve">Posiedzenie </w:t>
      </w:r>
      <w:r>
        <w:rPr>
          <w:rFonts w:ascii="Times New Roman" w:eastAsiaTheme="minorHAnsi" w:hAnsi="Times New Roman"/>
          <w:sz w:val="24"/>
          <w:szCs w:val="24"/>
        </w:rPr>
        <w:t>Komisji Budżetu, Gospodarki i Rozwoju</w:t>
      </w:r>
      <w:r w:rsidRPr="00E87931">
        <w:rPr>
          <w:rFonts w:ascii="Times New Roman" w:hAnsi="Times New Roman"/>
          <w:sz w:val="24"/>
          <w:szCs w:val="24"/>
        </w:rPr>
        <w:t xml:space="preserve"> rozpoczęło się o </w:t>
      </w:r>
      <w:r>
        <w:rPr>
          <w:rFonts w:ascii="Times New Roman" w:hAnsi="Times New Roman"/>
          <w:sz w:val="24"/>
          <w:szCs w:val="24"/>
        </w:rPr>
        <w:t>godz. 16.00</w:t>
      </w:r>
      <w:r w:rsidRPr="00E87931">
        <w:rPr>
          <w:rFonts w:ascii="Times New Roman" w:hAnsi="Times New Roman"/>
          <w:sz w:val="24"/>
          <w:szCs w:val="24"/>
        </w:rPr>
        <w:t xml:space="preserve"> </w:t>
      </w:r>
      <w:r>
        <w:rPr>
          <w:rFonts w:ascii="Times New Roman" w:hAnsi="Times New Roman"/>
          <w:sz w:val="24"/>
          <w:szCs w:val="24"/>
        </w:rPr>
        <w:br/>
      </w:r>
      <w:r w:rsidRPr="00E87931">
        <w:rPr>
          <w:rFonts w:ascii="Times New Roman" w:hAnsi="Times New Roman"/>
          <w:sz w:val="24"/>
          <w:szCs w:val="24"/>
        </w:rPr>
        <w:t xml:space="preserve">w Sali Narad Urzędu Gminy Bojszowy. Posiedzenie Komisji rozpoczął Przewodniczący </w:t>
      </w:r>
      <w:r>
        <w:rPr>
          <w:rFonts w:ascii="Times New Roman" w:hAnsi="Times New Roman"/>
          <w:sz w:val="24"/>
          <w:szCs w:val="24"/>
        </w:rPr>
        <w:t xml:space="preserve">Leon Drobiczek </w:t>
      </w:r>
      <w:r w:rsidRPr="00E87931">
        <w:rPr>
          <w:rFonts w:ascii="Times New Roman" w:hAnsi="Times New Roman"/>
          <w:sz w:val="24"/>
          <w:szCs w:val="24"/>
        </w:rPr>
        <w:t>powitaniem Radnych</w:t>
      </w:r>
      <w:r>
        <w:rPr>
          <w:rFonts w:ascii="Times New Roman" w:hAnsi="Times New Roman"/>
          <w:sz w:val="24"/>
          <w:szCs w:val="24"/>
        </w:rPr>
        <w:t xml:space="preserve"> -</w:t>
      </w:r>
      <w:r w:rsidRPr="00E87931">
        <w:rPr>
          <w:rFonts w:ascii="Times New Roman" w:hAnsi="Times New Roman"/>
          <w:sz w:val="24"/>
          <w:szCs w:val="24"/>
        </w:rPr>
        <w:t xml:space="preserve"> Członków Komisji oraz zaproszonych gości. Przewodniczący Komisji przedstawił obecnym planowany porządek obrad, </w:t>
      </w:r>
      <w:r>
        <w:rPr>
          <w:rFonts w:ascii="Times New Roman" w:hAnsi="Times New Roman"/>
          <w:sz w:val="24"/>
          <w:szCs w:val="24"/>
        </w:rPr>
        <w:br/>
      </w:r>
      <w:r w:rsidRPr="00E87931">
        <w:rPr>
          <w:rFonts w:ascii="Times New Roman" w:hAnsi="Times New Roman"/>
          <w:sz w:val="24"/>
          <w:szCs w:val="24"/>
        </w:rPr>
        <w:t>który</w:t>
      </w:r>
      <w:r>
        <w:rPr>
          <w:rFonts w:ascii="Times New Roman" w:hAnsi="Times New Roman"/>
          <w:sz w:val="24"/>
          <w:szCs w:val="24"/>
        </w:rPr>
        <w:t xml:space="preserve"> został</w:t>
      </w:r>
      <w:r w:rsidRPr="00E87931">
        <w:rPr>
          <w:rFonts w:ascii="Times New Roman" w:hAnsi="Times New Roman"/>
          <w:sz w:val="24"/>
          <w:szCs w:val="24"/>
        </w:rPr>
        <w:t xml:space="preserve"> przyjęty</w:t>
      </w:r>
      <w:r>
        <w:rPr>
          <w:rFonts w:ascii="Times New Roman" w:hAnsi="Times New Roman"/>
          <w:sz w:val="24"/>
          <w:szCs w:val="24"/>
        </w:rPr>
        <w:t xml:space="preserve"> jednogłośnie</w:t>
      </w:r>
      <w:r w:rsidRPr="00E87931">
        <w:rPr>
          <w:rFonts w:ascii="Times New Roman" w:hAnsi="Times New Roman"/>
          <w:sz w:val="24"/>
          <w:szCs w:val="24"/>
        </w:rPr>
        <w:t xml:space="preserve"> </w:t>
      </w:r>
      <w:r w:rsidR="007B02CC" w:rsidRPr="00E87931">
        <w:rPr>
          <w:rFonts w:ascii="Times New Roman" w:hAnsi="Times New Roman"/>
          <w:sz w:val="24"/>
          <w:szCs w:val="24"/>
        </w:rPr>
        <w:t xml:space="preserve">przez </w:t>
      </w:r>
      <w:r w:rsidR="007B02CC">
        <w:rPr>
          <w:rFonts w:ascii="Times New Roman" w:hAnsi="Times New Roman"/>
          <w:sz w:val="24"/>
          <w:szCs w:val="24"/>
        </w:rPr>
        <w:t xml:space="preserve">siedmiu </w:t>
      </w:r>
      <w:r w:rsidR="007B02CC" w:rsidRPr="00E87931">
        <w:rPr>
          <w:rFonts w:ascii="Times New Roman" w:hAnsi="Times New Roman"/>
          <w:sz w:val="24"/>
          <w:szCs w:val="24"/>
        </w:rPr>
        <w:t xml:space="preserve">członków Komisji </w:t>
      </w:r>
      <w:r w:rsidR="007B02CC">
        <w:rPr>
          <w:rFonts w:ascii="Times New Roman" w:eastAsiaTheme="minorHAnsi" w:hAnsi="Times New Roman"/>
          <w:sz w:val="24"/>
          <w:szCs w:val="24"/>
        </w:rPr>
        <w:t xml:space="preserve">Budżetu, Gospodarki i Rozwoju </w:t>
      </w:r>
      <w:r>
        <w:rPr>
          <w:rFonts w:ascii="Times New Roman" w:hAnsi="Times New Roman"/>
          <w:sz w:val="24"/>
          <w:szCs w:val="24"/>
        </w:rPr>
        <w:t xml:space="preserve">wraz ze zgłoszoną zmianą przez Radnego Łukasza Mrzyka, aby uzupełnić porządek obrad o sprawy bieżące w punkcie 2. </w:t>
      </w:r>
    </w:p>
    <w:p w:rsidR="008F3552" w:rsidRDefault="008F3552" w:rsidP="008F3552">
      <w:pPr>
        <w:spacing w:after="240" w:afterAutospacing="0"/>
        <w:ind w:left="0" w:right="113"/>
        <w:rPr>
          <w:rFonts w:ascii="Times New Roman" w:eastAsiaTheme="minorHAnsi" w:hAnsi="Times New Roman"/>
          <w:sz w:val="24"/>
          <w:szCs w:val="24"/>
        </w:rPr>
      </w:pPr>
      <w:r>
        <w:rPr>
          <w:rFonts w:ascii="Times New Roman" w:eastAsiaTheme="minorHAnsi" w:hAnsi="Times New Roman"/>
          <w:sz w:val="24"/>
          <w:szCs w:val="24"/>
        </w:rPr>
        <w:t>Ad. 2</w:t>
      </w:r>
    </w:p>
    <w:p w:rsidR="008F3552" w:rsidRDefault="008F3552" w:rsidP="008F3552">
      <w:pPr>
        <w:spacing w:after="240" w:afterAutospacing="0"/>
        <w:ind w:left="0" w:right="113"/>
        <w:rPr>
          <w:rFonts w:ascii="Times New Roman" w:eastAsiaTheme="minorHAnsi" w:hAnsi="Times New Roman"/>
          <w:sz w:val="24"/>
          <w:szCs w:val="24"/>
        </w:rPr>
      </w:pPr>
      <w:r>
        <w:rPr>
          <w:rFonts w:ascii="Times New Roman" w:eastAsiaTheme="minorHAnsi" w:hAnsi="Times New Roman"/>
          <w:sz w:val="24"/>
          <w:szCs w:val="24"/>
        </w:rPr>
        <w:tab/>
      </w:r>
      <w:r w:rsidR="00626449">
        <w:rPr>
          <w:rFonts w:ascii="Times New Roman" w:eastAsiaTheme="minorHAnsi" w:hAnsi="Times New Roman"/>
          <w:sz w:val="24"/>
          <w:szCs w:val="24"/>
        </w:rPr>
        <w:t xml:space="preserve">W punkcie tym Przewodniczący Komisji oddał głos mieszkańcom ul. Cichej, </w:t>
      </w:r>
      <w:r w:rsidR="007A42C6">
        <w:rPr>
          <w:rFonts w:ascii="Times New Roman" w:eastAsiaTheme="minorHAnsi" w:hAnsi="Times New Roman"/>
          <w:sz w:val="24"/>
          <w:szCs w:val="24"/>
        </w:rPr>
        <w:br/>
      </w:r>
      <w:r w:rsidR="00626449">
        <w:rPr>
          <w:rFonts w:ascii="Times New Roman" w:eastAsiaTheme="minorHAnsi" w:hAnsi="Times New Roman"/>
          <w:sz w:val="24"/>
          <w:szCs w:val="24"/>
        </w:rPr>
        <w:t xml:space="preserve">którzy poruszyli temat planowanego frezowania nakładki asfaltowej ul. Cichej. </w:t>
      </w:r>
      <w:r w:rsidR="007A42C6">
        <w:rPr>
          <w:rFonts w:ascii="Times New Roman" w:eastAsiaTheme="minorHAnsi" w:hAnsi="Times New Roman"/>
          <w:sz w:val="24"/>
          <w:szCs w:val="24"/>
        </w:rPr>
        <w:br/>
      </w:r>
      <w:r w:rsidR="00626449">
        <w:rPr>
          <w:rFonts w:ascii="Times New Roman" w:eastAsiaTheme="minorHAnsi" w:hAnsi="Times New Roman"/>
          <w:sz w:val="24"/>
          <w:szCs w:val="24"/>
        </w:rPr>
        <w:t xml:space="preserve">Wójt Gminy Bojszowy przedstawił informację dotyczące tego tematu, a mianowicie, że do Wójta przyszła </w:t>
      </w:r>
      <w:r w:rsidR="006C7832">
        <w:rPr>
          <w:rFonts w:ascii="Times New Roman" w:eastAsiaTheme="minorHAnsi" w:hAnsi="Times New Roman"/>
          <w:sz w:val="24"/>
          <w:szCs w:val="24"/>
        </w:rPr>
        <w:t xml:space="preserve">prawomocna </w:t>
      </w:r>
      <w:r w:rsidR="00626449">
        <w:rPr>
          <w:rFonts w:ascii="Times New Roman" w:eastAsiaTheme="minorHAnsi" w:hAnsi="Times New Roman"/>
          <w:sz w:val="24"/>
          <w:szCs w:val="24"/>
        </w:rPr>
        <w:t xml:space="preserve">decyzja z </w:t>
      </w:r>
      <w:proofErr w:type="spellStart"/>
      <w:r w:rsidR="00626449">
        <w:rPr>
          <w:rFonts w:ascii="Times New Roman" w:eastAsiaTheme="minorHAnsi" w:hAnsi="Times New Roman"/>
          <w:sz w:val="24"/>
          <w:szCs w:val="24"/>
        </w:rPr>
        <w:t>PINB-u</w:t>
      </w:r>
      <w:proofErr w:type="spellEnd"/>
      <w:r w:rsidR="00626449">
        <w:rPr>
          <w:rFonts w:ascii="Times New Roman" w:eastAsiaTheme="minorHAnsi" w:hAnsi="Times New Roman"/>
          <w:sz w:val="24"/>
          <w:szCs w:val="24"/>
        </w:rPr>
        <w:t xml:space="preserve"> w Bieruniu</w:t>
      </w:r>
      <w:r w:rsidR="006C7832">
        <w:rPr>
          <w:rFonts w:ascii="Times New Roman" w:eastAsiaTheme="minorHAnsi" w:hAnsi="Times New Roman"/>
          <w:sz w:val="24"/>
          <w:szCs w:val="24"/>
        </w:rPr>
        <w:t xml:space="preserve"> po analizie całej dokumentacji, k</w:t>
      </w:r>
      <w:r w:rsidR="007A42C6">
        <w:rPr>
          <w:rFonts w:ascii="Times New Roman" w:eastAsiaTheme="minorHAnsi" w:hAnsi="Times New Roman"/>
          <w:sz w:val="24"/>
          <w:szCs w:val="24"/>
        </w:rPr>
        <w:t>tóra była zbierana od 2018 roku i</w:t>
      </w:r>
      <w:r w:rsidR="00626449">
        <w:rPr>
          <w:rFonts w:ascii="Times New Roman" w:eastAsiaTheme="minorHAnsi" w:hAnsi="Times New Roman"/>
          <w:sz w:val="24"/>
          <w:szCs w:val="24"/>
        </w:rPr>
        <w:t xml:space="preserve"> nakazuje usunięcie nakładki asfaltowej z powodu </w:t>
      </w:r>
      <w:r w:rsidR="006C7832">
        <w:rPr>
          <w:rFonts w:ascii="Times New Roman" w:eastAsiaTheme="minorHAnsi" w:hAnsi="Times New Roman"/>
          <w:sz w:val="24"/>
          <w:szCs w:val="24"/>
        </w:rPr>
        <w:br/>
      </w:r>
      <w:r w:rsidR="002B422B">
        <w:rPr>
          <w:rFonts w:ascii="Times New Roman" w:eastAsiaTheme="minorHAnsi" w:hAnsi="Times New Roman"/>
          <w:sz w:val="24"/>
          <w:szCs w:val="24"/>
        </w:rPr>
        <w:t>wykonania drogi z naruszeniem przepisów prawnych</w:t>
      </w:r>
      <w:r w:rsidR="00626449">
        <w:rPr>
          <w:rFonts w:ascii="Times New Roman" w:eastAsiaTheme="minorHAnsi" w:hAnsi="Times New Roman"/>
          <w:sz w:val="24"/>
          <w:szCs w:val="24"/>
        </w:rPr>
        <w:t xml:space="preserve">. </w:t>
      </w:r>
      <w:r w:rsidR="002B422B">
        <w:rPr>
          <w:rFonts w:ascii="Times New Roman" w:eastAsiaTheme="minorHAnsi" w:hAnsi="Times New Roman"/>
          <w:sz w:val="24"/>
          <w:szCs w:val="24"/>
        </w:rPr>
        <w:t xml:space="preserve">Pan Wójt szczegółowo omówił cały proces sprawy. </w:t>
      </w:r>
      <w:r w:rsidR="00626449">
        <w:rPr>
          <w:rFonts w:ascii="Times New Roman" w:eastAsiaTheme="minorHAnsi" w:hAnsi="Times New Roman"/>
          <w:sz w:val="24"/>
          <w:szCs w:val="24"/>
        </w:rPr>
        <w:t xml:space="preserve">Mieszkańcy zapytali o dostęp do dokumentacji. Poinformowano ich, że mogą wystąpić z wnioskiem o dokumentację i zostanie ona im udostępniona. </w:t>
      </w:r>
      <w:r w:rsidR="00646022">
        <w:rPr>
          <w:rFonts w:ascii="Times New Roman" w:eastAsiaTheme="minorHAnsi" w:hAnsi="Times New Roman"/>
          <w:sz w:val="24"/>
          <w:szCs w:val="24"/>
        </w:rPr>
        <w:t>Mieszkańcy zap</w:t>
      </w:r>
      <w:r w:rsidR="007A42C6">
        <w:rPr>
          <w:rFonts w:ascii="Times New Roman" w:eastAsiaTheme="minorHAnsi" w:hAnsi="Times New Roman"/>
          <w:sz w:val="24"/>
          <w:szCs w:val="24"/>
        </w:rPr>
        <w:t>ytali o możliwości odwoławcze od</w:t>
      </w:r>
      <w:r w:rsidR="00646022">
        <w:rPr>
          <w:rFonts w:ascii="Times New Roman" w:eastAsiaTheme="minorHAnsi" w:hAnsi="Times New Roman"/>
          <w:sz w:val="24"/>
          <w:szCs w:val="24"/>
        </w:rPr>
        <w:t xml:space="preserve"> </w:t>
      </w:r>
      <w:r w:rsidR="007A42C6">
        <w:rPr>
          <w:rFonts w:ascii="Times New Roman" w:eastAsiaTheme="minorHAnsi" w:hAnsi="Times New Roman"/>
          <w:sz w:val="24"/>
          <w:szCs w:val="24"/>
        </w:rPr>
        <w:t>decyzji</w:t>
      </w:r>
      <w:r w:rsidR="00646022">
        <w:rPr>
          <w:rFonts w:ascii="Times New Roman" w:eastAsiaTheme="minorHAnsi" w:hAnsi="Times New Roman"/>
          <w:sz w:val="24"/>
          <w:szCs w:val="24"/>
        </w:rPr>
        <w:t xml:space="preserve"> lub skierowania sprawy na drogę sądową. </w:t>
      </w:r>
      <w:r w:rsidR="0044657D">
        <w:rPr>
          <w:rFonts w:ascii="Times New Roman" w:eastAsiaTheme="minorHAnsi" w:hAnsi="Times New Roman"/>
          <w:sz w:val="24"/>
          <w:szCs w:val="24"/>
        </w:rPr>
        <w:t xml:space="preserve">Mieszkańcy zapytali o możliwości czy można tę drogę zalegalizować. Wójt odpowiedział, że koszt legalizacji takiej drogi wyniósłby ok. 180.000 zł, jednakże mimo wszystko droga ta nie spełnia warunków techniczno-budowlanych, aby móc ją zalegalizować. </w:t>
      </w:r>
      <w:r w:rsidR="007A42C6">
        <w:rPr>
          <w:rFonts w:ascii="Times New Roman" w:eastAsiaTheme="minorHAnsi" w:hAnsi="Times New Roman"/>
          <w:sz w:val="24"/>
          <w:szCs w:val="24"/>
        </w:rPr>
        <w:t xml:space="preserve">W dyskusji zabrali głos: mieszkańcy ul. Cichej, Wójt Gminy Bojszowy, Przewodniczący Leon Drobiczek, Radny Łukasz Mrzyk, Radny Andrzej Rokowski. Po wyczerpaniu się tematu Przewodniczący podziękował mieszkańcom za przybycie i przeszedł do następnego punktu posiedzenia. </w:t>
      </w:r>
    </w:p>
    <w:p w:rsidR="000E6ABC" w:rsidRDefault="000E6ABC" w:rsidP="008F3552">
      <w:pPr>
        <w:spacing w:after="240" w:afterAutospacing="0"/>
        <w:ind w:left="0" w:right="113"/>
        <w:rPr>
          <w:rFonts w:ascii="Times New Roman" w:eastAsiaTheme="minorHAnsi" w:hAnsi="Times New Roman"/>
          <w:sz w:val="24"/>
          <w:szCs w:val="24"/>
        </w:rPr>
      </w:pPr>
      <w:r>
        <w:rPr>
          <w:rFonts w:ascii="Times New Roman" w:eastAsiaTheme="minorHAnsi" w:hAnsi="Times New Roman"/>
          <w:sz w:val="24"/>
          <w:szCs w:val="24"/>
        </w:rPr>
        <w:t>Ad. 3</w:t>
      </w:r>
    </w:p>
    <w:p w:rsidR="002C561D" w:rsidRDefault="000E6ABC" w:rsidP="002C561D">
      <w:pPr>
        <w:pStyle w:val="Default"/>
        <w:jc w:val="both"/>
        <w:rPr>
          <w:rFonts w:ascii="Times New Roman" w:hAnsi="Times New Roman"/>
        </w:rPr>
      </w:pPr>
      <w:r>
        <w:rPr>
          <w:rFonts w:ascii="Times New Roman" w:hAnsi="Times New Roman"/>
        </w:rPr>
        <w:tab/>
      </w:r>
      <w:r w:rsidR="002C561D">
        <w:rPr>
          <w:rFonts w:ascii="Times New Roman" w:hAnsi="Times New Roman"/>
        </w:rPr>
        <w:t xml:space="preserve">W kolejnym punkcie Przewodniczący przekazał głos Pani Beacie Łabuś w celu zreferowania projektu uchwały dotyczącego </w:t>
      </w:r>
      <w:r w:rsidR="002C561D" w:rsidRPr="002404D7">
        <w:rPr>
          <w:rFonts w:ascii="Times New Roman" w:hAnsi="Times New Roman" w:cs="Times New Roman"/>
          <w:color w:val="auto"/>
        </w:rPr>
        <w:t xml:space="preserve">uchwalenia zasad udzielania dotacji celowej </w:t>
      </w:r>
      <w:r w:rsidR="002C561D">
        <w:rPr>
          <w:rFonts w:ascii="Times New Roman" w:hAnsi="Times New Roman" w:cs="Times New Roman"/>
          <w:color w:val="auto"/>
        </w:rPr>
        <w:br/>
      </w:r>
      <w:r w:rsidR="002C561D" w:rsidRPr="002404D7">
        <w:rPr>
          <w:rFonts w:ascii="Times New Roman" w:hAnsi="Times New Roman" w:cs="Times New Roman"/>
          <w:color w:val="auto"/>
        </w:rPr>
        <w:t>w ramach "Gminnego Programu z Zakresu Wymiany Źródła Ciepła na lata 2025-2026"</w:t>
      </w:r>
      <w:r w:rsidR="00CD5191">
        <w:rPr>
          <w:rFonts w:ascii="Times New Roman" w:hAnsi="Times New Roman" w:cs="Times New Roman"/>
          <w:color w:val="auto"/>
        </w:rPr>
        <w:t xml:space="preserve"> </w:t>
      </w:r>
      <w:r w:rsidR="0056514B">
        <w:rPr>
          <w:rFonts w:ascii="Times New Roman" w:hAnsi="Times New Roman" w:cs="Times New Roman"/>
          <w:color w:val="auto"/>
        </w:rPr>
        <w:br/>
      </w:r>
      <w:r w:rsidR="00CD5191">
        <w:rPr>
          <w:rFonts w:ascii="Times New Roman" w:hAnsi="Times New Roman" w:cs="Times New Roman"/>
          <w:color w:val="auto"/>
        </w:rPr>
        <w:t>oraz wdrożenia „</w:t>
      </w:r>
      <w:r w:rsidR="008C04BC">
        <w:rPr>
          <w:rFonts w:ascii="Times New Roman" w:hAnsi="Times New Roman" w:cs="Times New Roman"/>
          <w:color w:val="auto"/>
        </w:rPr>
        <w:t>Program Ogranicza</w:t>
      </w:r>
      <w:r w:rsidR="00CD5191">
        <w:rPr>
          <w:rFonts w:ascii="Times New Roman" w:hAnsi="Times New Roman" w:cs="Times New Roman"/>
          <w:color w:val="auto"/>
        </w:rPr>
        <w:t>nia Niskiej Emisji w Gminie Bojszowy na 2025 rok</w:t>
      </w:r>
      <w:r w:rsidR="0056514B">
        <w:rPr>
          <w:rFonts w:ascii="Times New Roman" w:hAnsi="Times New Roman" w:cs="Times New Roman"/>
          <w:color w:val="auto"/>
        </w:rPr>
        <w:t>”</w:t>
      </w:r>
      <w:r w:rsidR="00CD5191">
        <w:rPr>
          <w:rFonts w:ascii="Times New Roman" w:hAnsi="Times New Roman"/>
        </w:rPr>
        <w:t xml:space="preserve">. </w:t>
      </w:r>
      <w:r w:rsidR="00CD5191">
        <w:rPr>
          <w:rFonts w:ascii="Times New Roman" w:hAnsi="Times New Roman"/>
        </w:rPr>
        <w:br/>
        <w:t xml:space="preserve">Pani </w:t>
      </w:r>
      <w:r w:rsidR="002C561D" w:rsidRPr="002C561D">
        <w:rPr>
          <w:rFonts w:ascii="Times New Roman" w:hAnsi="Times New Roman"/>
        </w:rPr>
        <w:t>ki</w:t>
      </w:r>
      <w:r w:rsidR="002C561D">
        <w:rPr>
          <w:rFonts w:ascii="Times New Roman" w:hAnsi="Times New Roman"/>
        </w:rPr>
        <w:t>erownik przedstawiła zasady udzielania dotacji</w:t>
      </w:r>
      <w:r w:rsidR="008C04BC">
        <w:rPr>
          <w:rFonts w:ascii="Times New Roman" w:hAnsi="Times New Roman"/>
        </w:rPr>
        <w:t xml:space="preserve"> oraz Program Ograniczania Niskiej Emisji</w:t>
      </w:r>
      <w:r w:rsidR="002C561D">
        <w:rPr>
          <w:rFonts w:ascii="Times New Roman" w:hAnsi="Times New Roman"/>
        </w:rPr>
        <w:t xml:space="preserve"> w formie prezentacji multimedialnej. </w:t>
      </w:r>
      <w:r w:rsidR="00B13503">
        <w:rPr>
          <w:rFonts w:ascii="Times New Roman" w:hAnsi="Times New Roman"/>
        </w:rPr>
        <w:t xml:space="preserve">Przedstawiono również poprzednie programy </w:t>
      </w:r>
      <w:r w:rsidR="00B13503">
        <w:rPr>
          <w:rFonts w:ascii="Times New Roman" w:hAnsi="Times New Roman"/>
        </w:rPr>
        <w:br/>
        <w:t xml:space="preserve">m.in. w latach 2003-2007 oraz w latach 2021-2024. Omówiono, kto może wystąpić o dotację, jakie dokumenty należy złożyć oraz jakie warunki spełnić. Możliwe dofinansowania </w:t>
      </w:r>
      <w:r w:rsidR="0056514B">
        <w:rPr>
          <w:rFonts w:ascii="Times New Roman" w:hAnsi="Times New Roman"/>
        </w:rPr>
        <w:br/>
      </w:r>
      <w:r w:rsidR="00B13503">
        <w:rPr>
          <w:rFonts w:ascii="Times New Roman" w:hAnsi="Times New Roman"/>
        </w:rPr>
        <w:t xml:space="preserve">w programie gminnym są na pompy ciepła, kotły na </w:t>
      </w:r>
      <w:proofErr w:type="spellStart"/>
      <w:r w:rsidR="00B13503">
        <w:rPr>
          <w:rFonts w:ascii="Times New Roman" w:hAnsi="Times New Roman"/>
        </w:rPr>
        <w:t>pellet</w:t>
      </w:r>
      <w:proofErr w:type="spellEnd"/>
      <w:r w:rsidR="00B13503">
        <w:rPr>
          <w:rFonts w:ascii="Times New Roman" w:hAnsi="Times New Roman"/>
        </w:rPr>
        <w:t xml:space="preserve"> (biomasę) o odpowiedniej klasie. Będzie możliwość składania wniosków papierowych oraz elektronicznych. </w:t>
      </w:r>
      <w:r w:rsidR="00A417D3">
        <w:rPr>
          <w:rFonts w:ascii="Times New Roman" w:hAnsi="Times New Roman"/>
        </w:rPr>
        <w:t>Radny Leon Drobiczek dopytał o odrębność dotacji czystego powietrza oraz programu gminnego</w:t>
      </w:r>
      <w:r w:rsidR="0056514B">
        <w:rPr>
          <w:rFonts w:ascii="Times New Roman" w:hAnsi="Times New Roman"/>
        </w:rPr>
        <w:t>,</w:t>
      </w:r>
      <w:r w:rsidR="00A417D3">
        <w:rPr>
          <w:rFonts w:ascii="Times New Roman" w:hAnsi="Times New Roman"/>
        </w:rPr>
        <w:t xml:space="preserve"> oraz możliwość łączenia dotacji. Pani Kierownik odpowiedziała, że jest taka możliwość, aby łączy</w:t>
      </w:r>
      <w:r w:rsidR="0056514B">
        <w:rPr>
          <w:rFonts w:ascii="Times New Roman" w:hAnsi="Times New Roman"/>
        </w:rPr>
        <w:t>ć</w:t>
      </w:r>
      <w:r w:rsidR="00A417D3">
        <w:rPr>
          <w:rFonts w:ascii="Times New Roman" w:hAnsi="Times New Roman"/>
        </w:rPr>
        <w:t xml:space="preserve"> program „Czyste powietrze” z „Gminny Programem z Zakresu Wymiany Źródła Ciepła na lata 2025-2026”. Radny dopytał również o ilość kotłów bezklasowych w naszej gminie. Pani Kierownik odpowiedziała, że na ten moment w naszej gminie działa 392 takich kotłów zgodnie z CEEB.</w:t>
      </w:r>
      <w:r w:rsidR="004D7DF6">
        <w:rPr>
          <w:rFonts w:ascii="Times New Roman" w:hAnsi="Times New Roman"/>
        </w:rPr>
        <w:t xml:space="preserve"> Radny Janusz Wawrzyczek zapytał o ilość działających kotłów 3 i 4 </w:t>
      </w:r>
      <w:r w:rsidR="0056514B">
        <w:rPr>
          <w:rFonts w:ascii="Times New Roman" w:hAnsi="Times New Roman"/>
        </w:rPr>
        <w:lastRenderedPageBreak/>
        <w:t>klasy</w:t>
      </w:r>
      <w:r w:rsidR="004D7DF6">
        <w:rPr>
          <w:rFonts w:ascii="Times New Roman" w:hAnsi="Times New Roman"/>
        </w:rPr>
        <w:t xml:space="preserve"> w naszej gminie, jednakże nie otrzymał odpowiedzi ze względu na brak informacji na ten temat podczas posiedzenia. Radny Marcin Duży zapytał czy będzie udzielona pomoc mieszkańcom w wypełnianiu wniosków dotacyjnych. Wójt Gminy Bojszowy odpowiedział, że będziemy mieli Eko-doradcę w urzędzie gminy.  </w:t>
      </w:r>
      <w:r w:rsidR="00A24324">
        <w:rPr>
          <w:rFonts w:ascii="Times New Roman" w:hAnsi="Times New Roman"/>
        </w:rPr>
        <w:t xml:space="preserve">Projekty uchwał były </w:t>
      </w:r>
      <w:r w:rsidR="00D010FC">
        <w:rPr>
          <w:rFonts w:ascii="Times New Roman" w:hAnsi="Times New Roman"/>
        </w:rPr>
        <w:t xml:space="preserve">pozytywnie </w:t>
      </w:r>
      <w:r w:rsidR="00A24324">
        <w:rPr>
          <w:rFonts w:ascii="Times New Roman" w:hAnsi="Times New Roman"/>
        </w:rPr>
        <w:t xml:space="preserve">zaopiniowane </w:t>
      </w:r>
      <w:r w:rsidR="00D010FC">
        <w:rPr>
          <w:rFonts w:ascii="Times New Roman" w:hAnsi="Times New Roman"/>
        </w:rPr>
        <w:t xml:space="preserve">po wprowadzeniu pewnych poprawek </w:t>
      </w:r>
      <w:r w:rsidR="00A24324">
        <w:rPr>
          <w:rFonts w:ascii="Times New Roman" w:hAnsi="Times New Roman"/>
        </w:rPr>
        <w:t xml:space="preserve">przez </w:t>
      </w:r>
      <w:proofErr w:type="spellStart"/>
      <w:r w:rsidR="00A24324">
        <w:rPr>
          <w:rFonts w:ascii="Times New Roman" w:hAnsi="Times New Roman"/>
        </w:rPr>
        <w:t>UOKiK</w:t>
      </w:r>
      <w:proofErr w:type="spellEnd"/>
      <w:r w:rsidR="00A24324">
        <w:rPr>
          <w:rFonts w:ascii="Times New Roman" w:hAnsi="Times New Roman"/>
        </w:rPr>
        <w:t xml:space="preserve"> oraz Ministerstwo Klimatu i Środowiska. </w:t>
      </w:r>
      <w:r w:rsidR="00002135">
        <w:rPr>
          <w:rFonts w:ascii="Times New Roman" w:hAnsi="Times New Roman"/>
        </w:rPr>
        <w:t xml:space="preserve">Po wyczerpaniu się tematu, Przewodniczący przeszedł do głosowania nad dwoma projektami uchwał. Pierwszy jak i drugi projekt uchwały został przyjęty jednogłośnie ośmioma głosami za. </w:t>
      </w:r>
    </w:p>
    <w:p w:rsidR="0091171E" w:rsidRDefault="0091171E" w:rsidP="002C561D">
      <w:pPr>
        <w:pStyle w:val="Default"/>
        <w:jc w:val="both"/>
        <w:rPr>
          <w:rFonts w:ascii="Times New Roman" w:hAnsi="Times New Roman"/>
        </w:rPr>
      </w:pPr>
    </w:p>
    <w:p w:rsidR="0091171E" w:rsidRDefault="0091171E" w:rsidP="0091171E">
      <w:pPr>
        <w:pStyle w:val="Default"/>
        <w:ind w:firstLine="708"/>
        <w:jc w:val="both"/>
        <w:rPr>
          <w:rFonts w:ascii="Times New Roman" w:hAnsi="Times New Roman" w:cs="Times New Roman"/>
          <w:color w:val="auto"/>
        </w:rPr>
      </w:pPr>
      <w:r>
        <w:rPr>
          <w:rFonts w:ascii="Times New Roman" w:hAnsi="Times New Roman"/>
        </w:rPr>
        <w:t xml:space="preserve">Kolejnym referowanym projektem uchwały było </w:t>
      </w:r>
      <w:r w:rsidRPr="002404D7">
        <w:rPr>
          <w:rFonts w:ascii="Times New Roman" w:hAnsi="Times New Roman" w:cs="Times New Roman"/>
          <w:color w:val="auto"/>
        </w:rPr>
        <w:t>przyję</w:t>
      </w:r>
      <w:r>
        <w:rPr>
          <w:rFonts w:ascii="Times New Roman" w:hAnsi="Times New Roman" w:cs="Times New Roman"/>
          <w:color w:val="auto"/>
        </w:rPr>
        <w:t>cie</w:t>
      </w:r>
      <w:r w:rsidRPr="002404D7">
        <w:rPr>
          <w:rFonts w:ascii="Times New Roman" w:hAnsi="Times New Roman" w:cs="Times New Roman"/>
          <w:color w:val="auto"/>
        </w:rPr>
        <w:t xml:space="preserve"> programu opieki nad zwierzętami bezdomnymi oraz zapobiegania bezdomności zwierząt na terenie Gminy Bojszowy na rok 2025</w:t>
      </w:r>
      <w:r>
        <w:rPr>
          <w:rFonts w:ascii="Times New Roman" w:hAnsi="Times New Roman" w:cs="Times New Roman"/>
          <w:color w:val="auto"/>
        </w:rPr>
        <w:t xml:space="preserve">. Projekt uchwały zreferował Wójt Gminy Bojszowy, uzupełniono informację, że uchwała wróciła do ponownego przyjęcia, ponieważ nie była ona wcześniej konsultowana z organizacjami pozarządowymi zajmującymi się ochroną zwierząt. Obecnie projekt uchwały pozytywnie zaopiniowało stowarzyszenie „Dobro bez granic”, które </w:t>
      </w:r>
      <w:r w:rsidR="00397A88">
        <w:rPr>
          <w:rFonts w:ascii="Times New Roman" w:hAnsi="Times New Roman" w:cs="Times New Roman"/>
          <w:color w:val="auto"/>
        </w:rPr>
        <w:br/>
      </w:r>
      <w:r>
        <w:rPr>
          <w:rFonts w:ascii="Times New Roman" w:hAnsi="Times New Roman" w:cs="Times New Roman"/>
          <w:color w:val="auto"/>
        </w:rPr>
        <w:t xml:space="preserve">w swoich celach działania ma również ekologię i ochronę zwierząt oraz ochronę dziedzictwa przyrodniczego. Poprawiony został również paragraf 9. uchwały, tak aby spełniał prawidłowe zapisy zgodnie z prawem.  </w:t>
      </w:r>
      <w:r w:rsidR="00EE5B95">
        <w:rPr>
          <w:rFonts w:ascii="Times New Roman" w:hAnsi="Times New Roman" w:cs="Times New Roman"/>
          <w:color w:val="auto"/>
        </w:rPr>
        <w:t xml:space="preserve">Po wyczerpaniu się tematu, Przewodniczący zarządził głosowanie nad projektem uchwały, który został przyjęty jednogłośnie, ośmioma głosami za. </w:t>
      </w:r>
    </w:p>
    <w:p w:rsidR="001150EF" w:rsidRDefault="001150EF" w:rsidP="0091171E">
      <w:pPr>
        <w:pStyle w:val="Default"/>
        <w:ind w:firstLine="708"/>
        <w:jc w:val="both"/>
        <w:rPr>
          <w:rFonts w:ascii="Times New Roman" w:hAnsi="Times New Roman" w:cs="Times New Roman"/>
          <w:color w:val="auto"/>
        </w:rPr>
      </w:pPr>
    </w:p>
    <w:p w:rsidR="001150EF" w:rsidRDefault="001150EF" w:rsidP="001150EF">
      <w:pPr>
        <w:pStyle w:val="Default"/>
        <w:jc w:val="both"/>
        <w:rPr>
          <w:rFonts w:ascii="Times New Roman" w:hAnsi="Times New Roman" w:cs="Times New Roman"/>
          <w:color w:val="auto"/>
        </w:rPr>
      </w:pPr>
      <w:r>
        <w:rPr>
          <w:rFonts w:ascii="Times New Roman" w:hAnsi="Times New Roman" w:cs="Times New Roman"/>
          <w:color w:val="auto"/>
        </w:rPr>
        <w:tab/>
        <w:t xml:space="preserve">Następnym referowanym projektem uchwały była zmiana Wieloletniej Prognozy Finansowej, co przedstawiła Pani Skarbnik Gminy Bojszowy Grażyna Czarnynoga. </w:t>
      </w:r>
      <w:r w:rsidR="006828F6">
        <w:rPr>
          <w:rFonts w:ascii="Times New Roman" w:hAnsi="Times New Roman" w:cs="Times New Roman"/>
          <w:color w:val="auto"/>
        </w:rPr>
        <w:t xml:space="preserve">Poinformowano Radnych, że zmiany nastąpiły w </w:t>
      </w:r>
      <w:proofErr w:type="spellStart"/>
      <w:r w:rsidR="006828F6">
        <w:rPr>
          <w:rFonts w:ascii="Times New Roman" w:hAnsi="Times New Roman" w:cs="Times New Roman"/>
          <w:color w:val="auto"/>
        </w:rPr>
        <w:t>WPF-ie</w:t>
      </w:r>
      <w:proofErr w:type="spellEnd"/>
      <w:r w:rsidR="006828F6">
        <w:rPr>
          <w:rFonts w:ascii="Times New Roman" w:hAnsi="Times New Roman" w:cs="Times New Roman"/>
          <w:color w:val="auto"/>
        </w:rPr>
        <w:t xml:space="preserve"> w zakresie 2025 roku budżetowego w związku ze zmianami klasyfikacji oraz dodano do WPF dane do 2026 roku w związku </w:t>
      </w:r>
      <w:r w:rsidR="00397A88">
        <w:rPr>
          <w:rFonts w:ascii="Times New Roman" w:hAnsi="Times New Roman" w:cs="Times New Roman"/>
          <w:color w:val="auto"/>
        </w:rPr>
        <w:br/>
      </w:r>
      <w:r w:rsidR="006828F6">
        <w:rPr>
          <w:rFonts w:ascii="Times New Roman" w:hAnsi="Times New Roman" w:cs="Times New Roman"/>
          <w:color w:val="auto"/>
        </w:rPr>
        <w:t xml:space="preserve">z planowanym zaciągnięciem pożyczki z </w:t>
      </w:r>
      <w:proofErr w:type="spellStart"/>
      <w:r w:rsidR="006828F6">
        <w:rPr>
          <w:rFonts w:ascii="Times New Roman" w:hAnsi="Times New Roman" w:cs="Times New Roman"/>
          <w:color w:val="auto"/>
        </w:rPr>
        <w:t>WFOŚiGW</w:t>
      </w:r>
      <w:proofErr w:type="spellEnd"/>
      <w:r w:rsidR="006828F6">
        <w:rPr>
          <w:rFonts w:ascii="Times New Roman" w:hAnsi="Times New Roman" w:cs="Times New Roman"/>
          <w:color w:val="auto"/>
        </w:rPr>
        <w:t xml:space="preserve"> w Katowicach. </w:t>
      </w:r>
      <w:r w:rsidR="00846787">
        <w:rPr>
          <w:rFonts w:ascii="Times New Roman" w:hAnsi="Times New Roman" w:cs="Times New Roman"/>
          <w:color w:val="auto"/>
        </w:rPr>
        <w:t xml:space="preserve">WPF został również wydłużony do roku 2036 w związku z planowaną pożyczką. </w:t>
      </w:r>
      <w:r w:rsidR="00513821">
        <w:rPr>
          <w:rFonts w:ascii="Times New Roman" w:hAnsi="Times New Roman" w:cs="Times New Roman"/>
          <w:color w:val="auto"/>
        </w:rPr>
        <w:t xml:space="preserve">Zmieniono limity </w:t>
      </w:r>
      <w:r w:rsidR="00397A88">
        <w:rPr>
          <w:rFonts w:ascii="Times New Roman" w:hAnsi="Times New Roman" w:cs="Times New Roman"/>
          <w:color w:val="auto"/>
        </w:rPr>
        <w:br/>
      </w:r>
      <w:r w:rsidR="00513821">
        <w:rPr>
          <w:rFonts w:ascii="Times New Roman" w:hAnsi="Times New Roman" w:cs="Times New Roman"/>
          <w:color w:val="auto"/>
        </w:rPr>
        <w:t xml:space="preserve">w przedsięwzięciach zgodnie z załącznikiem do niniejszego protokołu. </w:t>
      </w:r>
      <w:r w:rsidR="00E6310B">
        <w:rPr>
          <w:rFonts w:ascii="Times New Roman" w:hAnsi="Times New Roman" w:cs="Times New Roman"/>
          <w:color w:val="auto"/>
        </w:rPr>
        <w:t xml:space="preserve">Po przedstawieniu całego projektu uchwały nie wywiązała się dyskusja i </w:t>
      </w:r>
      <w:r w:rsidR="00910DDA">
        <w:rPr>
          <w:rFonts w:ascii="Times New Roman" w:hAnsi="Times New Roman" w:cs="Times New Roman"/>
          <w:color w:val="auto"/>
        </w:rPr>
        <w:t>Przewodniczący</w:t>
      </w:r>
      <w:r w:rsidR="00E6310B">
        <w:rPr>
          <w:rFonts w:ascii="Times New Roman" w:hAnsi="Times New Roman" w:cs="Times New Roman"/>
          <w:color w:val="auto"/>
        </w:rPr>
        <w:t xml:space="preserve"> zarządził głosowanie nad zaopiniowaniem w/w projektu, który został przyjęty jednogłośnie, ośmioma głosami za. </w:t>
      </w:r>
    </w:p>
    <w:p w:rsidR="00910DDA" w:rsidRDefault="00910DDA" w:rsidP="001150EF">
      <w:pPr>
        <w:pStyle w:val="Default"/>
        <w:jc w:val="both"/>
        <w:rPr>
          <w:rFonts w:ascii="Times New Roman" w:hAnsi="Times New Roman" w:cs="Times New Roman"/>
          <w:color w:val="auto"/>
        </w:rPr>
      </w:pPr>
    </w:p>
    <w:p w:rsidR="00910DDA" w:rsidRDefault="00910DDA" w:rsidP="001150EF">
      <w:pPr>
        <w:pStyle w:val="Default"/>
        <w:jc w:val="both"/>
        <w:rPr>
          <w:rFonts w:ascii="Times New Roman" w:hAnsi="Times New Roman" w:cs="Times New Roman"/>
          <w:color w:val="auto"/>
        </w:rPr>
      </w:pPr>
      <w:r>
        <w:rPr>
          <w:rFonts w:ascii="Times New Roman" w:hAnsi="Times New Roman" w:cs="Times New Roman"/>
          <w:color w:val="auto"/>
        </w:rPr>
        <w:tab/>
        <w:t>Przy głosie pozostała Pani Skarbnik referując p</w:t>
      </w:r>
      <w:r w:rsidR="00397A88">
        <w:rPr>
          <w:rFonts w:ascii="Times New Roman" w:hAnsi="Times New Roman" w:cs="Times New Roman"/>
          <w:color w:val="auto"/>
        </w:rPr>
        <w:t xml:space="preserve">rojekt uchwały dotyczący zmiany </w:t>
      </w:r>
      <w:r>
        <w:rPr>
          <w:rFonts w:ascii="Times New Roman" w:hAnsi="Times New Roman" w:cs="Times New Roman"/>
          <w:color w:val="auto"/>
        </w:rPr>
        <w:t>budżetu gminy na 2025 rok, które dotyczyły m.in.:</w:t>
      </w:r>
      <w:r>
        <w:rPr>
          <w:rFonts w:ascii="Times New Roman" w:hAnsi="Times New Roman" w:cs="Times New Roman"/>
          <w:color w:val="auto"/>
        </w:rPr>
        <w:br/>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Niniejszą uchwałą dokonuje się zmiany budżetu gminy na 2025 rok w poniższym zakresie:</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 xml:space="preserve">1. Od 1 stycznia 2025 r. obowiązuje rozporządzenie Ministra Finansów z dnia 13.12.2024 r. zmieniające rozporządzenie w sprawie szczegółowej klasyfikacji dochodów, wydatków, przychodów i rozchodów oraz środków pochodzących ze źródeł zagranicznych, w którym to dostosowano klasyfikację budżetową do systemu finansowania samorządów na mocy nowej ustawy o dochodach </w:t>
      </w:r>
      <w:proofErr w:type="spellStart"/>
      <w:r w:rsidRPr="00910DDA">
        <w:rPr>
          <w:rFonts w:ascii="Times New Roman" w:eastAsiaTheme="minorHAnsi" w:hAnsi="Times New Roman"/>
          <w:sz w:val="24"/>
          <w:szCs w:val="24"/>
        </w:rPr>
        <w:t>jst</w:t>
      </w:r>
      <w:proofErr w:type="spellEnd"/>
      <w:r w:rsidRPr="00910DDA">
        <w:rPr>
          <w:rFonts w:ascii="Times New Roman" w:eastAsiaTheme="minorHAnsi" w:hAnsi="Times New Roman"/>
          <w:sz w:val="24"/>
          <w:szCs w:val="24"/>
        </w:rPr>
        <w:t xml:space="preserve">. Dokonano zmiany klasyfikacji dochodów w dziale 758, z rozdziału 75802 w wysokości 4.674.459,54 zł do rozdziału 75834 "Subwencja ogólna dla </w:t>
      </w:r>
      <w:proofErr w:type="spellStart"/>
      <w:r w:rsidRPr="00910DDA">
        <w:rPr>
          <w:rFonts w:ascii="Times New Roman" w:eastAsiaTheme="minorHAnsi" w:hAnsi="Times New Roman"/>
          <w:sz w:val="24"/>
          <w:szCs w:val="24"/>
        </w:rPr>
        <w:t>jst</w:t>
      </w:r>
      <w:proofErr w:type="spellEnd"/>
      <w:r w:rsidRPr="00910DDA">
        <w:rPr>
          <w:rFonts w:ascii="Times New Roman" w:eastAsiaTheme="minorHAnsi" w:hAnsi="Times New Roman"/>
          <w:sz w:val="24"/>
          <w:szCs w:val="24"/>
        </w:rPr>
        <w:t xml:space="preserve">" w kwocie 3.729.477,54 zł i 75835 "Rezerwa na uzupełnienie dochodów </w:t>
      </w:r>
      <w:proofErr w:type="spellStart"/>
      <w:r w:rsidRPr="00910DDA">
        <w:rPr>
          <w:rFonts w:ascii="Times New Roman" w:eastAsiaTheme="minorHAnsi" w:hAnsi="Times New Roman"/>
          <w:sz w:val="24"/>
          <w:szCs w:val="24"/>
        </w:rPr>
        <w:t>jst</w:t>
      </w:r>
      <w:proofErr w:type="spellEnd"/>
      <w:r w:rsidRPr="00910DDA">
        <w:rPr>
          <w:rFonts w:ascii="Times New Roman" w:eastAsiaTheme="minorHAnsi" w:hAnsi="Times New Roman"/>
          <w:sz w:val="24"/>
          <w:szCs w:val="24"/>
        </w:rPr>
        <w:t>" w kwocie 941.887,00 zł.</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2. Zwiększenie w planie dochodów bieżących w dziale 758, rozdział 75835 w kwocie 211.064,00 zł w związku z przyznaniem Gminie Bojszowy uzupełnienia dochodów dot. skutków wzrostu średnich wynagrodzeń nauczycieli ponad poziom tego wzrostu przyjętego do ustalenia potrzeb oświatowych na 2025 rok.</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3. Zwiększenie w planie wydatków bieżących w dziale 801, rozdział 80101 i 80150 w kwocie 211.064,00 zł na pokrycie wydatków z tyt. wynagrodzeń nauczycieli w Gminnej Szkole Podstawowej z oddziałami integracyjnymi im. ks. Jerzego Popiełuszki w Świerczyńcu.</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lastRenderedPageBreak/>
        <w:t xml:space="preserve">4. Przesunięcia w ramach posiadanego planu wydatków bieżących z działu 010, rozdział 01044 w kwocie 25.140,00 zł, do działu 900, rozdział 90005 w kwocie 3.000,00 zł w celu zabezpieczenia środków na wydatki związane z obsługa programu PONE oraz kwoty 22.140,00 zł na wydatek dotyczący przygotowania dokumentacji aplikacyjnej o środki </w:t>
      </w:r>
      <w:r w:rsidR="00397A88">
        <w:rPr>
          <w:rFonts w:ascii="Times New Roman" w:eastAsiaTheme="minorHAnsi" w:hAnsi="Times New Roman"/>
          <w:sz w:val="24"/>
          <w:szCs w:val="24"/>
        </w:rPr>
        <w:br/>
      </w:r>
      <w:r w:rsidRPr="00910DDA">
        <w:rPr>
          <w:rFonts w:ascii="Times New Roman" w:eastAsiaTheme="minorHAnsi" w:hAnsi="Times New Roman"/>
          <w:sz w:val="24"/>
          <w:szCs w:val="24"/>
        </w:rPr>
        <w:t>w ramach FESL 10.6 - Rozwój energetyki rozproszonej opartej o odnawialne źródła energii skierowanego dla mieszkańców.</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 xml:space="preserve">5. Przesunięcie w ramach posiadanego planu wydatków majątkowych w dziale 700, rozdział 70005 w kwocie 46.020,00 zł na zwiększenie planu wydatków bieżących w rozdziale 70005 w celu zabezpieczenia planu wydatków na przygotowanie dokumentacji aplikacyjnej o środki z </w:t>
      </w:r>
      <w:proofErr w:type="spellStart"/>
      <w:r w:rsidRPr="00910DDA">
        <w:rPr>
          <w:rFonts w:ascii="Times New Roman" w:eastAsiaTheme="minorHAnsi" w:hAnsi="Times New Roman"/>
          <w:sz w:val="24"/>
          <w:szCs w:val="24"/>
        </w:rPr>
        <w:t>WFOŚiGW</w:t>
      </w:r>
      <w:proofErr w:type="spellEnd"/>
      <w:r w:rsidRPr="00910DDA">
        <w:rPr>
          <w:rFonts w:ascii="Times New Roman" w:eastAsiaTheme="minorHAnsi" w:hAnsi="Times New Roman"/>
          <w:sz w:val="24"/>
          <w:szCs w:val="24"/>
        </w:rPr>
        <w:t xml:space="preserve"> na termomodernizację budynku komunalnego przy Żubrów 23 w Międzyrzeczu w kwocie 3.690,00 zł oraz dokumentacji aplikacyjnej o środki w ramach FESL 2.1 Efektywność energetyczna budynków użyteczności publicznej w kwocie 13.530,00 zł, </w:t>
      </w:r>
      <w:r w:rsidR="00397A88">
        <w:rPr>
          <w:rFonts w:ascii="Times New Roman" w:eastAsiaTheme="minorHAnsi" w:hAnsi="Times New Roman"/>
          <w:sz w:val="24"/>
          <w:szCs w:val="24"/>
        </w:rPr>
        <w:br/>
      </w:r>
      <w:r w:rsidRPr="00910DDA">
        <w:rPr>
          <w:rFonts w:ascii="Times New Roman" w:eastAsiaTheme="minorHAnsi" w:hAnsi="Times New Roman"/>
          <w:sz w:val="24"/>
          <w:szCs w:val="24"/>
        </w:rPr>
        <w:t xml:space="preserve">jak również na pokrycie wydatków zw. z instalacją wody i </w:t>
      </w:r>
      <w:proofErr w:type="spellStart"/>
      <w:r w:rsidRPr="00910DDA">
        <w:rPr>
          <w:rFonts w:ascii="Times New Roman" w:eastAsiaTheme="minorHAnsi" w:hAnsi="Times New Roman"/>
          <w:sz w:val="24"/>
          <w:szCs w:val="24"/>
        </w:rPr>
        <w:t>c.o</w:t>
      </w:r>
      <w:proofErr w:type="spellEnd"/>
      <w:r w:rsidRPr="00910DDA">
        <w:rPr>
          <w:rFonts w:ascii="Times New Roman" w:eastAsiaTheme="minorHAnsi" w:hAnsi="Times New Roman"/>
          <w:sz w:val="24"/>
          <w:szCs w:val="24"/>
        </w:rPr>
        <w:t xml:space="preserve">., kominów wentylacyjnych </w:t>
      </w:r>
      <w:r w:rsidR="00397A88">
        <w:rPr>
          <w:rFonts w:ascii="Times New Roman" w:eastAsiaTheme="minorHAnsi" w:hAnsi="Times New Roman"/>
          <w:sz w:val="24"/>
          <w:szCs w:val="24"/>
        </w:rPr>
        <w:br/>
      </w:r>
      <w:r w:rsidRPr="00910DDA">
        <w:rPr>
          <w:rFonts w:ascii="Times New Roman" w:eastAsiaTheme="minorHAnsi" w:hAnsi="Times New Roman"/>
          <w:sz w:val="24"/>
          <w:szCs w:val="24"/>
        </w:rPr>
        <w:t xml:space="preserve">oraz aktualizacji audytu energetycznego budynku komunalnego przy ul. Żubrów 23 </w:t>
      </w:r>
      <w:r w:rsidR="00397A88">
        <w:rPr>
          <w:rFonts w:ascii="Times New Roman" w:eastAsiaTheme="minorHAnsi" w:hAnsi="Times New Roman"/>
          <w:sz w:val="24"/>
          <w:szCs w:val="24"/>
        </w:rPr>
        <w:br/>
      </w:r>
      <w:r w:rsidRPr="00910DDA">
        <w:rPr>
          <w:rFonts w:ascii="Times New Roman" w:eastAsiaTheme="minorHAnsi" w:hAnsi="Times New Roman"/>
          <w:sz w:val="24"/>
          <w:szCs w:val="24"/>
        </w:rPr>
        <w:t>w Międzyrzeczu w kwocie 28.800,00 zł.</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6. Dokonano zmiany w nazwach zadań majątkowych, a mianowicie zadanie pn. "Wykonanie dokumentacji architektoniczno-budowlanej oraz technicznej przebudowy oraz rozbudowy budynku straży OSP w Międzyrzeczu przy ul. Żubrów" oraz zadanie pn. "Termomodernizacja wraz z rozbudową budynku komunalnego przy ul. Żubrów 23 w Międzyrzeczu" zostały podzielone na dwa zadania:</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 xml:space="preserve">1) "Termomodernizacja budynku komunalnego przy ul. Żubrów 23 w Międzyrzeczu" </w:t>
      </w:r>
      <w:r w:rsidR="00397A88">
        <w:rPr>
          <w:rFonts w:ascii="Times New Roman" w:eastAsiaTheme="minorHAnsi" w:hAnsi="Times New Roman"/>
          <w:sz w:val="24"/>
          <w:szCs w:val="24"/>
        </w:rPr>
        <w:br/>
      </w:r>
      <w:r w:rsidRPr="00910DDA">
        <w:rPr>
          <w:rFonts w:ascii="Times New Roman" w:eastAsiaTheme="minorHAnsi" w:hAnsi="Times New Roman"/>
          <w:sz w:val="24"/>
          <w:szCs w:val="24"/>
        </w:rPr>
        <w:t>z wartością wkładu własnego w wysokości 104.920,00 zł</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 xml:space="preserve">2) "Przebudowa i rozbudowa budynku komunalnego przy ul. Żubrów 23 w Międzyrzeczu" </w:t>
      </w:r>
      <w:r w:rsidR="00397A88">
        <w:rPr>
          <w:rFonts w:ascii="Times New Roman" w:eastAsiaTheme="minorHAnsi" w:hAnsi="Times New Roman"/>
          <w:sz w:val="24"/>
          <w:szCs w:val="24"/>
        </w:rPr>
        <w:br/>
      </w:r>
      <w:r w:rsidRPr="00910DDA">
        <w:rPr>
          <w:rFonts w:ascii="Times New Roman" w:eastAsiaTheme="minorHAnsi" w:hAnsi="Times New Roman"/>
          <w:sz w:val="24"/>
          <w:szCs w:val="24"/>
        </w:rPr>
        <w:t xml:space="preserve">z wartością wkładu własnego w wysokości 146.895,00 zł. </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7. Wprowadzono nowe zadania majątkowe tj.</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 xml:space="preserve">1) "Budowa sieci elektroenergetycznej niskiego napięcia oświetlenia ulicznego i przejścia </w:t>
      </w:r>
      <w:r w:rsidR="00397A88">
        <w:rPr>
          <w:rFonts w:ascii="Times New Roman" w:eastAsiaTheme="minorHAnsi" w:hAnsi="Times New Roman"/>
          <w:sz w:val="24"/>
          <w:szCs w:val="24"/>
        </w:rPr>
        <w:br/>
      </w:r>
      <w:r w:rsidRPr="00910DDA">
        <w:rPr>
          <w:rFonts w:ascii="Times New Roman" w:eastAsiaTheme="minorHAnsi" w:hAnsi="Times New Roman"/>
          <w:sz w:val="24"/>
          <w:szCs w:val="24"/>
        </w:rPr>
        <w:t>dla pieszych -ul. Barwna w Świerczyńcu" w wysokości 125.000,00 zł.</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2) „Budowa sieci kablowej oświetlenia ulicznego ul. Jodłowej i Zacisze w Świerczyńcu-etap II" w wysokości 45.000,00 zł.</w:t>
      </w:r>
    </w:p>
    <w:p w:rsidR="00910DDA" w:rsidRPr="00910DDA" w:rsidRDefault="00910DDA" w:rsidP="00397A88">
      <w:pPr>
        <w:autoSpaceDE w:val="0"/>
        <w:autoSpaceDN w:val="0"/>
        <w:adjustRightInd w:val="0"/>
        <w:spacing w:before="0" w:after="0" w:afterAutospacing="0" w:line="276" w:lineRule="auto"/>
        <w:ind w:left="0" w:right="0"/>
        <w:rPr>
          <w:rFonts w:ascii="Times New Roman" w:eastAsiaTheme="minorHAnsi" w:hAnsi="Times New Roman"/>
          <w:sz w:val="24"/>
          <w:szCs w:val="24"/>
        </w:rPr>
      </w:pPr>
      <w:r w:rsidRPr="00910DDA">
        <w:rPr>
          <w:rFonts w:ascii="Times New Roman" w:eastAsiaTheme="minorHAnsi" w:hAnsi="Times New Roman"/>
          <w:sz w:val="24"/>
          <w:szCs w:val="24"/>
        </w:rPr>
        <w:t>Środki na ww. zadania w łącznej wysokości 170.000,00 zł zostały przesunięte z zadania "Wymiana opraw oświetlenia ulicznego w Gminie Bojszowy".</w:t>
      </w:r>
    </w:p>
    <w:p w:rsidR="00910DDA" w:rsidRDefault="00910DDA" w:rsidP="00397A88">
      <w:pPr>
        <w:pStyle w:val="Default"/>
        <w:spacing w:line="276" w:lineRule="auto"/>
        <w:jc w:val="both"/>
        <w:rPr>
          <w:rFonts w:ascii="Times New Roman" w:hAnsi="Times New Roman" w:cs="Times New Roman"/>
          <w:color w:val="auto"/>
        </w:rPr>
      </w:pPr>
      <w:r w:rsidRPr="00910DDA">
        <w:rPr>
          <w:rFonts w:ascii="Times New Roman" w:hAnsi="Times New Roman" w:cs="Times New Roman"/>
          <w:color w:val="auto"/>
        </w:rPr>
        <w:t xml:space="preserve">8. Zmniejszenie w planie dochodów i wydatków majątkowych w dziale 600, rozdział 60016 w kwocie 743.333,05 zł w związku z podwójnym ujęciem w budżecie środków z PŁ.PIS </w:t>
      </w:r>
      <w:r w:rsidR="00397A88">
        <w:rPr>
          <w:rFonts w:ascii="Times New Roman" w:hAnsi="Times New Roman" w:cs="Times New Roman"/>
          <w:color w:val="auto"/>
        </w:rPr>
        <w:br/>
      </w:r>
      <w:r w:rsidRPr="00910DDA">
        <w:rPr>
          <w:rFonts w:ascii="Times New Roman" w:hAnsi="Times New Roman" w:cs="Times New Roman"/>
          <w:color w:val="auto"/>
        </w:rPr>
        <w:t xml:space="preserve">w ramach dofinansowania zadania "Modernizacja infrastruktury drogowej na terenie </w:t>
      </w:r>
      <w:r w:rsidR="00397A88">
        <w:rPr>
          <w:rFonts w:ascii="Times New Roman" w:hAnsi="Times New Roman" w:cs="Times New Roman"/>
          <w:color w:val="auto"/>
        </w:rPr>
        <w:br/>
      </w:r>
      <w:r w:rsidRPr="00910DDA">
        <w:rPr>
          <w:rFonts w:ascii="Times New Roman" w:hAnsi="Times New Roman" w:cs="Times New Roman"/>
          <w:color w:val="auto"/>
        </w:rPr>
        <w:t xml:space="preserve">Gminy Bojszowy". </w:t>
      </w:r>
    </w:p>
    <w:p w:rsidR="00A264BE" w:rsidRDefault="00A264BE" w:rsidP="00910DDA">
      <w:pPr>
        <w:pStyle w:val="Default"/>
        <w:spacing w:line="276" w:lineRule="auto"/>
        <w:jc w:val="both"/>
        <w:rPr>
          <w:rFonts w:ascii="Times New Roman" w:hAnsi="Times New Roman" w:cs="Times New Roman"/>
          <w:color w:val="auto"/>
        </w:rPr>
      </w:pPr>
    </w:p>
    <w:p w:rsidR="00A264BE" w:rsidRPr="00910DDA" w:rsidRDefault="00A264BE" w:rsidP="00910DDA">
      <w:pPr>
        <w:pStyle w:val="Default"/>
        <w:spacing w:line="276" w:lineRule="auto"/>
        <w:jc w:val="both"/>
        <w:rPr>
          <w:rFonts w:ascii="Times New Roman" w:hAnsi="Times New Roman" w:cs="Times New Roman"/>
          <w:color w:val="auto"/>
        </w:rPr>
      </w:pPr>
    </w:p>
    <w:p w:rsidR="0091171E" w:rsidRDefault="00A264BE" w:rsidP="00910DDA">
      <w:pPr>
        <w:pStyle w:val="Default"/>
        <w:spacing w:line="276" w:lineRule="auto"/>
        <w:jc w:val="both"/>
        <w:rPr>
          <w:rFonts w:ascii="Times New Roman" w:hAnsi="Times New Roman"/>
        </w:rPr>
      </w:pPr>
      <w:r>
        <w:rPr>
          <w:rFonts w:ascii="Times New Roman" w:hAnsi="Times New Roman"/>
        </w:rPr>
        <w:tab/>
        <w:t xml:space="preserve">Po przedstawieniu proponowanych zmian w projekcie uchwały budżetowej wywiązała się dyskusja między Radnymi oraz Wójtem Gminy Bojszowy, a po jej zakończeniu przewodniczący zarządził głosowanie nad zaopiniowaniem projektu uchwały, który został przyjęty jednogłośnie, ośmioma głosami za. </w:t>
      </w:r>
    </w:p>
    <w:p w:rsidR="00A264BE" w:rsidRDefault="00A264BE" w:rsidP="00910DDA">
      <w:pPr>
        <w:pStyle w:val="Default"/>
        <w:spacing w:line="276" w:lineRule="auto"/>
        <w:jc w:val="both"/>
        <w:rPr>
          <w:rFonts w:ascii="Times New Roman" w:hAnsi="Times New Roman"/>
        </w:rPr>
      </w:pPr>
      <w:r>
        <w:rPr>
          <w:rFonts w:ascii="Times New Roman" w:hAnsi="Times New Roman"/>
        </w:rPr>
        <w:t>Tematy, które zostały poruszone podczas tego punktu były następujące:</w:t>
      </w:r>
      <w:r>
        <w:rPr>
          <w:rFonts w:ascii="Times New Roman" w:hAnsi="Times New Roman"/>
        </w:rPr>
        <w:br/>
        <w:t>1. Wymiana opraw oświetlenia ulicznego – Radny Łukasz Mrzyk</w:t>
      </w:r>
    </w:p>
    <w:p w:rsidR="00A264BE" w:rsidRDefault="00A264BE" w:rsidP="00910DDA">
      <w:pPr>
        <w:pStyle w:val="Default"/>
        <w:spacing w:line="276" w:lineRule="auto"/>
        <w:jc w:val="both"/>
        <w:rPr>
          <w:rFonts w:ascii="Times New Roman" w:hAnsi="Times New Roman"/>
        </w:rPr>
      </w:pPr>
      <w:r>
        <w:rPr>
          <w:rFonts w:ascii="Times New Roman" w:hAnsi="Times New Roman"/>
        </w:rPr>
        <w:t xml:space="preserve">2. Przebudowa budynku OSP w Międzyrzeczu – Radny Janusz Wawrzyczek. </w:t>
      </w:r>
    </w:p>
    <w:p w:rsidR="00A264BE" w:rsidRDefault="00A264BE" w:rsidP="00910DDA">
      <w:pPr>
        <w:pStyle w:val="Default"/>
        <w:spacing w:line="276" w:lineRule="auto"/>
        <w:jc w:val="both"/>
        <w:rPr>
          <w:rFonts w:ascii="Times New Roman" w:hAnsi="Times New Roman"/>
        </w:rPr>
      </w:pPr>
      <w:r>
        <w:rPr>
          <w:rFonts w:ascii="Times New Roman" w:hAnsi="Times New Roman"/>
        </w:rPr>
        <w:lastRenderedPageBreak/>
        <w:t xml:space="preserve">3. Wykonanie podjazdu z kostki brukowej pod budynkiem CUS w Bojszowach Nowych – Przewodniczący Rady Gminy </w:t>
      </w:r>
      <w:r w:rsidR="00401350">
        <w:rPr>
          <w:rFonts w:ascii="Times New Roman" w:hAnsi="Times New Roman"/>
        </w:rPr>
        <w:t xml:space="preserve">Bojszowy </w:t>
      </w:r>
      <w:r>
        <w:rPr>
          <w:rFonts w:ascii="Times New Roman" w:hAnsi="Times New Roman"/>
        </w:rPr>
        <w:t>Grzegorz K</w:t>
      </w:r>
      <w:r w:rsidR="000B2038">
        <w:rPr>
          <w:rFonts w:ascii="Times New Roman" w:hAnsi="Times New Roman"/>
        </w:rPr>
        <w:t>otas oraz Radny Łukasz Mrzyk.</w:t>
      </w:r>
    </w:p>
    <w:p w:rsidR="00B92A51" w:rsidRDefault="00B92A51" w:rsidP="00910DDA">
      <w:pPr>
        <w:pStyle w:val="Default"/>
        <w:spacing w:line="276" w:lineRule="auto"/>
        <w:jc w:val="both"/>
        <w:rPr>
          <w:rFonts w:ascii="Times New Roman" w:hAnsi="Times New Roman"/>
        </w:rPr>
      </w:pPr>
    </w:p>
    <w:p w:rsidR="00B92A51" w:rsidRDefault="00B92A51" w:rsidP="00B92A51">
      <w:pPr>
        <w:pStyle w:val="Default"/>
        <w:ind w:firstLine="708"/>
        <w:jc w:val="both"/>
        <w:rPr>
          <w:rFonts w:ascii="Times New Roman" w:hAnsi="Times New Roman" w:cs="Times New Roman"/>
          <w:color w:val="auto"/>
        </w:rPr>
      </w:pPr>
      <w:r>
        <w:rPr>
          <w:rFonts w:ascii="Times New Roman" w:hAnsi="Times New Roman"/>
        </w:rPr>
        <w:t xml:space="preserve">Następnym tematem było zaopiniowanie projektu uchwały dotyczącego </w:t>
      </w:r>
      <w:r>
        <w:rPr>
          <w:rFonts w:ascii="Times New Roman" w:hAnsi="Times New Roman" w:cs="Times New Roman"/>
          <w:color w:val="auto"/>
        </w:rPr>
        <w:t xml:space="preserve">zatwierdzenia sprawozdania finansowego za 2024 rok Gminnego Zakładu Opieki Zdrowotnej </w:t>
      </w:r>
      <w:r>
        <w:rPr>
          <w:rFonts w:ascii="Times New Roman" w:hAnsi="Times New Roman" w:cs="Times New Roman"/>
          <w:color w:val="auto"/>
        </w:rPr>
        <w:br/>
        <w:t xml:space="preserve">w Bojszowach. Sprawozdanie zostało przedstawione członkom komisji za pośrednictwem poczty elektronicznej, z którym się zapoznali. Dodatkowo projekt uchwały zreferowała </w:t>
      </w:r>
      <w:r w:rsidR="000E47EB">
        <w:rPr>
          <w:rFonts w:ascii="Times New Roman" w:hAnsi="Times New Roman" w:cs="Times New Roman"/>
          <w:color w:val="auto"/>
        </w:rPr>
        <w:br/>
      </w:r>
      <w:r>
        <w:rPr>
          <w:rFonts w:ascii="Times New Roman" w:hAnsi="Times New Roman" w:cs="Times New Roman"/>
          <w:color w:val="auto"/>
        </w:rPr>
        <w:t xml:space="preserve">Pani Skarbnik Grażyna Czarnynoga. Pani Skarbnik jako osoba sprawdzająca sprawozdanie </w:t>
      </w:r>
      <w:r w:rsidR="000E47EB">
        <w:rPr>
          <w:rFonts w:ascii="Times New Roman" w:hAnsi="Times New Roman" w:cs="Times New Roman"/>
          <w:color w:val="auto"/>
        </w:rPr>
        <w:br/>
      </w:r>
      <w:r>
        <w:rPr>
          <w:rFonts w:ascii="Times New Roman" w:hAnsi="Times New Roman" w:cs="Times New Roman"/>
          <w:color w:val="auto"/>
        </w:rPr>
        <w:t>i osoba kompetentna do wypowiadania się na temat takich dokumentów nie w</w:t>
      </w:r>
      <w:r w:rsidR="000E47EB">
        <w:rPr>
          <w:rFonts w:ascii="Times New Roman" w:hAnsi="Times New Roman" w:cs="Times New Roman"/>
          <w:color w:val="auto"/>
        </w:rPr>
        <w:t>niosła żadnych uwag</w:t>
      </w:r>
      <w:r>
        <w:rPr>
          <w:rFonts w:ascii="Times New Roman" w:hAnsi="Times New Roman" w:cs="Times New Roman"/>
          <w:color w:val="auto"/>
        </w:rPr>
        <w:t>. Radny Łukasz Mrzyk zadał pytanie o aktywa, a dokładnie o budynek z parkingiem, którego wartość wydała mu się zbyt niska. Uzyskał odpowi</w:t>
      </w:r>
      <w:r w:rsidR="000E47EB">
        <w:rPr>
          <w:rFonts w:ascii="Times New Roman" w:hAnsi="Times New Roman" w:cs="Times New Roman"/>
          <w:color w:val="auto"/>
        </w:rPr>
        <w:t>edź, że są to wartości księgowe</w:t>
      </w:r>
      <w:r>
        <w:rPr>
          <w:rFonts w:ascii="Times New Roman" w:hAnsi="Times New Roman" w:cs="Times New Roman"/>
          <w:color w:val="auto"/>
        </w:rPr>
        <w:t xml:space="preserve"> </w:t>
      </w:r>
      <w:r w:rsidR="004C69F0">
        <w:rPr>
          <w:rFonts w:ascii="Times New Roman" w:hAnsi="Times New Roman" w:cs="Times New Roman"/>
          <w:color w:val="auto"/>
        </w:rPr>
        <w:t>netto</w:t>
      </w:r>
      <w:r w:rsidR="000E47EB">
        <w:rPr>
          <w:rFonts w:ascii="Times New Roman" w:hAnsi="Times New Roman" w:cs="Times New Roman"/>
          <w:color w:val="auto"/>
        </w:rPr>
        <w:t>, a nie</w:t>
      </w:r>
      <w:r w:rsidR="0079011C">
        <w:rPr>
          <w:rFonts w:ascii="Times New Roman" w:hAnsi="Times New Roman" w:cs="Times New Roman"/>
          <w:color w:val="auto"/>
        </w:rPr>
        <w:t xml:space="preserve"> </w:t>
      </w:r>
      <w:r>
        <w:rPr>
          <w:rFonts w:ascii="Times New Roman" w:hAnsi="Times New Roman" w:cs="Times New Roman"/>
          <w:color w:val="auto"/>
        </w:rPr>
        <w:t xml:space="preserve">wartości odtworzeniowe. </w:t>
      </w:r>
      <w:r w:rsidR="00B847E3">
        <w:rPr>
          <w:rFonts w:ascii="Times New Roman" w:hAnsi="Times New Roman" w:cs="Times New Roman"/>
          <w:color w:val="auto"/>
        </w:rPr>
        <w:t xml:space="preserve">Opinia rady </w:t>
      </w:r>
      <w:proofErr w:type="spellStart"/>
      <w:r w:rsidR="00B847E3">
        <w:rPr>
          <w:rFonts w:ascii="Times New Roman" w:hAnsi="Times New Roman" w:cs="Times New Roman"/>
          <w:color w:val="auto"/>
        </w:rPr>
        <w:t>GZOZ-u</w:t>
      </w:r>
      <w:proofErr w:type="spellEnd"/>
      <w:r w:rsidR="00B847E3">
        <w:rPr>
          <w:rFonts w:ascii="Times New Roman" w:hAnsi="Times New Roman" w:cs="Times New Roman"/>
          <w:color w:val="auto"/>
        </w:rPr>
        <w:t xml:space="preserve"> również była pozytywna. </w:t>
      </w:r>
      <w:r w:rsidR="000E47EB">
        <w:rPr>
          <w:rFonts w:ascii="Times New Roman" w:hAnsi="Times New Roman" w:cs="Times New Roman"/>
          <w:color w:val="auto"/>
        </w:rPr>
        <w:br/>
      </w:r>
      <w:r w:rsidR="00B847E3">
        <w:rPr>
          <w:rFonts w:ascii="Times New Roman" w:hAnsi="Times New Roman" w:cs="Times New Roman"/>
          <w:color w:val="auto"/>
        </w:rPr>
        <w:t xml:space="preserve">Po przedstawieniu projektu uchwały i zakończenia dyskusji Przewodniczący zarządził głosowanie nad projektem, który został przyjęty jednogłośnie, </w:t>
      </w:r>
      <w:r w:rsidR="00510373">
        <w:rPr>
          <w:rFonts w:ascii="Times New Roman" w:hAnsi="Times New Roman" w:cs="Times New Roman"/>
          <w:color w:val="auto"/>
        </w:rPr>
        <w:t>sześcioma</w:t>
      </w:r>
      <w:r w:rsidR="00A42E6D">
        <w:rPr>
          <w:rFonts w:ascii="Times New Roman" w:hAnsi="Times New Roman" w:cs="Times New Roman"/>
          <w:color w:val="auto"/>
        </w:rPr>
        <w:t xml:space="preserve"> głosami za, dwóch nieobecnych. </w:t>
      </w:r>
    </w:p>
    <w:p w:rsidR="00A42E6D" w:rsidRDefault="00A42E6D" w:rsidP="00B92A51">
      <w:pPr>
        <w:pStyle w:val="Default"/>
        <w:ind w:firstLine="708"/>
        <w:jc w:val="both"/>
        <w:rPr>
          <w:rFonts w:ascii="Times New Roman" w:hAnsi="Times New Roman" w:cs="Times New Roman"/>
          <w:color w:val="auto"/>
        </w:rPr>
      </w:pPr>
    </w:p>
    <w:p w:rsidR="00A42E6D" w:rsidRDefault="00A42E6D" w:rsidP="00A42E6D">
      <w:pPr>
        <w:pStyle w:val="Default"/>
        <w:ind w:firstLine="708"/>
        <w:jc w:val="both"/>
        <w:rPr>
          <w:rFonts w:ascii="Times New Roman" w:hAnsi="Times New Roman" w:cs="Times New Roman"/>
          <w:color w:val="auto"/>
        </w:rPr>
      </w:pPr>
      <w:r>
        <w:rPr>
          <w:rFonts w:ascii="Times New Roman" w:hAnsi="Times New Roman" w:cs="Times New Roman"/>
          <w:color w:val="auto"/>
        </w:rPr>
        <w:t xml:space="preserve">Kolejny projekt uchwały dotyczył zaciągnięcia długoterminowej pożyczki </w:t>
      </w:r>
      <w:r>
        <w:rPr>
          <w:rFonts w:ascii="Times New Roman" w:hAnsi="Times New Roman" w:cs="Times New Roman"/>
          <w:color w:val="auto"/>
        </w:rPr>
        <w:br/>
        <w:t>z Wojewódzkiego Funduszu Ochrony Środowiska i Gospodarki Wodnej w Katowicach</w:t>
      </w:r>
      <w:r>
        <w:rPr>
          <w:rFonts w:ascii="Times New Roman" w:hAnsi="Times New Roman"/>
        </w:rPr>
        <w:t xml:space="preserve">, </w:t>
      </w:r>
      <w:r>
        <w:rPr>
          <w:rFonts w:ascii="Times New Roman" w:hAnsi="Times New Roman"/>
        </w:rPr>
        <w:br/>
      </w:r>
      <w:r>
        <w:rPr>
          <w:rFonts w:ascii="Times New Roman" w:hAnsi="Times New Roman" w:cs="Times New Roman"/>
          <w:color w:val="auto"/>
        </w:rPr>
        <w:t xml:space="preserve">który zreferowała Pani Skarbnik Grażyna Czarnynoga. Projekt uchwały wiąże się z dotacjami dla mieszkańców do wymiany źródeł ciepła w budynkach jednorodzinnych. Kwota pożyczki to 180.000 zł i będzie spłacana w latach 2026-2036. Po przedstawieniu projektu uchwały nie wywiązała się dyskusja i Przewodniczący zarządził głosowanie nad zaopiniowaniem </w:t>
      </w:r>
      <w:r w:rsidR="000E47EB">
        <w:rPr>
          <w:rFonts w:ascii="Times New Roman" w:hAnsi="Times New Roman" w:cs="Times New Roman"/>
          <w:color w:val="auto"/>
        </w:rPr>
        <w:br/>
      </w:r>
      <w:r>
        <w:rPr>
          <w:rFonts w:ascii="Times New Roman" w:hAnsi="Times New Roman" w:cs="Times New Roman"/>
          <w:color w:val="auto"/>
        </w:rPr>
        <w:t xml:space="preserve">w/w projektu, który został przyjęty jednogłośnie, </w:t>
      </w:r>
      <w:r w:rsidR="00826B99">
        <w:rPr>
          <w:rFonts w:ascii="Times New Roman" w:hAnsi="Times New Roman" w:cs="Times New Roman"/>
          <w:color w:val="auto"/>
        </w:rPr>
        <w:t>siedmioma</w:t>
      </w:r>
      <w:r>
        <w:rPr>
          <w:rFonts w:ascii="Times New Roman" w:hAnsi="Times New Roman" w:cs="Times New Roman"/>
          <w:color w:val="auto"/>
        </w:rPr>
        <w:t xml:space="preserve"> głosami za, </w:t>
      </w:r>
      <w:r w:rsidR="00826B99">
        <w:rPr>
          <w:rFonts w:ascii="Times New Roman" w:hAnsi="Times New Roman" w:cs="Times New Roman"/>
          <w:color w:val="auto"/>
        </w:rPr>
        <w:t>jeden nieobecny</w:t>
      </w:r>
      <w:r>
        <w:rPr>
          <w:rFonts w:ascii="Times New Roman" w:hAnsi="Times New Roman" w:cs="Times New Roman"/>
          <w:color w:val="auto"/>
        </w:rPr>
        <w:t>.</w:t>
      </w:r>
    </w:p>
    <w:p w:rsidR="00705611" w:rsidRDefault="00705611" w:rsidP="00A42E6D">
      <w:pPr>
        <w:pStyle w:val="Default"/>
        <w:ind w:firstLine="708"/>
        <w:jc w:val="both"/>
        <w:rPr>
          <w:rFonts w:ascii="Times New Roman" w:hAnsi="Times New Roman" w:cs="Times New Roman"/>
          <w:color w:val="auto"/>
        </w:rPr>
      </w:pPr>
    </w:p>
    <w:p w:rsidR="00705611" w:rsidRDefault="00826B99" w:rsidP="00826B99">
      <w:pPr>
        <w:pStyle w:val="Default"/>
        <w:jc w:val="both"/>
        <w:rPr>
          <w:rFonts w:ascii="Times New Roman" w:hAnsi="Times New Roman" w:cs="Times New Roman"/>
          <w:color w:val="auto"/>
        </w:rPr>
      </w:pPr>
      <w:r>
        <w:rPr>
          <w:rFonts w:ascii="Times New Roman" w:hAnsi="Times New Roman" w:cs="Times New Roman"/>
          <w:color w:val="auto"/>
        </w:rPr>
        <w:t>Ad. 4</w:t>
      </w:r>
    </w:p>
    <w:p w:rsidR="00826B99" w:rsidRDefault="00826B99" w:rsidP="00826B99">
      <w:pPr>
        <w:pStyle w:val="Default"/>
        <w:jc w:val="both"/>
        <w:rPr>
          <w:rFonts w:ascii="Times New Roman" w:hAnsi="Times New Roman" w:cs="Times New Roman"/>
          <w:color w:val="auto"/>
        </w:rPr>
      </w:pPr>
    </w:p>
    <w:p w:rsidR="0098713C" w:rsidRDefault="00826B99" w:rsidP="00826B99">
      <w:pPr>
        <w:pStyle w:val="Default"/>
        <w:jc w:val="both"/>
        <w:rPr>
          <w:rFonts w:ascii="Times New Roman" w:hAnsi="Times New Roman" w:cs="Times New Roman"/>
          <w:color w:val="auto"/>
        </w:rPr>
      </w:pPr>
      <w:r>
        <w:rPr>
          <w:rFonts w:ascii="Times New Roman" w:hAnsi="Times New Roman" w:cs="Times New Roman"/>
          <w:color w:val="auto"/>
        </w:rPr>
        <w:tab/>
        <w:t xml:space="preserve">W punkcie czwartym komisji, Przewodniczący oddał głos Pani Prezes GPK Sp. z o.o. Ewie Kwolik celem przedstawienia aktualnej sytuacji i kondycji gminnej spółki zajmującej się oczyszczaniem ścieków w naszej gminie. </w:t>
      </w:r>
      <w:r w:rsidR="00381EC3">
        <w:rPr>
          <w:rFonts w:ascii="Times New Roman" w:hAnsi="Times New Roman" w:cs="Times New Roman"/>
          <w:color w:val="auto"/>
        </w:rPr>
        <w:t xml:space="preserve">Pani Ewa Kwolik przedstawiła członkom komisji obszerną prezentację dotyczącą spółki, a także omówiła szereg problemów finansowych i ekonomicznych spowodowanych aktualną sytuacją gospodarczą. Radnym została również przekazana w formie elektronicznej dokumentacja, w której zawarto sprawozdanie z pracy oczyszczalni ścieków oraz sieci kanalizacyjnej w Gminie Bojszowy </w:t>
      </w:r>
      <w:r w:rsidR="00DE6C66">
        <w:rPr>
          <w:rFonts w:ascii="Times New Roman" w:hAnsi="Times New Roman" w:cs="Times New Roman"/>
          <w:color w:val="auto"/>
        </w:rPr>
        <w:br/>
      </w:r>
      <w:r w:rsidR="00381EC3">
        <w:rPr>
          <w:rFonts w:ascii="Times New Roman" w:hAnsi="Times New Roman" w:cs="Times New Roman"/>
          <w:color w:val="auto"/>
        </w:rPr>
        <w:t xml:space="preserve">za 2024 rok. </w:t>
      </w:r>
      <w:r w:rsidR="00AC36F2">
        <w:rPr>
          <w:rFonts w:ascii="Times New Roman" w:hAnsi="Times New Roman" w:cs="Times New Roman"/>
          <w:color w:val="auto"/>
        </w:rPr>
        <w:t>Przedstawiono jakie modernizacje wykonano w roku 2024 na sieci kanalizacyjnej oraz samych oczyszczalniach</w:t>
      </w:r>
      <w:r w:rsidR="00DE6C66">
        <w:rPr>
          <w:rFonts w:ascii="Times New Roman" w:hAnsi="Times New Roman" w:cs="Times New Roman"/>
          <w:color w:val="auto"/>
        </w:rPr>
        <w:t>,</w:t>
      </w:r>
      <w:r w:rsidR="00AC36F2">
        <w:rPr>
          <w:rFonts w:ascii="Times New Roman" w:hAnsi="Times New Roman" w:cs="Times New Roman"/>
          <w:color w:val="auto"/>
        </w:rPr>
        <w:t xml:space="preserve"> oraz jakie modernizacje czekają do wykonania w 2025 roku. Konkluzją ze spotkania jest pilna konieczność dużej rozbudowy i modernizacji oczyszczalni ścieków w Bojszowach, ponieważ aktualnie jest ona mocno obciążona i w miarę przyrostu ilości mieszkańców może dojść do poważnych awarii lub zatrzymania pracy oczyszczalni ścieków. Problemem dla spółki jest również brak akceptacji proponowanej taryfy przez Wody Polskie, co powoduje duże straty finansowe w spółce. </w:t>
      </w:r>
      <w:r w:rsidR="000A23E8">
        <w:rPr>
          <w:rFonts w:ascii="Times New Roman" w:hAnsi="Times New Roman" w:cs="Times New Roman"/>
          <w:color w:val="auto"/>
        </w:rPr>
        <w:t>Wójt Gminy Bojszowy omówił planowane składanie wniosków o dotacje</w:t>
      </w:r>
      <w:r w:rsidR="000953C5">
        <w:rPr>
          <w:rFonts w:ascii="Times New Roman" w:hAnsi="Times New Roman" w:cs="Times New Roman"/>
          <w:color w:val="auto"/>
        </w:rPr>
        <w:t xml:space="preserve"> oraz pożyczki</w:t>
      </w:r>
      <w:r w:rsidR="000A23E8">
        <w:rPr>
          <w:rFonts w:ascii="Times New Roman" w:hAnsi="Times New Roman" w:cs="Times New Roman"/>
          <w:color w:val="auto"/>
        </w:rPr>
        <w:t xml:space="preserve"> na rozbudowę oczyszczalni oraz modernizację urządzeń. Do pełnej rozbudowy oczyszczalni potrzebne są ok. 20 mln zł. </w:t>
      </w:r>
      <w:r w:rsidR="002C58A4">
        <w:rPr>
          <w:rFonts w:ascii="Times New Roman" w:hAnsi="Times New Roman" w:cs="Times New Roman"/>
          <w:color w:val="auto"/>
        </w:rPr>
        <w:t xml:space="preserve">Pani Ewa Kwolik przedstawiła również symulacje kosztów po rozbudowie </w:t>
      </w:r>
      <w:r w:rsidR="00DE6C66">
        <w:rPr>
          <w:rFonts w:ascii="Times New Roman" w:hAnsi="Times New Roman" w:cs="Times New Roman"/>
          <w:color w:val="auto"/>
        </w:rPr>
        <w:br/>
      </w:r>
      <w:r w:rsidR="002C58A4">
        <w:rPr>
          <w:rFonts w:ascii="Times New Roman" w:hAnsi="Times New Roman" w:cs="Times New Roman"/>
          <w:color w:val="auto"/>
        </w:rPr>
        <w:t xml:space="preserve">i podniesienia ewentualnych kosztów do 1m3 ścieków. </w:t>
      </w:r>
      <w:r w:rsidR="00CB337C">
        <w:rPr>
          <w:rFonts w:ascii="Times New Roman" w:hAnsi="Times New Roman" w:cs="Times New Roman"/>
          <w:color w:val="auto"/>
        </w:rPr>
        <w:t xml:space="preserve">Spółka będzie wymagać wsparcia finansowego przez bardzo długi okres czasu, min. 10 letni. Po przedstawieniu prezentacji </w:t>
      </w:r>
      <w:r w:rsidR="00DE6C66">
        <w:rPr>
          <w:rFonts w:ascii="Times New Roman" w:hAnsi="Times New Roman" w:cs="Times New Roman"/>
          <w:color w:val="auto"/>
        </w:rPr>
        <w:br/>
      </w:r>
      <w:r w:rsidR="00CB337C">
        <w:rPr>
          <w:rFonts w:ascii="Times New Roman" w:hAnsi="Times New Roman" w:cs="Times New Roman"/>
          <w:color w:val="auto"/>
        </w:rPr>
        <w:t xml:space="preserve">i omówieniu sprawozdania wywiązała się dyskusja, w której głos zabrali radni: Janusz Wawrzyczek, Grzegorz Kotas, Leon Drobiczek, Andrzej Rokowski. Odpowiedzi udzielali: Pani Prezes Ewa Kwolik, Wójt Gminy Bojszowy Adam Duczmal. </w:t>
      </w:r>
      <w:r w:rsidR="004E4553">
        <w:rPr>
          <w:rFonts w:ascii="Times New Roman" w:hAnsi="Times New Roman" w:cs="Times New Roman"/>
          <w:color w:val="auto"/>
        </w:rPr>
        <w:t xml:space="preserve">Po wyczerpaniu </w:t>
      </w:r>
      <w:r w:rsidR="00DE6C66">
        <w:rPr>
          <w:rFonts w:ascii="Times New Roman" w:hAnsi="Times New Roman" w:cs="Times New Roman"/>
          <w:color w:val="auto"/>
        </w:rPr>
        <w:t xml:space="preserve">się </w:t>
      </w:r>
      <w:r w:rsidR="004E4553">
        <w:rPr>
          <w:rFonts w:ascii="Times New Roman" w:hAnsi="Times New Roman" w:cs="Times New Roman"/>
          <w:color w:val="auto"/>
        </w:rPr>
        <w:t xml:space="preserve">dyskusji Przewodniczący podziękował Pani Prezes Ewie Kwolik za bardzo szczegółowe </w:t>
      </w:r>
      <w:r w:rsidR="00DE6C66">
        <w:rPr>
          <w:rFonts w:ascii="Times New Roman" w:hAnsi="Times New Roman" w:cs="Times New Roman"/>
          <w:color w:val="auto"/>
        </w:rPr>
        <w:br/>
      </w:r>
      <w:r w:rsidR="004E4553">
        <w:rPr>
          <w:rFonts w:ascii="Times New Roman" w:hAnsi="Times New Roman" w:cs="Times New Roman"/>
          <w:color w:val="auto"/>
        </w:rPr>
        <w:t xml:space="preserve">i wyczerpujące informacje, a następnie pożegnał Panią Prezes i zarządził 5 minut przerwy. </w:t>
      </w:r>
    </w:p>
    <w:p w:rsidR="00CD42F1" w:rsidRDefault="00CD42F1" w:rsidP="00826B99">
      <w:pPr>
        <w:pStyle w:val="Default"/>
        <w:jc w:val="both"/>
        <w:rPr>
          <w:rFonts w:ascii="Times New Roman" w:hAnsi="Times New Roman" w:cs="Times New Roman"/>
          <w:color w:val="auto"/>
        </w:rPr>
      </w:pPr>
      <w:r>
        <w:rPr>
          <w:rFonts w:ascii="Times New Roman" w:hAnsi="Times New Roman" w:cs="Times New Roman"/>
          <w:color w:val="auto"/>
        </w:rPr>
        <w:lastRenderedPageBreak/>
        <w:t>Ad. 5</w:t>
      </w:r>
    </w:p>
    <w:p w:rsidR="0098713C" w:rsidRDefault="0098713C" w:rsidP="00826B99">
      <w:pPr>
        <w:pStyle w:val="Default"/>
        <w:jc w:val="both"/>
        <w:rPr>
          <w:rFonts w:ascii="Times New Roman" w:hAnsi="Times New Roman" w:cs="Times New Roman"/>
          <w:color w:val="auto"/>
        </w:rPr>
      </w:pPr>
    </w:p>
    <w:p w:rsidR="001F319A" w:rsidRPr="00DE6C66" w:rsidRDefault="0098713C" w:rsidP="00826B99">
      <w:pPr>
        <w:pStyle w:val="Default"/>
        <w:jc w:val="both"/>
        <w:rPr>
          <w:rFonts w:ascii="Times New Roman" w:hAnsi="Times New Roman"/>
        </w:rPr>
      </w:pPr>
      <w:r>
        <w:rPr>
          <w:rFonts w:ascii="Times New Roman" w:hAnsi="Times New Roman" w:cs="Times New Roman"/>
          <w:color w:val="auto"/>
        </w:rPr>
        <w:tab/>
        <w:t>Po zakończeniu przerwy, Przewodniczący wznowił obrady</w:t>
      </w:r>
      <w:r w:rsidR="009A11AA">
        <w:rPr>
          <w:rFonts w:ascii="Times New Roman" w:hAnsi="Times New Roman" w:cs="Times New Roman"/>
          <w:color w:val="auto"/>
        </w:rPr>
        <w:t>, powitał</w:t>
      </w:r>
      <w:r>
        <w:rPr>
          <w:rFonts w:ascii="Times New Roman" w:hAnsi="Times New Roman" w:cs="Times New Roman"/>
          <w:color w:val="auto"/>
        </w:rPr>
        <w:t xml:space="preserve"> i przekazał głos Pani Kindze Kocurek - </w:t>
      </w:r>
      <w:r>
        <w:rPr>
          <w:rFonts w:ascii="Times New Roman" w:hAnsi="Times New Roman"/>
        </w:rPr>
        <w:t>Podinspektor Referatu Rozwoju, Funduszy i Zamówień Publicznych celem przedstawienia i zaopiniowania celów i kierunków działań przyjętych w projekcie Strategii Rozwoju Ponadlokalnego Gmin Powiatu Bieruńsko-Lędzińskiego i Powiatu na lata 2025-2035+.</w:t>
      </w:r>
      <w:r w:rsidR="009A11AA">
        <w:rPr>
          <w:rFonts w:ascii="Times New Roman" w:hAnsi="Times New Roman"/>
        </w:rPr>
        <w:t xml:space="preserve"> Do referowania tego tematu włączył się również Wójt Gminy Bojszowy Adam Duczmal. Radni otrzymali na swoje systemy elektronicznie szereg dokumentów dotyczących w/w strategii</w:t>
      </w:r>
      <w:r w:rsidR="00B410D1">
        <w:rPr>
          <w:rFonts w:ascii="Times New Roman" w:hAnsi="Times New Roman"/>
        </w:rPr>
        <w:t>, celów strategicznych, celów operacyjnych i kierunków realizacji celów operacyjnych</w:t>
      </w:r>
      <w:r w:rsidR="009A11AA">
        <w:rPr>
          <w:rFonts w:ascii="Times New Roman" w:hAnsi="Times New Roman"/>
        </w:rPr>
        <w:t xml:space="preserve">. </w:t>
      </w:r>
      <w:r w:rsidR="00CC22BF">
        <w:rPr>
          <w:rFonts w:ascii="Times New Roman" w:hAnsi="Times New Roman"/>
        </w:rPr>
        <w:t>Pani Kinga Kocurek szczegółowo omówiła etapy jakie</w:t>
      </w:r>
      <w:r w:rsidR="00DE6C66">
        <w:rPr>
          <w:rFonts w:ascii="Times New Roman" w:hAnsi="Times New Roman"/>
        </w:rPr>
        <w:t xml:space="preserve"> już</w:t>
      </w:r>
      <w:r w:rsidR="00CC22BF">
        <w:rPr>
          <w:rFonts w:ascii="Times New Roman" w:hAnsi="Times New Roman"/>
        </w:rPr>
        <w:t xml:space="preserve"> zostały wykonane </w:t>
      </w:r>
      <w:r w:rsidR="00DE6C66">
        <w:rPr>
          <w:rFonts w:ascii="Times New Roman" w:hAnsi="Times New Roman"/>
        </w:rPr>
        <w:t>przy przygotowywaniu</w:t>
      </w:r>
      <w:r w:rsidR="00CC22BF">
        <w:rPr>
          <w:rFonts w:ascii="Times New Roman" w:hAnsi="Times New Roman"/>
        </w:rPr>
        <w:t xml:space="preserve"> strategii. Osobą tworzącą strategię jest Pan</w:t>
      </w:r>
      <w:r w:rsidR="00B410D1">
        <w:rPr>
          <w:rFonts w:ascii="Times New Roman" w:hAnsi="Times New Roman"/>
        </w:rPr>
        <w:t xml:space="preserve"> Profesor</w:t>
      </w:r>
      <w:r w:rsidR="00CC22BF">
        <w:rPr>
          <w:rFonts w:ascii="Times New Roman" w:hAnsi="Times New Roman"/>
        </w:rPr>
        <w:t xml:space="preserve"> Aleksander </w:t>
      </w:r>
      <w:proofErr w:type="spellStart"/>
      <w:r w:rsidR="00CC22BF">
        <w:rPr>
          <w:rFonts w:ascii="Times New Roman" w:hAnsi="Times New Roman"/>
        </w:rPr>
        <w:t>Noworól</w:t>
      </w:r>
      <w:proofErr w:type="spellEnd"/>
      <w:r w:rsidR="00B410D1">
        <w:rPr>
          <w:rFonts w:ascii="Times New Roman" w:hAnsi="Times New Roman"/>
        </w:rPr>
        <w:t>.</w:t>
      </w:r>
      <w:r w:rsidR="00DE6C66">
        <w:rPr>
          <w:rFonts w:ascii="Times New Roman" w:hAnsi="Times New Roman"/>
        </w:rPr>
        <w:t xml:space="preserve"> Model funkcjonalno-</w:t>
      </w:r>
      <w:r w:rsidR="00B410D1">
        <w:rPr>
          <w:rFonts w:ascii="Times New Roman" w:hAnsi="Times New Roman"/>
        </w:rPr>
        <w:t xml:space="preserve">przestrzenny w strategii będzie musiał nawiązywać do tworzonego planu ogólnego gminy. </w:t>
      </w:r>
      <w:r w:rsidR="009813CD">
        <w:rPr>
          <w:rFonts w:ascii="Times New Roman" w:hAnsi="Times New Roman"/>
        </w:rPr>
        <w:t xml:space="preserve">Pracownicy urzędu gminy zajmujący się tą sprawą wyszczególnili szereg projektów strategicznych, które z punktu widzenia naszej gminy są </w:t>
      </w:r>
      <w:r w:rsidR="00DE6C66">
        <w:rPr>
          <w:rFonts w:ascii="Times New Roman" w:hAnsi="Times New Roman"/>
        </w:rPr>
        <w:br/>
      </w:r>
      <w:r w:rsidR="009813CD">
        <w:rPr>
          <w:rFonts w:ascii="Times New Roman" w:hAnsi="Times New Roman"/>
        </w:rPr>
        <w:t>o bardzo istotnym znaczeniu, m.in. rozbudowa oczyszczalni ścieków, budowa i modernizacja infrastruktury wodno-kanalizacyjnej, rozbudowa Urzędu Gminy Bojszowy, rozbudowa przedszkola, rozbudowa biblioteki o salę widowiskową,</w:t>
      </w:r>
      <w:r w:rsidR="00DE6C66">
        <w:rPr>
          <w:rFonts w:ascii="Times New Roman" w:hAnsi="Times New Roman"/>
        </w:rPr>
        <w:t xml:space="preserve"> budowa drogi powiatowej, która </w:t>
      </w:r>
      <w:r w:rsidR="009813CD">
        <w:rPr>
          <w:rFonts w:ascii="Times New Roman" w:hAnsi="Times New Roman"/>
        </w:rPr>
        <w:t xml:space="preserve">będzie łączyć ul. Złoty Łan z ul. Barwną, budowa ścieżki rowerowej wzdłuż drogi DW931, odnowa parków w gminie, utworzenie centrum opiekuńczo-mieszkalnego w powiecie </w:t>
      </w:r>
      <w:r w:rsidR="00DE6C66">
        <w:rPr>
          <w:rFonts w:ascii="Times New Roman" w:hAnsi="Times New Roman"/>
        </w:rPr>
        <w:br/>
      </w:r>
      <w:r w:rsidR="009813CD">
        <w:rPr>
          <w:rFonts w:ascii="Times New Roman" w:hAnsi="Times New Roman"/>
        </w:rPr>
        <w:t>oraz centrum zdrowia psychicznego</w:t>
      </w:r>
      <w:r w:rsidR="00132C2E">
        <w:rPr>
          <w:rFonts w:ascii="Times New Roman" w:hAnsi="Times New Roman"/>
        </w:rPr>
        <w:t xml:space="preserve"> dzieci i młodzieży w powiecie. Radny Leon Drobiczek wskazał, że należy kłaść również nacisk na obiekty sportowo-rekreacyjne, które są w naszej gminie w nienajlepszym stanie. Planuje się odbyć spotkanie z Panem Profesorem Aleksandrem </w:t>
      </w:r>
      <w:proofErr w:type="spellStart"/>
      <w:r w:rsidR="00132C2E">
        <w:rPr>
          <w:rFonts w:ascii="Times New Roman" w:hAnsi="Times New Roman"/>
        </w:rPr>
        <w:t>Noworólem</w:t>
      </w:r>
      <w:proofErr w:type="spellEnd"/>
      <w:r w:rsidR="00132C2E">
        <w:rPr>
          <w:rFonts w:ascii="Times New Roman" w:hAnsi="Times New Roman"/>
        </w:rPr>
        <w:t xml:space="preserve"> z radami</w:t>
      </w:r>
      <w:r w:rsidR="00DE6C66">
        <w:rPr>
          <w:rFonts w:ascii="Times New Roman" w:hAnsi="Times New Roman"/>
        </w:rPr>
        <w:t>,</w:t>
      </w:r>
      <w:r w:rsidR="00132C2E">
        <w:rPr>
          <w:rFonts w:ascii="Times New Roman" w:hAnsi="Times New Roman"/>
        </w:rPr>
        <w:t xml:space="preserve"> z każdej gmin powiatu bieruńsko-lędzińskiego celem dokładnego omówienia projektu strategii przed jej wyłożeniem, aby uwzględnić inne nasuwające się pomysły i uwagi do dokumentu. Radny Grzegorz Kotas i Łukasz Mrzyk zwrócili uwagę na brak uwzględnionego boiska sportowego w Bojszowach Nowych przy pozycji infrastruktury sportowej. </w:t>
      </w:r>
      <w:r w:rsidR="00974E36">
        <w:rPr>
          <w:rFonts w:ascii="Times New Roman" w:hAnsi="Times New Roman"/>
        </w:rPr>
        <w:t xml:space="preserve">Następnie Radny Grzegorz Kotas zwrócił uwagę na planowane linie autobusowe i zaznaczoną linię na ul. Trzcinowej, gdzie słusznie zauważono, że tamtędy nie </w:t>
      </w:r>
      <w:r w:rsidR="00DE6C66">
        <w:rPr>
          <w:rFonts w:ascii="Times New Roman" w:hAnsi="Times New Roman"/>
        </w:rPr>
        <w:t>przejeżdża</w:t>
      </w:r>
      <w:r w:rsidR="00974E36">
        <w:rPr>
          <w:rFonts w:ascii="Times New Roman" w:hAnsi="Times New Roman"/>
        </w:rPr>
        <w:t xml:space="preserve"> żadna linia autobusowa. Kolejno zwrócił uwagę na zaplanowane</w:t>
      </w:r>
      <w:r w:rsidR="00DE6C66">
        <w:rPr>
          <w:rFonts w:ascii="Times New Roman" w:hAnsi="Times New Roman"/>
        </w:rPr>
        <w:t xml:space="preserve"> </w:t>
      </w:r>
      <w:r w:rsidR="00974E36">
        <w:rPr>
          <w:rFonts w:ascii="Times New Roman" w:hAnsi="Times New Roman"/>
        </w:rPr>
        <w:t xml:space="preserve">centrum przesiadkowe na skrzyżowaniu ul. Gościnna, Jedlińska, Gaikowa, gdzie stwierdzono, że w tym miejscu z punktu widzenia technicznego nie ma możliwość zlokalizowania żadnych pętli, budynku czy innej infrastruktury przesiadkowej. </w:t>
      </w:r>
      <w:r w:rsidR="001F319A">
        <w:rPr>
          <w:rFonts w:ascii="Times New Roman" w:hAnsi="Times New Roman"/>
        </w:rPr>
        <w:t xml:space="preserve">Wójt wytłumaczył, że chodzi bardziej o miejsce do którego dojeżdżają linie poboczne, aby móc się przesiąść do głównych linii, </w:t>
      </w:r>
      <w:r w:rsidR="00DE6C66">
        <w:rPr>
          <w:rFonts w:ascii="Times New Roman" w:hAnsi="Times New Roman"/>
        </w:rPr>
        <w:br/>
      </w:r>
      <w:r w:rsidR="001F319A">
        <w:rPr>
          <w:rFonts w:ascii="Times New Roman" w:hAnsi="Times New Roman"/>
        </w:rPr>
        <w:t xml:space="preserve">np. M22 itp. Radny Leon Drobiczek zapytał o wyznaczone tereny przemysłowe przy ulicy Zagrodowej w Międzyrzeczu i czy w planie ogólnym jest coś takiego planowane, natomiast nie uzyskał odpowiedzi z powodu braku na komisji pracownika odpowiedniego referatu. </w:t>
      </w:r>
      <w:r w:rsidR="00826480">
        <w:rPr>
          <w:rFonts w:ascii="Times New Roman" w:hAnsi="Times New Roman"/>
        </w:rPr>
        <w:br/>
      </w:r>
      <w:r w:rsidR="00555333">
        <w:rPr>
          <w:rFonts w:ascii="Times New Roman" w:hAnsi="Times New Roman"/>
        </w:rPr>
        <w:t>Radny Łukasz Mrzyk zwrócił uwagę na zapisy w strategii, które mówią o 15-minutowych miasteczkach i poprosił o kategoryczne usunięcie takiego nazewnictwa</w:t>
      </w:r>
      <w:r w:rsidR="00826480">
        <w:rPr>
          <w:rFonts w:ascii="Times New Roman" w:hAnsi="Times New Roman"/>
        </w:rPr>
        <w:t xml:space="preserve"> i zapisów</w:t>
      </w:r>
      <w:r w:rsidR="00555333">
        <w:rPr>
          <w:rFonts w:ascii="Times New Roman" w:hAnsi="Times New Roman"/>
        </w:rPr>
        <w:t xml:space="preserve">, </w:t>
      </w:r>
      <w:r w:rsidR="00DE6C66">
        <w:rPr>
          <w:rFonts w:ascii="Times New Roman" w:hAnsi="Times New Roman"/>
        </w:rPr>
        <w:br/>
      </w:r>
      <w:r w:rsidR="00555333">
        <w:rPr>
          <w:rFonts w:ascii="Times New Roman" w:hAnsi="Times New Roman"/>
        </w:rPr>
        <w:t>aby w przyszłości nie można było takowych tworzyć w naszym powiecie ani gminie.</w:t>
      </w:r>
      <w:r w:rsidR="002822ED">
        <w:rPr>
          <w:rFonts w:ascii="Times New Roman" w:hAnsi="Times New Roman"/>
        </w:rPr>
        <w:t xml:space="preserve"> </w:t>
      </w:r>
      <w:r w:rsidR="0040482F">
        <w:rPr>
          <w:rFonts w:ascii="Times New Roman" w:hAnsi="Times New Roman"/>
        </w:rPr>
        <w:br/>
        <w:t>Do 28.03.2025r. Radni mają możliwość wysłania do Urzędu  Gminy dodatkowych uwag co do planowanej strategii.</w:t>
      </w:r>
      <w:r w:rsidR="000A6FB9">
        <w:rPr>
          <w:rFonts w:ascii="Times New Roman" w:hAnsi="Times New Roman"/>
        </w:rPr>
        <w:t xml:space="preserve"> Radny Łukasz Mrzyk zapytał o to czy strategia jest obligująca</w:t>
      </w:r>
      <w:r w:rsidR="00DE6C66">
        <w:rPr>
          <w:rFonts w:ascii="Times New Roman" w:hAnsi="Times New Roman"/>
        </w:rPr>
        <w:t xml:space="preserve"> dla</w:t>
      </w:r>
      <w:r w:rsidR="000A6FB9">
        <w:rPr>
          <w:rFonts w:ascii="Times New Roman" w:hAnsi="Times New Roman"/>
        </w:rPr>
        <w:t xml:space="preserve"> gminy do tworzenia infrastruktury lub budynków zgodnie z jej zapisami i czy w perspektywie </w:t>
      </w:r>
      <w:r w:rsidR="000A6FB9">
        <w:rPr>
          <w:rFonts w:ascii="Times New Roman" w:hAnsi="Times New Roman"/>
        </w:rPr>
        <w:br/>
        <w:t xml:space="preserve">np. 5 lat nie będziemy </w:t>
      </w:r>
      <w:r w:rsidR="00DE6C66">
        <w:rPr>
          <w:rFonts w:ascii="Times New Roman" w:hAnsi="Times New Roman"/>
        </w:rPr>
        <w:t>ograniczeni do stworzenia czegokolwiek</w:t>
      </w:r>
      <w:r w:rsidR="000A6FB9">
        <w:rPr>
          <w:rFonts w:ascii="Times New Roman" w:hAnsi="Times New Roman"/>
        </w:rPr>
        <w:t xml:space="preserve"> w gminie, jeśli nie będzie to zapisane w strategii. Uzyskał odpowiedź, że nie ma takiego zagrożenia, a jest to dokument mający na celu pomoc w pozyskiwaniu dotacji na już zapisane cele strategiczne czy ułatwienie procesów budowy/tworzenia zaplanowanych inwestycji w strategii. </w:t>
      </w:r>
      <w:r w:rsidR="004B7604">
        <w:rPr>
          <w:rFonts w:ascii="Times New Roman" w:hAnsi="Times New Roman"/>
        </w:rPr>
        <w:t>Radny Leon Drobiczek poprosił o zapisy w dokumencie, aby dodać modernizację wszelkich ter</w:t>
      </w:r>
      <w:r w:rsidR="006E62A4">
        <w:rPr>
          <w:rFonts w:ascii="Times New Roman" w:hAnsi="Times New Roman"/>
        </w:rPr>
        <w:t xml:space="preserve">enów sportowych w całej gminie. Radny Grzegorz Kotas zapytał </w:t>
      </w:r>
      <w:r w:rsidR="00DE6C66">
        <w:rPr>
          <w:rFonts w:ascii="Times New Roman" w:hAnsi="Times New Roman"/>
        </w:rPr>
        <w:t xml:space="preserve">o </w:t>
      </w:r>
      <w:r w:rsidR="006E62A4">
        <w:rPr>
          <w:rFonts w:ascii="Times New Roman" w:hAnsi="Times New Roman"/>
        </w:rPr>
        <w:t>obszar koncentracj</w:t>
      </w:r>
      <w:r w:rsidR="00DE6C66">
        <w:rPr>
          <w:rFonts w:ascii="Times New Roman" w:hAnsi="Times New Roman"/>
        </w:rPr>
        <w:t>i zabudowy mieszkaniowej</w:t>
      </w:r>
      <w:r w:rsidR="006E62A4">
        <w:rPr>
          <w:rFonts w:ascii="Times New Roman" w:hAnsi="Times New Roman"/>
        </w:rPr>
        <w:t xml:space="preserve"> przy ul. Ruchu Oporu w Bojszowach Nowych. Uzyskał odpowiedź, </w:t>
      </w:r>
      <w:r w:rsidR="00DE6C66">
        <w:rPr>
          <w:rFonts w:ascii="Times New Roman" w:hAnsi="Times New Roman"/>
        </w:rPr>
        <w:br/>
      </w:r>
      <w:r w:rsidR="006E62A4">
        <w:rPr>
          <w:rFonts w:ascii="Times New Roman" w:hAnsi="Times New Roman"/>
        </w:rPr>
        <w:t xml:space="preserve">że strategia będzie jeszcze dopasowana do naszego planu ogólnego gminy, a na ten moment </w:t>
      </w:r>
      <w:r w:rsidR="006E62A4">
        <w:rPr>
          <w:rFonts w:ascii="Times New Roman" w:hAnsi="Times New Roman"/>
        </w:rPr>
        <w:lastRenderedPageBreak/>
        <w:t xml:space="preserve">są te uwagi przekazane do Pana Aleksandra </w:t>
      </w:r>
      <w:proofErr w:type="spellStart"/>
      <w:r w:rsidR="006E62A4">
        <w:rPr>
          <w:rFonts w:ascii="Times New Roman" w:hAnsi="Times New Roman"/>
        </w:rPr>
        <w:t>Noworóla</w:t>
      </w:r>
      <w:proofErr w:type="spellEnd"/>
      <w:r w:rsidR="006E62A4">
        <w:rPr>
          <w:rFonts w:ascii="Times New Roman" w:hAnsi="Times New Roman"/>
        </w:rPr>
        <w:t xml:space="preserve"> o naniesienie zmian zgodnie z już stworzonym w części planie ogólnym.</w:t>
      </w:r>
      <w:r w:rsidR="009F50B7">
        <w:rPr>
          <w:rFonts w:ascii="Times New Roman" w:hAnsi="Times New Roman"/>
        </w:rPr>
        <w:t xml:space="preserve"> Wójt Gminy</w:t>
      </w:r>
      <w:r w:rsidR="00DE6C66">
        <w:rPr>
          <w:rFonts w:ascii="Times New Roman" w:hAnsi="Times New Roman"/>
        </w:rPr>
        <w:t xml:space="preserve"> Bojszowy</w:t>
      </w:r>
      <w:r w:rsidR="009F50B7">
        <w:rPr>
          <w:rFonts w:ascii="Times New Roman" w:hAnsi="Times New Roman"/>
        </w:rPr>
        <w:t xml:space="preserve"> Adam Duczmal odpowiedział, że będzie również w najbliższym czasie zaplanowane spotkanie radnych z twórcą planu ogólnego.</w:t>
      </w:r>
      <w:r w:rsidR="006E62A4">
        <w:rPr>
          <w:rFonts w:ascii="Times New Roman" w:hAnsi="Times New Roman"/>
        </w:rPr>
        <w:t xml:space="preserve"> </w:t>
      </w:r>
      <w:r w:rsidR="009F50B7">
        <w:rPr>
          <w:rFonts w:ascii="Times New Roman" w:hAnsi="Times New Roman"/>
        </w:rPr>
        <w:t xml:space="preserve">Radny Janusz Wawrzyczek poruszył temat komunikacji autobusowej, że brakuje </w:t>
      </w:r>
      <w:r w:rsidR="00DE6C66">
        <w:rPr>
          <w:rFonts w:ascii="Times New Roman" w:hAnsi="Times New Roman"/>
        </w:rPr>
        <w:br/>
      </w:r>
      <w:r w:rsidR="009F50B7">
        <w:rPr>
          <w:rFonts w:ascii="Times New Roman" w:hAnsi="Times New Roman"/>
        </w:rPr>
        <w:t xml:space="preserve">w strategii połączeń z Pszczyną, która z punktu widzenia naszej gminy jest bardzo ważna.  </w:t>
      </w:r>
      <w:r w:rsidR="004B7604">
        <w:rPr>
          <w:rFonts w:ascii="Times New Roman" w:hAnsi="Times New Roman"/>
        </w:rPr>
        <w:t xml:space="preserve">Pani Kinga Kocurek poinformowała, że konsultacje społeczne dot. strategii są planowane na </w:t>
      </w:r>
      <w:r w:rsidR="00A1644A">
        <w:rPr>
          <w:rFonts w:ascii="Times New Roman" w:hAnsi="Times New Roman"/>
        </w:rPr>
        <w:t xml:space="preserve">dwa miesiące: lipiec i sierpień 2025 roku. </w:t>
      </w:r>
      <w:r w:rsidR="00032173">
        <w:rPr>
          <w:rFonts w:ascii="Times New Roman" w:hAnsi="Times New Roman"/>
        </w:rPr>
        <w:t>Radny Łukasz Mrzyk zaznaczył, że powinno się odbyć jeszcze jedno spotkanie robocze w sprawie tego dokumentu z całą Radą Gminy Bojszowy.</w:t>
      </w:r>
      <w:r w:rsidR="00C63F04">
        <w:rPr>
          <w:rFonts w:ascii="Times New Roman" w:hAnsi="Times New Roman"/>
        </w:rPr>
        <w:t xml:space="preserve"> Członkowie Komisji Budżetu, Gospodarki i Rozwoju Gminy Bojszowy zapoznali się szczegółowo z planowaną strategią i wraz z uwagami zaopiniowali pozytywnie przedstawione dokumenty. </w:t>
      </w:r>
      <w:r w:rsidR="00032173">
        <w:rPr>
          <w:rFonts w:ascii="Times New Roman" w:hAnsi="Times New Roman"/>
        </w:rPr>
        <w:t xml:space="preserve"> </w:t>
      </w:r>
      <w:r w:rsidR="00EF7B08">
        <w:rPr>
          <w:rFonts w:ascii="Times New Roman" w:hAnsi="Times New Roman"/>
        </w:rPr>
        <w:t>W dyskusji zabrali głos: Radny Grzegorz Kotas, Radny Łukasz Mrzyk, Radny Leon Drobiczek, Radny Janusz Wawrzyczek, Radny Andrzej Rokowski, Radna Urszula Blacha, Radny Krzysztof Kuczowicz</w:t>
      </w:r>
      <w:r w:rsidR="00AA300A">
        <w:rPr>
          <w:rFonts w:ascii="Times New Roman" w:hAnsi="Times New Roman"/>
        </w:rPr>
        <w:t xml:space="preserve">. Po wyczerpaniu się tematu Przewodniczący Komisji zakończył dyskusję i przeszedł do punktu kolejnego. </w:t>
      </w:r>
    </w:p>
    <w:p w:rsidR="00CD42F1" w:rsidRDefault="00CD42F1" w:rsidP="00826B99">
      <w:pPr>
        <w:pStyle w:val="Default"/>
        <w:jc w:val="both"/>
        <w:rPr>
          <w:rFonts w:ascii="Times New Roman" w:hAnsi="Times New Roman" w:cs="Times New Roman"/>
          <w:color w:val="auto"/>
        </w:rPr>
      </w:pPr>
    </w:p>
    <w:p w:rsidR="00CD42F1" w:rsidRDefault="00CD42F1" w:rsidP="00826B99">
      <w:pPr>
        <w:pStyle w:val="Default"/>
        <w:jc w:val="both"/>
        <w:rPr>
          <w:rFonts w:ascii="Times New Roman" w:hAnsi="Times New Roman" w:cs="Times New Roman"/>
          <w:color w:val="auto"/>
        </w:rPr>
      </w:pPr>
      <w:r>
        <w:rPr>
          <w:rFonts w:ascii="Times New Roman" w:hAnsi="Times New Roman" w:cs="Times New Roman"/>
          <w:color w:val="auto"/>
        </w:rPr>
        <w:t>Ad. 6</w:t>
      </w:r>
    </w:p>
    <w:p w:rsidR="00CD42F1" w:rsidRDefault="00CD42F1" w:rsidP="00826B99">
      <w:pPr>
        <w:pStyle w:val="Default"/>
        <w:jc w:val="both"/>
        <w:rPr>
          <w:rFonts w:ascii="Times New Roman" w:hAnsi="Times New Roman" w:cs="Times New Roman"/>
          <w:color w:val="auto"/>
        </w:rPr>
      </w:pPr>
    </w:p>
    <w:p w:rsidR="00CD42F1" w:rsidRDefault="00CD42F1" w:rsidP="00826B99">
      <w:pPr>
        <w:pStyle w:val="Default"/>
        <w:jc w:val="both"/>
        <w:rPr>
          <w:rFonts w:ascii="Times New Roman" w:hAnsi="Times New Roman" w:cs="Times New Roman"/>
          <w:color w:val="auto"/>
        </w:rPr>
      </w:pPr>
      <w:r>
        <w:rPr>
          <w:rFonts w:ascii="Times New Roman" w:hAnsi="Times New Roman" w:cs="Times New Roman"/>
          <w:color w:val="auto"/>
        </w:rPr>
        <w:tab/>
      </w:r>
      <w:r w:rsidR="00247898">
        <w:rPr>
          <w:rFonts w:ascii="Times New Roman" w:hAnsi="Times New Roman" w:cs="Times New Roman"/>
          <w:color w:val="auto"/>
        </w:rPr>
        <w:t xml:space="preserve">Radny Janusz Wawrzyczek poprosił o wystąpienie do Wód Polskich, aby oczyścić stare dorzecza Pszczynki między ul. Gilowicką i Kopalnianą, ponieważ są w znacznym stopniu zarośnięte i zamulone. Radny Łukasz Mrzyk poprosił o oczyszczenie boiska </w:t>
      </w:r>
      <w:r w:rsidR="00DE6C66">
        <w:rPr>
          <w:rFonts w:ascii="Times New Roman" w:hAnsi="Times New Roman" w:cs="Times New Roman"/>
          <w:color w:val="auto"/>
        </w:rPr>
        <w:br/>
      </w:r>
      <w:r w:rsidR="00247898">
        <w:rPr>
          <w:rFonts w:ascii="Times New Roman" w:hAnsi="Times New Roman" w:cs="Times New Roman"/>
          <w:color w:val="auto"/>
        </w:rPr>
        <w:t xml:space="preserve">w Bojszowach Nowych z licznych kretowin i zanieczyszczeń powstałych po okresie zimowym. Na wniosek Wójta Gminy Bojszowy, Przewodniczący zarządził głosowanie </w:t>
      </w:r>
      <w:r w:rsidR="00DE6C66">
        <w:rPr>
          <w:rFonts w:ascii="Times New Roman" w:hAnsi="Times New Roman" w:cs="Times New Roman"/>
          <w:color w:val="auto"/>
        </w:rPr>
        <w:br/>
      </w:r>
      <w:r w:rsidR="00247898">
        <w:rPr>
          <w:rFonts w:ascii="Times New Roman" w:hAnsi="Times New Roman" w:cs="Times New Roman"/>
          <w:color w:val="auto"/>
        </w:rPr>
        <w:t xml:space="preserve">w sprawie zapoznania się z wcześniej omawianą strategią o następującej treści: „Zapoznałem się ze stanem stopnia zaangażowania prac nad dokumentem celów i kierunków działania Strategii Rozwoju Ponadlokalnego Gmin Powiatu Bieruńsko-Lędzińskiego i Powiatu na lata 2025-2035+ wraz ze zgłoszonymi uwagami do tego projektu. Wynik głosowania: 3 za, 3 wstrzymujące się, 2 radnych nieobecnych. </w:t>
      </w:r>
      <w:r>
        <w:rPr>
          <w:rFonts w:ascii="Times New Roman" w:hAnsi="Times New Roman" w:cs="Times New Roman"/>
          <w:color w:val="auto"/>
        </w:rPr>
        <w:t xml:space="preserve">W związku z brakiem spraw bieżących Przewodniczący przeszedł do kolejnego punktu porządku posiedzenia. </w:t>
      </w:r>
    </w:p>
    <w:p w:rsidR="00CD42F1" w:rsidRDefault="00CD42F1" w:rsidP="00826B99">
      <w:pPr>
        <w:pStyle w:val="Default"/>
        <w:jc w:val="both"/>
        <w:rPr>
          <w:rFonts w:ascii="Times New Roman" w:hAnsi="Times New Roman" w:cs="Times New Roman"/>
          <w:color w:val="auto"/>
        </w:rPr>
      </w:pPr>
    </w:p>
    <w:p w:rsidR="00CD42F1" w:rsidRDefault="00CD42F1" w:rsidP="00826B99">
      <w:pPr>
        <w:pStyle w:val="Default"/>
        <w:jc w:val="both"/>
        <w:rPr>
          <w:rFonts w:ascii="Times New Roman" w:hAnsi="Times New Roman" w:cs="Times New Roman"/>
          <w:color w:val="auto"/>
        </w:rPr>
      </w:pPr>
      <w:r>
        <w:rPr>
          <w:rFonts w:ascii="Times New Roman" w:hAnsi="Times New Roman" w:cs="Times New Roman"/>
          <w:color w:val="auto"/>
        </w:rPr>
        <w:t>Ad. 7</w:t>
      </w:r>
    </w:p>
    <w:p w:rsidR="00CD42F1" w:rsidRDefault="00CD42F1" w:rsidP="00826B99">
      <w:pPr>
        <w:pStyle w:val="Default"/>
        <w:jc w:val="both"/>
        <w:rPr>
          <w:rFonts w:ascii="Times New Roman" w:hAnsi="Times New Roman" w:cs="Times New Roman"/>
          <w:color w:val="auto"/>
        </w:rPr>
      </w:pPr>
    </w:p>
    <w:p w:rsidR="00CD42F1" w:rsidRPr="00E87931" w:rsidRDefault="00CD42F1" w:rsidP="00CD42F1">
      <w:pPr>
        <w:ind w:left="0" w:right="113" w:firstLine="708"/>
        <w:rPr>
          <w:rFonts w:ascii="Times New Roman" w:hAnsi="Times New Roman"/>
          <w:sz w:val="24"/>
          <w:szCs w:val="24"/>
        </w:rPr>
      </w:pPr>
      <w:r>
        <w:rPr>
          <w:rFonts w:ascii="Times New Roman" w:hAnsi="Times New Roman"/>
        </w:rPr>
        <w:tab/>
      </w:r>
      <w:r>
        <w:rPr>
          <w:rFonts w:ascii="Times New Roman" w:hAnsi="Times New Roman"/>
          <w:sz w:val="24"/>
          <w:szCs w:val="24"/>
        </w:rPr>
        <w:t xml:space="preserve">Przewodniczący Komisji Budżetu, Gospodarki i Rozwoju Gminy </w:t>
      </w:r>
      <w:r>
        <w:rPr>
          <w:rFonts w:ascii="Times New Roman" w:hAnsi="Times New Roman"/>
          <w:sz w:val="24"/>
          <w:szCs w:val="24"/>
        </w:rPr>
        <w:br/>
        <w:t xml:space="preserve">Leon Drobiczek </w:t>
      </w:r>
      <w:r w:rsidRPr="00E87931">
        <w:rPr>
          <w:rFonts w:ascii="Times New Roman" w:hAnsi="Times New Roman"/>
          <w:sz w:val="24"/>
          <w:szCs w:val="24"/>
        </w:rPr>
        <w:t>podziękował</w:t>
      </w:r>
      <w:r>
        <w:rPr>
          <w:rFonts w:ascii="Times New Roman" w:hAnsi="Times New Roman"/>
          <w:sz w:val="24"/>
          <w:szCs w:val="24"/>
        </w:rPr>
        <w:t xml:space="preserve"> wszystkim</w:t>
      </w:r>
      <w:r w:rsidRPr="00E87931">
        <w:rPr>
          <w:rFonts w:ascii="Times New Roman" w:hAnsi="Times New Roman"/>
          <w:sz w:val="24"/>
          <w:szCs w:val="24"/>
        </w:rPr>
        <w:t xml:space="preserve"> za przybycie oraz zakończył posiedzenie komisji. </w:t>
      </w:r>
    </w:p>
    <w:p w:rsidR="00CD42F1" w:rsidRPr="00286880" w:rsidRDefault="00CD42F1" w:rsidP="00CD42F1">
      <w:pPr>
        <w:spacing w:after="0" w:afterAutospacing="0"/>
        <w:ind w:left="0" w:right="113"/>
        <w:rPr>
          <w:rFonts w:ascii="Times New Roman" w:hAnsi="Times New Roman"/>
          <w:b/>
          <w:sz w:val="24"/>
          <w:szCs w:val="24"/>
        </w:rPr>
      </w:pPr>
    </w:p>
    <w:p w:rsidR="00CD42F1" w:rsidRPr="00513369" w:rsidRDefault="00CD42F1" w:rsidP="00CD42F1">
      <w:pPr>
        <w:spacing w:before="0" w:after="0" w:afterAutospacing="0"/>
        <w:ind w:left="0" w:right="113"/>
        <w:rPr>
          <w:rFonts w:ascii="Times New Roman" w:hAnsi="Times New Roman"/>
          <w:sz w:val="24"/>
          <w:szCs w:val="24"/>
        </w:rPr>
      </w:pPr>
    </w:p>
    <w:p w:rsidR="00CD42F1" w:rsidRPr="00513369" w:rsidRDefault="00CD42F1" w:rsidP="00CD42F1">
      <w:pPr>
        <w:spacing w:before="0" w:after="0" w:afterAutospacing="0"/>
        <w:ind w:left="0" w:right="113"/>
        <w:rPr>
          <w:rFonts w:ascii="Times New Roman" w:hAnsi="Times New Roman"/>
          <w:sz w:val="24"/>
          <w:szCs w:val="24"/>
        </w:rPr>
      </w:pPr>
    </w:p>
    <w:p w:rsidR="00CD42F1" w:rsidRPr="00513369" w:rsidRDefault="00CD42F1" w:rsidP="00CD42F1">
      <w:pPr>
        <w:spacing w:before="0" w:after="0" w:afterAutospacing="0"/>
        <w:ind w:left="0" w:right="113"/>
        <w:rPr>
          <w:rFonts w:ascii="Times New Roman" w:hAnsi="Times New Roman"/>
          <w:sz w:val="24"/>
          <w:szCs w:val="24"/>
        </w:rPr>
      </w:pPr>
    </w:p>
    <w:p w:rsidR="00CD42F1" w:rsidRPr="00513369" w:rsidRDefault="00CD42F1" w:rsidP="00CD42F1">
      <w:pPr>
        <w:spacing w:before="0" w:after="0" w:afterAutospacing="0"/>
        <w:ind w:left="0" w:right="113"/>
        <w:rPr>
          <w:rFonts w:ascii="Times New Roman" w:hAnsi="Times New Roman"/>
          <w:sz w:val="24"/>
          <w:szCs w:val="24"/>
        </w:rPr>
      </w:pPr>
      <w:r w:rsidRPr="00513369">
        <w:rPr>
          <w:rFonts w:ascii="Times New Roman" w:hAnsi="Times New Roman"/>
          <w:sz w:val="24"/>
          <w:szCs w:val="24"/>
        </w:rPr>
        <w:t xml:space="preserve">            </w:t>
      </w:r>
      <w:r>
        <w:rPr>
          <w:rFonts w:ascii="Times New Roman" w:hAnsi="Times New Roman"/>
          <w:sz w:val="24"/>
          <w:szCs w:val="24"/>
        </w:rPr>
        <w:t xml:space="preserve">   </w:t>
      </w:r>
      <w:r w:rsidRPr="00513369">
        <w:rPr>
          <w:rFonts w:ascii="Times New Roman" w:hAnsi="Times New Roman"/>
          <w:sz w:val="24"/>
          <w:szCs w:val="24"/>
        </w:rPr>
        <w:t xml:space="preserve"> Protokołował :                        </w:t>
      </w:r>
      <w:r>
        <w:rPr>
          <w:rFonts w:ascii="Times New Roman" w:hAnsi="Times New Roman"/>
          <w:sz w:val="24"/>
          <w:szCs w:val="24"/>
        </w:rPr>
        <w:t xml:space="preserve">                             </w:t>
      </w:r>
      <w:r>
        <w:rPr>
          <w:rFonts w:ascii="Times New Roman" w:hAnsi="Times New Roman"/>
          <w:sz w:val="24"/>
          <w:szCs w:val="24"/>
        </w:rPr>
        <w:tab/>
        <w:t xml:space="preserve">       </w:t>
      </w:r>
      <w:r w:rsidRPr="00513369">
        <w:rPr>
          <w:rFonts w:ascii="Times New Roman" w:hAnsi="Times New Roman"/>
          <w:sz w:val="24"/>
          <w:szCs w:val="24"/>
        </w:rPr>
        <w:t xml:space="preserve"> Przewodniczący</w:t>
      </w:r>
    </w:p>
    <w:p w:rsidR="00CD42F1" w:rsidRPr="00513369" w:rsidRDefault="00CD42F1" w:rsidP="00CD42F1">
      <w:pPr>
        <w:spacing w:before="0" w:after="0" w:afterAutospacing="0"/>
        <w:ind w:left="0" w:right="113"/>
        <w:rPr>
          <w:rFonts w:ascii="Times New Roman" w:hAnsi="Times New Roman"/>
          <w:sz w:val="24"/>
          <w:szCs w:val="24"/>
        </w:rPr>
      </w:pPr>
      <w:r>
        <w:rPr>
          <w:rFonts w:ascii="Times New Roman" w:hAnsi="Times New Roman"/>
          <w:sz w:val="24"/>
          <w:szCs w:val="24"/>
        </w:rPr>
        <w:t xml:space="preserve">  Wiceprzewodniczący Komisji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eastAsiaTheme="minorHAnsi" w:hAnsi="Times New Roman"/>
          <w:sz w:val="24"/>
          <w:szCs w:val="24"/>
        </w:rPr>
        <w:t>Komisji Budżetu, Gospodarki i Rozwoju</w:t>
      </w:r>
    </w:p>
    <w:p w:rsidR="00CD42F1" w:rsidRPr="00513369" w:rsidRDefault="00CD42F1" w:rsidP="00CD42F1">
      <w:pPr>
        <w:spacing w:before="0" w:after="0" w:afterAutospacing="0"/>
        <w:ind w:left="0" w:right="113"/>
        <w:rPr>
          <w:rFonts w:ascii="Times New Roman" w:hAnsi="Times New Roman"/>
          <w:sz w:val="24"/>
          <w:szCs w:val="24"/>
        </w:rPr>
      </w:pPr>
      <w:r>
        <w:rPr>
          <w:rFonts w:ascii="Times New Roman" w:eastAsiaTheme="minorHAnsi" w:hAnsi="Times New Roman"/>
          <w:sz w:val="24"/>
          <w:szCs w:val="24"/>
        </w:rPr>
        <w:t>Budżetu, Gospodarki i Rozwoju</w:t>
      </w:r>
      <w:r w:rsidRPr="0051336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Leon Drobiczek</w:t>
      </w:r>
    </w:p>
    <w:p w:rsidR="00CD42F1" w:rsidRDefault="00CD42F1" w:rsidP="00CD42F1">
      <w:pPr>
        <w:spacing w:before="0" w:after="0" w:afterAutospacing="0"/>
        <w:ind w:left="0" w:right="113"/>
        <w:rPr>
          <w:rFonts w:ascii="Times New Roman" w:hAnsi="Times New Roman"/>
          <w:sz w:val="24"/>
          <w:szCs w:val="24"/>
        </w:rPr>
      </w:pPr>
      <w:r>
        <w:rPr>
          <w:rFonts w:ascii="Times New Roman" w:hAnsi="Times New Roman"/>
          <w:sz w:val="24"/>
          <w:szCs w:val="24"/>
        </w:rPr>
        <w:t xml:space="preserve">            Łukasz Mrzyk</w:t>
      </w:r>
    </w:p>
    <w:p w:rsidR="00CD42F1" w:rsidRPr="00513369" w:rsidRDefault="00CD42F1" w:rsidP="00CD42F1">
      <w:pPr>
        <w:spacing w:before="0" w:after="0" w:afterAutospacing="0"/>
        <w:ind w:left="0" w:right="113"/>
        <w:rPr>
          <w:rFonts w:ascii="Times New Roman" w:hAnsi="Times New Roman"/>
          <w:sz w:val="24"/>
          <w:szCs w:val="24"/>
        </w:rPr>
      </w:pPr>
      <w:r>
        <w:rPr>
          <w:rFonts w:ascii="Times New Roman" w:hAnsi="Times New Roman"/>
          <w:sz w:val="24"/>
          <w:szCs w:val="24"/>
        </w:rPr>
        <w:t xml:space="preserve">   Bojszowy, dnia 26.03.2025r.</w:t>
      </w:r>
    </w:p>
    <w:p w:rsidR="00CD42F1" w:rsidRPr="00A42E6D" w:rsidRDefault="00CD42F1" w:rsidP="00826B99">
      <w:pPr>
        <w:pStyle w:val="Default"/>
        <w:jc w:val="both"/>
        <w:rPr>
          <w:rFonts w:ascii="Times New Roman" w:hAnsi="Times New Roman"/>
        </w:rPr>
      </w:pPr>
    </w:p>
    <w:p w:rsidR="00510373" w:rsidRDefault="00510373" w:rsidP="00B92A51">
      <w:pPr>
        <w:pStyle w:val="Default"/>
        <w:ind w:firstLine="708"/>
        <w:jc w:val="both"/>
        <w:rPr>
          <w:rFonts w:ascii="Times New Roman" w:hAnsi="Times New Roman" w:cs="Times New Roman"/>
          <w:color w:val="auto"/>
        </w:rPr>
      </w:pPr>
    </w:p>
    <w:p w:rsidR="00510373" w:rsidRPr="00B92A51" w:rsidRDefault="00510373" w:rsidP="00B92A51">
      <w:pPr>
        <w:pStyle w:val="Default"/>
        <w:ind w:firstLine="708"/>
        <w:jc w:val="both"/>
        <w:rPr>
          <w:rFonts w:ascii="Times New Roman" w:hAnsi="Times New Roman"/>
        </w:rPr>
      </w:pPr>
    </w:p>
    <w:p w:rsidR="0074044D" w:rsidRPr="00A24324" w:rsidRDefault="0074044D" w:rsidP="00A24324">
      <w:pPr>
        <w:spacing w:before="0" w:after="0" w:afterAutospacing="0" w:line="276" w:lineRule="auto"/>
        <w:ind w:left="0" w:right="0"/>
        <w:contextualSpacing/>
        <w:jc w:val="left"/>
        <w:rPr>
          <w:rFonts w:ascii="Times New Roman" w:eastAsiaTheme="minorHAnsi" w:hAnsi="Times New Roman"/>
          <w:sz w:val="24"/>
          <w:szCs w:val="24"/>
        </w:rPr>
      </w:pPr>
    </w:p>
    <w:sectPr w:rsidR="0074044D" w:rsidRPr="00A24324" w:rsidSect="00805AF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C1" w:rsidRDefault="00F942C1" w:rsidP="00A264BE">
      <w:pPr>
        <w:spacing w:before="0" w:after="0"/>
      </w:pPr>
      <w:r>
        <w:separator/>
      </w:r>
    </w:p>
  </w:endnote>
  <w:endnote w:type="continuationSeparator" w:id="0">
    <w:p w:rsidR="00F942C1" w:rsidRDefault="00F942C1" w:rsidP="00A264B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C1" w:rsidRDefault="00F942C1" w:rsidP="00A264BE">
      <w:pPr>
        <w:spacing w:before="0" w:after="0"/>
      </w:pPr>
      <w:r>
        <w:separator/>
      </w:r>
    </w:p>
  </w:footnote>
  <w:footnote w:type="continuationSeparator" w:id="0">
    <w:p w:rsidR="00F942C1" w:rsidRDefault="00F942C1" w:rsidP="00A264B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170A46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361F0909"/>
    <w:multiLevelType w:val="hybridMultilevel"/>
    <w:tmpl w:val="87D80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502712"/>
    <w:multiLevelType w:val="hybridMultilevel"/>
    <w:tmpl w:val="11485724"/>
    <w:lvl w:ilvl="0" w:tplc="7AC2DF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E6050DB"/>
    <w:multiLevelType w:val="hybridMultilevel"/>
    <w:tmpl w:val="15166AAC"/>
    <w:lvl w:ilvl="0" w:tplc="CCF46B5A">
      <w:start w:val="1"/>
      <w:numFmt w:val="decimal"/>
      <w:lvlText w:val="%1."/>
      <w:lvlJc w:val="left"/>
      <w:pPr>
        <w:ind w:left="927" w:hanging="360"/>
      </w:pPr>
      <w:rPr>
        <w:rFonts w:ascii="Times New Roman" w:hAnsi="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2404D7"/>
    <w:rsid w:val="00002135"/>
    <w:rsid w:val="00032173"/>
    <w:rsid w:val="000953C5"/>
    <w:rsid w:val="00095EE8"/>
    <w:rsid w:val="000A23E8"/>
    <w:rsid w:val="000A6FB9"/>
    <w:rsid w:val="000B2038"/>
    <w:rsid w:val="000E47EB"/>
    <w:rsid w:val="000E6ABC"/>
    <w:rsid w:val="001150EF"/>
    <w:rsid w:val="00132C2E"/>
    <w:rsid w:val="001B230B"/>
    <w:rsid w:val="001B53AD"/>
    <w:rsid w:val="001B6A8A"/>
    <w:rsid w:val="001F319A"/>
    <w:rsid w:val="002404D7"/>
    <w:rsid w:val="00247898"/>
    <w:rsid w:val="002822ED"/>
    <w:rsid w:val="002B422B"/>
    <w:rsid w:val="002C4D7B"/>
    <w:rsid w:val="002C561D"/>
    <w:rsid w:val="002C58A4"/>
    <w:rsid w:val="002E5B37"/>
    <w:rsid w:val="0038020C"/>
    <w:rsid w:val="00381EC3"/>
    <w:rsid w:val="00397A88"/>
    <w:rsid w:val="003D6EFB"/>
    <w:rsid w:val="00401350"/>
    <w:rsid w:val="0040482F"/>
    <w:rsid w:val="0044657D"/>
    <w:rsid w:val="004B7604"/>
    <w:rsid w:val="004C69F0"/>
    <w:rsid w:val="004D7DF6"/>
    <w:rsid w:val="004E4553"/>
    <w:rsid w:val="00510373"/>
    <w:rsid w:val="00513821"/>
    <w:rsid w:val="00555333"/>
    <w:rsid w:val="0056514B"/>
    <w:rsid w:val="005C5D84"/>
    <w:rsid w:val="00601B6A"/>
    <w:rsid w:val="00626449"/>
    <w:rsid w:val="00646022"/>
    <w:rsid w:val="006828F6"/>
    <w:rsid w:val="006C7832"/>
    <w:rsid w:val="006E62A4"/>
    <w:rsid w:val="00705611"/>
    <w:rsid w:val="0074044D"/>
    <w:rsid w:val="007812C3"/>
    <w:rsid w:val="0079011C"/>
    <w:rsid w:val="007A42C6"/>
    <w:rsid w:val="007B02CC"/>
    <w:rsid w:val="00805AF9"/>
    <w:rsid w:val="00826480"/>
    <w:rsid w:val="00826B99"/>
    <w:rsid w:val="00827874"/>
    <w:rsid w:val="00846787"/>
    <w:rsid w:val="008C04BC"/>
    <w:rsid w:val="008F3552"/>
    <w:rsid w:val="00910DDA"/>
    <w:rsid w:val="0091171E"/>
    <w:rsid w:val="00974E36"/>
    <w:rsid w:val="009813CD"/>
    <w:rsid w:val="0098713C"/>
    <w:rsid w:val="009A11AA"/>
    <w:rsid w:val="009F50B7"/>
    <w:rsid w:val="00A007F4"/>
    <w:rsid w:val="00A1644A"/>
    <w:rsid w:val="00A24324"/>
    <w:rsid w:val="00A264BE"/>
    <w:rsid w:val="00A417D3"/>
    <w:rsid w:val="00A42E6D"/>
    <w:rsid w:val="00A8418A"/>
    <w:rsid w:val="00AA300A"/>
    <w:rsid w:val="00AC36F2"/>
    <w:rsid w:val="00B13503"/>
    <w:rsid w:val="00B410D1"/>
    <w:rsid w:val="00B847E3"/>
    <w:rsid w:val="00B92A51"/>
    <w:rsid w:val="00C450A0"/>
    <w:rsid w:val="00C63F04"/>
    <w:rsid w:val="00CB337C"/>
    <w:rsid w:val="00CC22BF"/>
    <w:rsid w:val="00CD42F1"/>
    <w:rsid w:val="00CD5191"/>
    <w:rsid w:val="00D010FC"/>
    <w:rsid w:val="00DE6C66"/>
    <w:rsid w:val="00E449EF"/>
    <w:rsid w:val="00E6310B"/>
    <w:rsid w:val="00EE5B95"/>
    <w:rsid w:val="00EF686E"/>
    <w:rsid w:val="00EF7B08"/>
    <w:rsid w:val="00F942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4D7"/>
    <w:pPr>
      <w:spacing w:before="120" w:after="100" w:afterAutospacing="1" w:line="240" w:lineRule="auto"/>
      <w:ind w:left="567" w:right="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4D7"/>
    <w:pPr>
      <w:ind w:left="720"/>
      <w:contextualSpacing/>
    </w:pPr>
  </w:style>
  <w:style w:type="paragraph" w:customStyle="1" w:styleId="Default">
    <w:name w:val="Default"/>
    <w:rsid w:val="002404D7"/>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264BE"/>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A264B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264BE"/>
    <w:rPr>
      <w:vertAlign w:val="superscript"/>
    </w:rPr>
  </w:style>
  <w:style w:type="paragraph" w:styleId="Listapunktowana">
    <w:name w:val="List Bullet"/>
    <w:basedOn w:val="Normalny"/>
    <w:uiPriority w:val="99"/>
    <w:unhideWhenUsed/>
    <w:rsid w:val="00B410D1"/>
    <w:pPr>
      <w:numPr>
        <w:numId w:val="4"/>
      </w:numPr>
      <w:contextualSpacing/>
    </w:pPr>
  </w:style>
  <w:style w:type="paragraph" w:styleId="Tekstprzypisudolnego">
    <w:name w:val="footnote text"/>
    <w:basedOn w:val="Normalny"/>
    <w:link w:val="TekstprzypisudolnegoZnak"/>
    <w:uiPriority w:val="99"/>
    <w:semiHidden/>
    <w:unhideWhenUsed/>
    <w:rsid w:val="001F319A"/>
    <w:pPr>
      <w:spacing w:before="0" w:after="0"/>
    </w:pPr>
    <w:rPr>
      <w:sz w:val="20"/>
      <w:szCs w:val="20"/>
    </w:rPr>
  </w:style>
  <w:style w:type="character" w:customStyle="1" w:styleId="TekstprzypisudolnegoZnak">
    <w:name w:val="Tekst przypisu dolnego Znak"/>
    <w:basedOn w:val="Domylnaczcionkaakapitu"/>
    <w:link w:val="Tekstprzypisudolnego"/>
    <w:uiPriority w:val="99"/>
    <w:semiHidden/>
    <w:rsid w:val="001F319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F31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3115</Words>
  <Characters>18691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Mrzyk</dc:creator>
  <cp:lastModifiedBy>Lukasz Mrzyk</cp:lastModifiedBy>
  <cp:revision>89</cp:revision>
  <dcterms:created xsi:type="dcterms:W3CDTF">2025-04-08T10:23:00Z</dcterms:created>
  <dcterms:modified xsi:type="dcterms:W3CDTF">2025-04-09T08:41:00Z</dcterms:modified>
</cp:coreProperties>
</file>