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2379" w14:textId="77777777" w:rsidR="00F7167A" w:rsidRDefault="00F7167A" w:rsidP="00F716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INFORMACJA </w:t>
      </w:r>
    </w:p>
    <w:p w14:paraId="7895A561" w14:textId="77777777" w:rsidR="00F7167A" w:rsidRDefault="00F7167A" w:rsidP="00F716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WYNIKU NABORU</w:t>
      </w:r>
    </w:p>
    <w:p w14:paraId="1FF684EF" w14:textId="77777777" w:rsidR="00F7167A" w:rsidRDefault="00F7167A" w:rsidP="00F7167A">
      <w:pPr>
        <w:spacing w:line="360" w:lineRule="auto"/>
        <w:rPr>
          <w:rFonts w:ascii="Arial" w:hAnsi="Arial" w:cs="Arial"/>
          <w:sz w:val="20"/>
          <w:szCs w:val="20"/>
        </w:rPr>
      </w:pPr>
    </w:p>
    <w:p w14:paraId="4F5680B1" w14:textId="38D41CB1" w:rsidR="00F7167A" w:rsidRDefault="00F7167A" w:rsidP="003F53DA">
      <w:pPr>
        <w:pStyle w:val="Nagwek1"/>
        <w:numPr>
          <w:ilvl w:val="0"/>
          <w:numId w:val="1"/>
        </w:numPr>
      </w:pPr>
      <w:r>
        <w:t>Nazwa i adres jednostki:</w:t>
      </w:r>
    </w:p>
    <w:p w14:paraId="4493E529" w14:textId="77777777" w:rsidR="00F7167A" w:rsidRDefault="00F7167A" w:rsidP="00F716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URZĄD GMINY BOJSZOWY</w:t>
      </w:r>
    </w:p>
    <w:p w14:paraId="78CB2E15" w14:textId="77777777" w:rsidR="00F7167A" w:rsidRDefault="00F7167A" w:rsidP="00F716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43-220 Bojszowy, ul. Gaikowa 35</w:t>
      </w:r>
    </w:p>
    <w:p w14:paraId="25B3D3D1" w14:textId="77777777" w:rsidR="00F7167A" w:rsidRDefault="00F7167A" w:rsidP="00F7167A">
      <w:pPr>
        <w:spacing w:line="360" w:lineRule="auto"/>
        <w:rPr>
          <w:rFonts w:ascii="Arial" w:hAnsi="Arial" w:cs="Arial"/>
          <w:sz w:val="20"/>
          <w:szCs w:val="20"/>
        </w:rPr>
      </w:pPr>
    </w:p>
    <w:p w14:paraId="7ED1B9E3" w14:textId="4A2A5650" w:rsidR="00F7167A" w:rsidRDefault="00F7167A" w:rsidP="003F53DA">
      <w:pPr>
        <w:pStyle w:val="Nagwek1"/>
        <w:numPr>
          <w:ilvl w:val="0"/>
          <w:numId w:val="1"/>
        </w:numPr>
      </w:pPr>
      <w:r>
        <w:t>Określenie stanowiska urzędniczego:</w:t>
      </w:r>
    </w:p>
    <w:p w14:paraId="4ED525D0" w14:textId="77777777" w:rsidR="00F7167A" w:rsidRDefault="00F7167A" w:rsidP="00F7167A">
      <w:pPr>
        <w:spacing w:line="360" w:lineRule="auto"/>
        <w:rPr>
          <w:rFonts w:ascii="Arial" w:hAnsi="Arial" w:cs="Arial"/>
          <w:sz w:val="20"/>
          <w:szCs w:val="20"/>
        </w:rPr>
      </w:pPr>
    </w:p>
    <w:p w14:paraId="62186936" w14:textId="77777777" w:rsidR="00F7167A" w:rsidRPr="00BF4001" w:rsidRDefault="00F7167A" w:rsidP="00F7167A">
      <w:pPr>
        <w:jc w:val="center"/>
        <w:rPr>
          <w:rFonts w:ascii="Arial" w:hAnsi="Arial" w:cs="Arial"/>
          <w:b/>
          <w:sz w:val="21"/>
          <w:szCs w:val="21"/>
        </w:rPr>
      </w:pPr>
      <w:r w:rsidRPr="00BF4001">
        <w:rPr>
          <w:rFonts w:ascii="Arial" w:hAnsi="Arial" w:cs="Arial"/>
          <w:b/>
          <w:sz w:val="21"/>
          <w:szCs w:val="21"/>
        </w:rPr>
        <w:t>PODINSPEKTOR W REFERACIE FINANSOWYM I PODATKÓW</w:t>
      </w:r>
    </w:p>
    <w:p w14:paraId="5D8935DA" w14:textId="79043D83" w:rsidR="00F7167A" w:rsidRPr="00BF4001" w:rsidRDefault="00F7167A" w:rsidP="00F7167A">
      <w:pPr>
        <w:spacing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BF4001">
        <w:rPr>
          <w:rFonts w:ascii="Arial" w:hAnsi="Arial" w:cs="Arial"/>
          <w:b/>
          <w:sz w:val="21"/>
          <w:szCs w:val="21"/>
        </w:rPr>
        <w:t xml:space="preserve">( w zakresie </w:t>
      </w:r>
      <w:r>
        <w:rPr>
          <w:rFonts w:ascii="Arial" w:hAnsi="Arial" w:cs="Arial"/>
          <w:b/>
          <w:sz w:val="21"/>
          <w:szCs w:val="21"/>
        </w:rPr>
        <w:t>obsługi kasy i rozliczeń</w:t>
      </w:r>
      <w:r w:rsidRPr="00BF4001">
        <w:rPr>
          <w:rFonts w:ascii="Arial" w:hAnsi="Arial" w:cs="Arial"/>
          <w:b/>
          <w:sz w:val="21"/>
          <w:szCs w:val="21"/>
        </w:rPr>
        <w:t xml:space="preserve"> )</w:t>
      </w:r>
    </w:p>
    <w:p w14:paraId="73E3C1FC" w14:textId="77777777" w:rsidR="00F7167A" w:rsidRDefault="00F7167A" w:rsidP="00F7167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stanowiska)</w:t>
      </w:r>
    </w:p>
    <w:p w14:paraId="0395DFEE" w14:textId="77777777" w:rsidR="00F7167A" w:rsidRDefault="00F7167A" w:rsidP="00F7167A">
      <w:pPr>
        <w:jc w:val="center"/>
        <w:rPr>
          <w:rFonts w:ascii="Arial" w:hAnsi="Arial" w:cs="Arial"/>
          <w:sz w:val="20"/>
          <w:szCs w:val="20"/>
        </w:rPr>
      </w:pPr>
    </w:p>
    <w:p w14:paraId="27BC58D9" w14:textId="77777777" w:rsidR="00F7167A" w:rsidRDefault="00F7167A" w:rsidP="00F716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etat</w:t>
      </w:r>
    </w:p>
    <w:p w14:paraId="7FA936D3" w14:textId="77777777" w:rsidR="00F7167A" w:rsidRDefault="00F7167A" w:rsidP="00F7167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(wymiar etatu)</w:t>
      </w:r>
    </w:p>
    <w:p w14:paraId="19A92D1F" w14:textId="77777777" w:rsidR="00F7167A" w:rsidRDefault="00F7167A" w:rsidP="00F7167A">
      <w:pPr>
        <w:spacing w:line="360" w:lineRule="auto"/>
        <w:rPr>
          <w:rFonts w:ascii="Arial" w:hAnsi="Arial" w:cs="Arial"/>
          <w:sz w:val="20"/>
          <w:szCs w:val="20"/>
        </w:rPr>
      </w:pPr>
    </w:p>
    <w:p w14:paraId="0A34CA78" w14:textId="1D639414" w:rsidR="00F7167A" w:rsidRDefault="00F7167A" w:rsidP="003F53DA">
      <w:pPr>
        <w:pStyle w:val="Nagwek1"/>
        <w:numPr>
          <w:ilvl w:val="0"/>
          <w:numId w:val="1"/>
        </w:numPr>
      </w:pPr>
      <w:r>
        <w:t>Imię i nazwisko wybranego kandydata, miejsce zamieszkania:</w:t>
      </w:r>
    </w:p>
    <w:p w14:paraId="264806A8" w14:textId="77777777" w:rsidR="00F7167A" w:rsidRDefault="00F7167A" w:rsidP="00F7167A">
      <w:pPr>
        <w:jc w:val="both"/>
        <w:rPr>
          <w:rFonts w:ascii="Arial" w:hAnsi="Arial" w:cs="Arial"/>
          <w:sz w:val="20"/>
          <w:szCs w:val="20"/>
        </w:rPr>
      </w:pPr>
    </w:p>
    <w:p w14:paraId="34342330" w14:textId="64337071" w:rsidR="00F7167A" w:rsidRDefault="00FC35F5" w:rsidP="00F716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Lucyna Czarnynoga,</w:t>
      </w:r>
      <w:r w:rsidR="00F7167A">
        <w:rPr>
          <w:rFonts w:ascii="Arial" w:hAnsi="Arial" w:cs="Arial"/>
          <w:b/>
          <w:sz w:val="20"/>
          <w:szCs w:val="20"/>
        </w:rPr>
        <w:t xml:space="preserve"> zam. </w:t>
      </w:r>
      <w:r>
        <w:rPr>
          <w:rFonts w:ascii="Arial" w:hAnsi="Arial" w:cs="Arial"/>
          <w:b/>
          <w:sz w:val="20"/>
          <w:szCs w:val="20"/>
        </w:rPr>
        <w:t>w Bojszowach</w:t>
      </w:r>
    </w:p>
    <w:p w14:paraId="4F36BF34" w14:textId="77777777" w:rsidR="00F7167A" w:rsidRDefault="00F7167A" w:rsidP="00F716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5214C5" w14:textId="1240ED70" w:rsidR="00F7167A" w:rsidRDefault="00F7167A" w:rsidP="003F53DA">
      <w:pPr>
        <w:pStyle w:val="Nagwek1"/>
        <w:numPr>
          <w:ilvl w:val="0"/>
          <w:numId w:val="1"/>
        </w:numPr>
      </w:pPr>
      <w:r>
        <w:t>Uzasadnienie dokonanego wyboru:</w:t>
      </w:r>
    </w:p>
    <w:p w14:paraId="21F38C1B" w14:textId="77777777" w:rsidR="00F7167A" w:rsidRDefault="00F7167A" w:rsidP="00F716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52A6AE" w14:textId="3753A30F" w:rsidR="00F7167A" w:rsidRPr="001C0DB3" w:rsidRDefault="00F7167A" w:rsidP="00F7167A">
      <w:pPr>
        <w:spacing w:line="360" w:lineRule="auto"/>
        <w:jc w:val="both"/>
        <w:rPr>
          <w:color w:val="FF0000"/>
        </w:rPr>
      </w:pPr>
      <w:r>
        <w:rPr>
          <w:rFonts w:ascii="Arial" w:hAnsi="Arial" w:cs="Arial"/>
          <w:sz w:val="20"/>
          <w:szCs w:val="20"/>
        </w:rPr>
        <w:t xml:space="preserve">Pani </w:t>
      </w:r>
      <w:r w:rsidR="00FC35F5">
        <w:rPr>
          <w:rFonts w:ascii="Arial" w:hAnsi="Arial" w:cs="Arial"/>
          <w:sz w:val="20"/>
          <w:szCs w:val="20"/>
        </w:rPr>
        <w:t xml:space="preserve">Lucyna Czarnynoga </w:t>
      </w:r>
      <w:r w:rsidRPr="00FC35F5">
        <w:rPr>
          <w:rFonts w:ascii="Arial" w:hAnsi="Arial" w:cs="Arial"/>
          <w:sz w:val="20"/>
          <w:szCs w:val="20"/>
        </w:rPr>
        <w:t>spełnia wymogi formalne naboru. W trakcie rozmowy kwalifikacyjnej wykazała się bardzo dobrą znajomością zagadnień aktów prawnych podanych w ogłoszeniu o naborze oraz tematyką zadań realizowanych na w/w stanowisku.</w:t>
      </w:r>
    </w:p>
    <w:p w14:paraId="58D11489" w14:textId="77777777" w:rsidR="00F7167A" w:rsidRDefault="00F7167A" w:rsidP="00F7167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0DB5DE" w14:textId="77777777" w:rsidR="00F7167A" w:rsidRDefault="00F7167A" w:rsidP="00F7167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06E747" w14:textId="2031452B" w:rsidR="00F7167A" w:rsidRDefault="00F7167A" w:rsidP="00F716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Bojszowy, </w:t>
      </w:r>
      <w:r w:rsidR="00FC35F5">
        <w:rPr>
          <w:rFonts w:ascii="Arial" w:hAnsi="Arial" w:cs="Arial"/>
          <w:sz w:val="20"/>
          <w:szCs w:val="20"/>
        </w:rPr>
        <w:t>26.08.</w:t>
      </w:r>
      <w:r>
        <w:rPr>
          <w:rFonts w:ascii="Arial" w:hAnsi="Arial" w:cs="Arial"/>
          <w:sz w:val="20"/>
          <w:szCs w:val="20"/>
        </w:rPr>
        <w:t>2024 r.</w:t>
      </w:r>
      <w:r>
        <w:rPr>
          <w:rFonts w:ascii="Arial" w:hAnsi="Arial" w:cs="Arial"/>
          <w:sz w:val="20"/>
          <w:szCs w:val="20"/>
        </w:rPr>
        <w:tab/>
      </w:r>
    </w:p>
    <w:p w14:paraId="30E382A2" w14:textId="77777777" w:rsidR="00F7167A" w:rsidRDefault="00F7167A" w:rsidP="00F716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31753CD" w14:textId="77777777" w:rsidR="00F7167A" w:rsidRDefault="00F7167A" w:rsidP="00F7167A">
      <w:pPr>
        <w:spacing w:line="360" w:lineRule="auto"/>
        <w:jc w:val="both"/>
      </w:pPr>
    </w:p>
    <w:p w14:paraId="50F695DF" w14:textId="77777777" w:rsidR="00F7167A" w:rsidRDefault="00F7167A" w:rsidP="00F7167A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1EE060E8" w14:textId="77777777" w:rsidR="00F7167A" w:rsidRDefault="00F7167A" w:rsidP="00F7167A">
      <w:pPr>
        <w:rPr>
          <w:rFonts w:ascii="Arial" w:hAnsi="Arial" w:cs="Arial"/>
          <w:sz w:val="20"/>
          <w:szCs w:val="20"/>
        </w:rPr>
      </w:pPr>
    </w:p>
    <w:p w14:paraId="20F27668" w14:textId="77777777" w:rsidR="00F7167A" w:rsidRDefault="00F7167A" w:rsidP="00F716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 Gminy Bojszowy</w:t>
      </w:r>
    </w:p>
    <w:p w14:paraId="43107C0C" w14:textId="00FD06F9" w:rsidR="00E176CD" w:rsidRPr="003F53DA" w:rsidRDefault="00F716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Adam Duczmal</w:t>
      </w:r>
      <w:r>
        <w:rPr>
          <w:rFonts w:ascii="Arial" w:hAnsi="Arial" w:cs="Arial"/>
          <w:sz w:val="20"/>
          <w:szCs w:val="20"/>
        </w:rPr>
        <w:tab/>
      </w:r>
    </w:p>
    <w:sectPr w:rsidR="00E176CD" w:rsidRPr="003F53DA" w:rsidSect="00F7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C1FA8"/>
    <w:multiLevelType w:val="hybridMultilevel"/>
    <w:tmpl w:val="7A521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A01BC"/>
    <w:multiLevelType w:val="hybridMultilevel"/>
    <w:tmpl w:val="7828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92139">
    <w:abstractNumId w:val="1"/>
  </w:num>
  <w:num w:numId="2" w16cid:durableId="34578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7A"/>
    <w:rsid w:val="00174F8C"/>
    <w:rsid w:val="003F53DA"/>
    <w:rsid w:val="00A6483E"/>
    <w:rsid w:val="00C27394"/>
    <w:rsid w:val="00E176CD"/>
    <w:rsid w:val="00F7167A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48F6"/>
  <w15:chartTrackingRefBased/>
  <w15:docId w15:val="{8B8D233D-0383-4A73-BA90-25BF9F2B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6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3DA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3DA"/>
    <w:rPr>
      <w:rFonts w:ascii="Arial" w:eastAsiaTheme="majorEastAsia" w:hAnsi="Arial" w:cstheme="majorBidi"/>
      <w:color w:val="000000" w:themeColor="text1"/>
      <w:kern w:val="0"/>
      <w:sz w:val="20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Radwańska</dc:creator>
  <cp:keywords/>
  <dc:description/>
  <cp:lastModifiedBy>Gmina Bojszowy</cp:lastModifiedBy>
  <cp:revision>2</cp:revision>
  <cp:lastPrinted>2024-08-26T15:03:00Z</cp:lastPrinted>
  <dcterms:created xsi:type="dcterms:W3CDTF">2024-08-27T06:06:00Z</dcterms:created>
  <dcterms:modified xsi:type="dcterms:W3CDTF">2024-08-27T06:06:00Z</dcterms:modified>
</cp:coreProperties>
</file>