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3FB4" w14:textId="3F5CC22B" w:rsidR="00E26F5C" w:rsidRPr="00E26F5C" w:rsidRDefault="00E26F5C" w:rsidP="00E26F5C">
      <w:pPr>
        <w:tabs>
          <w:tab w:val="right" w:pos="9072"/>
        </w:tabs>
        <w:suppressAutoHyphens w:val="0"/>
        <w:autoSpaceDN/>
        <w:spacing w:after="160"/>
        <w:ind w:left="8222" w:hanging="8222"/>
        <w:jc w:val="both"/>
        <w:textAlignment w:val="auto"/>
        <w:rPr>
          <w:rFonts w:ascii="Arial" w:hAnsi="Arial" w:cs="Arial"/>
          <w:lang w:eastAsia="pl-PL"/>
        </w:rPr>
      </w:pPr>
      <w:r w:rsidRPr="00E26F5C">
        <w:rPr>
          <w:rFonts w:ascii="Arial" w:hAnsi="Arial" w:cs="Arial"/>
          <w:b/>
          <w:bCs/>
          <w:lang w:eastAsia="pl-PL"/>
        </w:rPr>
        <w:t>OR1.152.</w:t>
      </w:r>
      <w:r w:rsidR="00AA277B">
        <w:rPr>
          <w:rFonts w:ascii="Arial" w:hAnsi="Arial" w:cs="Arial"/>
          <w:b/>
          <w:bCs/>
          <w:lang w:eastAsia="pl-PL"/>
        </w:rPr>
        <w:t>2</w:t>
      </w:r>
      <w:r w:rsidRPr="00E26F5C">
        <w:rPr>
          <w:rFonts w:ascii="Arial" w:hAnsi="Arial" w:cs="Arial"/>
          <w:b/>
          <w:bCs/>
          <w:lang w:eastAsia="pl-PL"/>
        </w:rPr>
        <w:t>.202</w:t>
      </w:r>
      <w:r w:rsidR="00A367A2">
        <w:rPr>
          <w:rFonts w:ascii="Arial" w:hAnsi="Arial" w:cs="Arial"/>
          <w:b/>
          <w:bCs/>
          <w:lang w:eastAsia="pl-PL"/>
        </w:rPr>
        <w:t>1</w:t>
      </w:r>
      <w:r w:rsidRPr="00E26F5C">
        <w:rPr>
          <w:rFonts w:ascii="Arial" w:hAnsi="Arial" w:cs="Arial"/>
          <w:b/>
          <w:bCs/>
          <w:lang w:eastAsia="pl-PL"/>
        </w:rPr>
        <w:t xml:space="preserve">                                                                                                  </w:t>
      </w:r>
      <w:r w:rsidRPr="00E26F5C">
        <w:rPr>
          <w:rFonts w:ascii="Arial" w:hAnsi="Arial" w:cs="Arial"/>
          <w:lang w:eastAsia="pl-PL"/>
        </w:rPr>
        <w:t xml:space="preserve">Bojszowy, </w:t>
      </w:r>
      <w:r w:rsidR="0055709E" w:rsidRPr="0055709E">
        <w:rPr>
          <w:rFonts w:ascii="Arial" w:hAnsi="Arial" w:cs="Arial"/>
          <w:lang w:eastAsia="pl-PL"/>
        </w:rPr>
        <w:t xml:space="preserve">06.05.2021 </w:t>
      </w:r>
      <w:r w:rsidRPr="0055709E">
        <w:rPr>
          <w:rFonts w:ascii="Arial" w:hAnsi="Arial" w:cs="Arial"/>
          <w:lang w:eastAsia="pl-PL"/>
        </w:rPr>
        <w:t>r.</w:t>
      </w:r>
    </w:p>
    <w:p w14:paraId="4AD1DF1E" w14:textId="2076084E" w:rsidR="00E26F5C" w:rsidRPr="00E26F5C" w:rsidRDefault="00E26F5C" w:rsidP="00B50B09">
      <w:pPr>
        <w:suppressAutoHyphens w:val="0"/>
        <w:autoSpaceDN/>
        <w:spacing w:before="1440" w:after="160"/>
        <w:ind w:left="1412" w:hanging="1412"/>
        <w:textAlignment w:val="auto"/>
        <w:rPr>
          <w:rFonts w:ascii="Arial" w:hAnsi="Arial" w:cs="Arial"/>
          <w:b/>
          <w:i/>
          <w:lang w:eastAsia="pl-PL"/>
        </w:rPr>
      </w:pPr>
      <w:r w:rsidRPr="00E26F5C">
        <w:rPr>
          <w:rFonts w:ascii="Arial" w:hAnsi="Arial" w:cs="Arial"/>
          <w:b/>
          <w:i/>
          <w:lang w:eastAsia="pl-PL"/>
        </w:rPr>
        <w:t xml:space="preserve">dotyczy: </w:t>
      </w:r>
      <w:r w:rsidR="001F4EEB">
        <w:rPr>
          <w:rFonts w:ascii="Arial" w:hAnsi="Arial" w:cs="Arial"/>
          <w:b/>
          <w:i/>
          <w:lang w:eastAsia="pl-PL"/>
        </w:rPr>
        <w:tab/>
      </w:r>
      <w:r w:rsidRPr="00E26F5C">
        <w:rPr>
          <w:rFonts w:ascii="Arial" w:hAnsi="Arial" w:cs="Arial"/>
          <w:b/>
          <w:i/>
          <w:lang w:eastAsia="pl-PL"/>
        </w:rPr>
        <w:t xml:space="preserve">odpowiedzi na petycję z dn. </w:t>
      </w:r>
      <w:r w:rsidR="00AA277B">
        <w:rPr>
          <w:rFonts w:ascii="Arial" w:hAnsi="Arial" w:cs="Arial"/>
          <w:b/>
          <w:i/>
          <w:lang w:eastAsia="pl-PL"/>
        </w:rPr>
        <w:t>08</w:t>
      </w:r>
      <w:r w:rsidRPr="00E26F5C">
        <w:rPr>
          <w:rFonts w:ascii="Arial" w:hAnsi="Arial" w:cs="Arial"/>
          <w:b/>
          <w:i/>
          <w:lang w:eastAsia="pl-PL"/>
        </w:rPr>
        <w:t>.0</w:t>
      </w:r>
      <w:r w:rsidR="00AA277B">
        <w:rPr>
          <w:rFonts w:ascii="Arial" w:hAnsi="Arial" w:cs="Arial"/>
          <w:b/>
          <w:i/>
          <w:lang w:eastAsia="pl-PL"/>
        </w:rPr>
        <w:t>2</w:t>
      </w:r>
      <w:r w:rsidRPr="00E26F5C">
        <w:rPr>
          <w:rFonts w:ascii="Arial" w:hAnsi="Arial" w:cs="Arial"/>
          <w:b/>
          <w:i/>
          <w:lang w:eastAsia="pl-PL"/>
        </w:rPr>
        <w:t>.202</w:t>
      </w:r>
      <w:r w:rsidR="00A367A2">
        <w:rPr>
          <w:rFonts w:ascii="Arial" w:hAnsi="Arial" w:cs="Arial"/>
          <w:b/>
          <w:i/>
          <w:lang w:eastAsia="pl-PL"/>
        </w:rPr>
        <w:t>1</w:t>
      </w:r>
      <w:r w:rsidRPr="00E26F5C">
        <w:rPr>
          <w:rFonts w:ascii="Arial" w:hAnsi="Arial" w:cs="Arial"/>
          <w:b/>
          <w:i/>
          <w:lang w:eastAsia="pl-PL"/>
        </w:rPr>
        <w:t>r.:</w:t>
      </w:r>
      <w:r w:rsidR="001F4EEB">
        <w:rPr>
          <w:rFonts w:ascii="Arial" w:hAnsi="Arial" w:cs="Arial"/>
          <w:b/>
          <w:i/>
          <w:lang w:eastAsia="pl-PL"/>
        </w:rPr>
        <w:t xml:space="preserve"> Przygotowanie komunikatu/ uchwały oraz pakietu profilaktycznego. </w:t>
      </w:r>
    </w:p>
    <w:p w14:paraId="407C1482" w14:textId="7198CF5A" w:rsidR="00A4342B" w:rsidRDefault="00A4342B" w:rsidP="00B50B09">
      <w:pPr>
        <w:suppressAutoHyphens w:val="0"/>
        <w:autoSpaceDN/>
        <w:spacing w:before="600" w:after="160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Szanowny Panie, </w:t>
      </w:r>
    </w:p>
    <w:p w14:paraId="5E1C8800" w14:textId="07AD82D7" w:rsidR="000E07F9" w:rsidRDefault="00E26F5C" w:rsidP="000E07F9">
      <w:pPr>
        <w:suppressAutoHyphens w:val="0"/>
        <w:autoSpaceDN/>
        <w:spacing w:before="100" w:beforeAutospacing="1" w:line="276" w:lineRule="auto"/>
        <w:ind w:firstLine="708"/>
        <w:jc w:val="both"/>
        <w:textAlignment w:val="auto"/>
        <w:outlineLvl w:val="0"/>
        <w:rPr>
          <w:rFonts w:ascii="Arial" w:hAnsi="Arial" w:cs="Arial"/>
          <w:bCs/>
          <w:kern w:val="36"/>
          <w:lang w:eastAsia="pl-PL"/>
        </w:rPr>
      </w:pPr>
      <w:r w:rsidRPr="00E26F5C">
        <w:rPr>
          <w:rFonts w:ascii="Arial" w:hAnsi="Arial" w:cs="Arial"/>
          <w:bCs/>
          <w:kern w:val="36"/>
          <w:lang w:eastAsia="pl-PL"/>
        </w:rPr>
        <w:t xml:space="preserve">W związku z otrzymaną w dniu </w:t>
      </w:r>
      <w:r w:rsidR="00AA277B">
        <w:rPr>
          <w:rFonts w:ascii="Arial" w:hAnsi="Arial" w:cs="Arial"/>
          <w:bCs/>
          <w:kern w:val="36"/>
          <w:lang w:eastAsia="pl-PL"/>
        </w:rPr>
        <w:t>08</w:t>
      </w:r>
      <w:r w:rsidRPr="00E26F5C">
        <w:rPr>
          <w:rFonts w:ascii="Arial" w:hAnsi="Arial" w:cs="Arial"/>
          <w:bCs/>
          <w:kern w:val="36"/>
          <w:lang w:eastAsia="pl-PL"/>
        </w:rPr>
        <w:t>.0</w:t>
      </w:r>
      <w:r w:rsidR="00AA277B">
        <w:rPr>
          <w:rFonts w:ascii="Arial" w:hAnsi="Arial" w:cs="Arial"/>
          <w:bCs/>
          <w:kern w:val="36"/>
          <w:lang w:eastAsia="pl-PL"/>
        </w:rPr>
        <w:t>2</w:t>
      </w:r>
      <w:r w:rsidRPr="00E26F5C">
        <w:rPr>
          <w:rFonts w:ascii="Arial" w:hAnsi="Arial" w:cs="Arial"/>
          <w:bCs/>
          <w:kern w:val="36"/>
          <w:lang w:eastAsia="pl-PL"/>
        </w:rPr>
        <w:t>.202</w:t>
      </w:r>
      <w:r w:rsidR="00A367A2">
        <w:rPr>
          <w:rFonts w:ascii="Arial" w:hAnsi="Arial" w:cs="Arial"/>
          <w:bCs/>
          <w:kern w:val="36"/>
          <w:lang w:eastAsia="pl-PL"/>
        </w:rPr>
        <w:t>1</w:t>
      </w:r>
      <w:r w:rsidRPr="00E26F5C">
        <w:rPr>
          <w:rFonts w:ascii="Arial" w:hAnsi="Arial" w:cs="Arial"/>
          <w:bCs/>
          <w:kern w:val="36"/>
          <w:lang w:eastAsia="pl-PL"/>
        </w:rPr>
        <w:t>r.</w:t>
      </w:r>
      <w:r w:rsidR="00A367A2">
        <w:rPr>
          <w:rFonts w:ascii="Arial" w:hAnsi="Arial" w:cs="Arial"/>
          <w:bCs/>
          <w:kern w:val="36"/>
          <w:lang w:eastAsia="pl-PL"/>
        </w:rPr>
        <w:t xml:space="preserve"> </w:t>
      </w:r>
      <w:r w:rsidRPr="00E26F5C">
        <w:rPr>
          <w:rFonts w:ascii="Arial" w:hAnsi="Arial" w:cs="Arial"/>
          <w:bCs/>
          <w:kern w:val="36"/>
          <w:lang w:eastAsia="pl-PL"/>
        </w:rPr>
        <w:t xml:space="preserve">petycją </w:t>
      </w:r>
      <w:r w:rsidR="000E07F9">
        <w:rPr>
          <w:rFonts w:ascii="Arial" w:hAnsi="Arial" w:cs="Arial"/>
          <w:bCs/>
          <w:kern w:val="36"/>
          <w:lang w:eastAsia="pl-PL"/>
        </w:rPr>
        <w:t>dotyczącą</w:t>
      </w:r>
      <w:r w:rsidR="00063018">
        <w:rPr>
          <w:rFonts w:ascii="Arial" w:hAnsi="Arial" w:cs="Arial"/>
          <w:bCs/>
          <w:kern w:val="36"/>
          <w:lang w:eastAsia="pl-PL"/>
        </w:rPr>
        <w:t xml:space="preserve"> p</w:t>
      </w:r>
      <w:r w:rsidR="00063018" w:rsidRPr="00063018">
        <w:rPr>
          <w:rFonts w:ascii="Arial" w:hAnsi="Arial" w:cs="Arial"/>
          <w:bCs/>
          <w:kern w:val="36"/>
          <w:lang w:eastAsia="pl-PL"/>
        </w:rPr>
        <w:t>rzygotowani</w:t>
      </w:r>
      <w:r w:rsidR="00063018">
        <w:rPr>
          <w:rFonts w:ascii="Arial" w:hAnsi="Arial" w:cs="Arial"/>
          <w:bCs/>
          <w:kern w:val="36"/>
          <w:lang w:eastAsia="pl-PL"/>
        </w:rPr>
        <w:t>a</w:t>
      </w:r>
      <w:r w:rsidR="00063018" w:rsidRPr="00063018">
        <w:rPr>
          <w:rFonts w:ascii="Arial" w:hAnsi="Arial" w:cs="Arial"/>
          <w:bCs/>
          <w:kern w:val="36"/>
          <w:lang w:eastAsia="pl-PL"/>
        </w:rPr>
        <w:t xml:space="preserve"> komunikatu lub uchwały dla gminnych mediów społecznościowych oraz stworzenie pakietu</w:t>
      </w:r>
      <w:r w:rsidR="00063018">
        <w:rPr>
          <w:rFonts w:ascii="Arial" w:hAnsi="Arial" w:cs="Arial"/>
          <w:bCs/>
          <w:kern w:val="36"/>
          <w:lang w:eastAsia="pl-PL"/>
        </w:rPr>
        <w:t xml:space="preserve"> </w:t>
      </w:r>
      <w:r w:rsidR="00063018" w:rsidRPr="00063018">
        <w:rPr>
          <w:rFonts w:ascii="Arial" w:hAnsi="Arial" w:cs="Arial"/>
          <w:bCs/>
          <w:kern w:val="36"/>
          <w:lang w:eastAsia="pl-PL"/>
        </w:rPr>
        <w:t>profilaktycznego dot</w:t>
      </w:r>
      <w:r w:rsidR="00063018">
        <w:rPr>
          <w:rFonts w:ascii="Arial" w:hAnsi="Arial" w:cs="Arial"/>
          <w:bCs/>
          <w:kern w:val="36"/>
          <w:lang w:eastAsia="pl-PL"/>
        </w:rPr>
        <w:t xml:space="preserve">yczącego </w:t>
      </w:r>
      <w:r w:rsidR="00063018" w:rsidRPr="00063018">
        <w:rPr>
          <w:rFonts w:ascii="Arial" w:hAnsi="Arial" w:cs="Arial"/>
          <w:bCs/>
          <w:kern w:val="36"/>
          <w:lang w:eastAsia="pl-PL"/>
        </w:rPr>
        <w:t xml:space="preserve"> poprawy odporności dla wszystkich starszych osób</w:t>
      </w:r>
      <w:r w:rsidR="00CD6AED" w:rsidRPr="00CD6AED">
        <w:t xml:space="preserve"> </w:t>
      </w:r>
      <w:r w:rsidR="00CD6AED" w:rsidRPr="00CD6AED">
        <w:rPr>
          <w:rFonts w:ascii="Arial" w:hAnsi="Arial" w:cs="Arial"/>
          <w:bCs/>
          <w:kern w:val="36"/>
          <w:lang w:eastAsia="pl-PL"/>
        </w:rPr>
        <w:t>poprzez suplementację</w:t>
      </w:r>
      <w:r w:rsidR="00063018">
        <w:rPr>
          <w:rFonts w:ascii="Arial" w:hAnsi="Arial" w:cs="Arial"/>
          <w:bCs/>
          <w:kern w:val="36"/>
          <w:lang w:eastAsia="pl-PL"/>
        </w:rPr>
        <w:t>,</w:t>
      </w:r>
      <w:r w:rsidR="00063018" w:rsidRPr="00063018">
        <w:rPr>
          <w:rFonts w:ascii="Arial" w:hAnsi="Arial" w:cs="Arial"/>
          <w:bCs/>
          <w:kern w:val="36"/>
          <w:lang w:eastAsia="pl-PL"/>
        </w:rPr>
        <w:t xml:space="preserve"> </w:t>
      </w:r>
      <w:r w:rsidRPr="00E26F5C">
        <w:rPr>
          <w:rFonts w:ascii="Arial" w:hAnsi="Arial" w:cs="Arial"/>
          <w:bCs/>
          <w:kern w:val="36"/>
          <w:lang w:eastAsia="pl-PL"/>
        </w:rPr>
        <w:t>informuję iż</w:t>
      </w:r>
      <w:r w:rsidR="00A4342B">
        <w:rPr>
          <w:rFonts w:ascii="Arial" w:hAnsi="Arial" w:cs="Arial"/>
          <w:bCs/>
          <w:kern w:val="36"/>
          <w:lang w:eastAsia="pl-PL"/>
        </w:rPr>
        <w:t xml:space="preserve"> </w:t>
      </w:r>
      <w:r w:rsidR="000E07F9">
        <w:rPr>
          <w:rFonts w:ascii="Arial" w:hAnsi="Arial" w:cs="Arial"/>
          <w:bCs/>
          <w:kern w:val="36"/>
          <w:lang w:eastAsia="pl-PL"/>
        </w:rPr>
        <w:t>Wójt Gminy nie posiada</w:t>
      </w:r>
      <w:r w:rsidR="00A4342B">
        <w:rPr>
          <w:rFonts w:ascii="Arial" w:hAnsi="Arial" w:cs="Arial"/>
          <w:bCs/>
          <w:kern w:val="36"/>
          <w:lang w:eastAsia="pl-PL"/>
        </w:rPr>
        <w:t xml:space="preserve"> kompetencj</w:t>
      </w:r>
      <w:r w:rsidR="000E07F9">
        <w:rPr>
          <w:rFonts w:ascii="Arial" w:hAnsi="Arial" w:cs="Arial"/>
          <w:bCs/>
          <w:kern w:val="36"/>
          <w:lang w:eastAsia="pl-PL"/>
        </w:rPr>
        <w:t>i</w:t>
      </w:r>
      <w:r w:rsidR="00A4342B">
        <w:rPr>
          <w:rFonts w:ascii="Arial" w:hAnsi="Arial" w:cs="Arial"/>
          <w:bCs/>
          <w:kern w:val="36"/>
          <w:lang w:eastAsia="pl-PL"/>
        </w:rPr>
        <w:t xml:space="preserve"> </w:t>
      </w:r>
      <w:r w:rsidR="000E07F9">
        <w:rPr>
          <w:rFonts w:ascii="Arial" w:hAnsi="Arial" w:cs="Arial"/>
          <w:bCs/>
          <w:kern w:val="36"/>
          <w:lang w:eastAsia="pl-PL"/>
        </w:rPr>
        <w:t xml:space="preserve">w zakresie </w:t>
      </w:r>
      <w:r w:rsidR="00A4342B">
        <w:rPr>
          <w:rFonts w:ascii="Arial" w:hAnsi="Arial" w:cs="Arial"/>
          <w:bCs/>
          <w:kern w:val="36"/>
          <w:lang w:eastAsia="pl-PL"/>
        </w:rPr>
        <w:t>propagowani</w:t>
      </w:r>
      <w:r w:rsidR="000E07F9">
        <w:rPr>
          <w:rFonts w:ascii="Arial" w:hAnsi="Arial" w:cs="Arial"/>
          <w:bCs/>
          <w:kern w:val="36"/>
          <w:lang w:eastAsia="pl-PL"/>
        </w:rPr>
        <w:t>a</w:t>
      </w:r>
      <w:r w:rsidR="00A4342B">
        <w:rPr>
          <w:rFonts w:ascii="Arial" w:hAnsi="Arial" w:cs="Arial"/>
          <w:bCs/>
          <w:kern w:val="36"/>
          <w:lang w:eastAsia="pl-PL"/>
        </w:rPr>
        <w:t xml:space="preserve"> suplementacji związanej z niedoborem witamin wśród seniorów</w:t>
      </w:r>
      <w:r w:rsidR="000E07F9">
        <w:rPr>
          <w:rFonts w:ascii="Arial" w:hAnsi="Arial" w:cs="Arial"/>
          <w:bCs/>
          <w:kern w:val="36"/>
          <w:lang w:eastAsia="pl-PL"/>
        </w:rPr>
        <w:t xml:space="preserve"> z uwagi na fakt, że jest to przedmiotem działalności leczniczej. </w:t>
      </w:r>
      <w:r w:rsidR="000E07F9">
        <w:rPr>
          <w:rFonts w:ascii="Arial" w:hAnsi="Arial" w:cs="Arial"/>
          <w:bCs/>
          <w:kern w:val="36"/>
          <w:lang w:eastAsia="pl-PL"/>
        </w:rPr>
        <w:br/>
        <w:t>Tymczasem w zakresie zadań własnych Gminy mieszczą się jedynie zadania dotyczące ochrony zdrowia.</w:t>
      </w:r>
    </w:p>
    <w:p w14:paraId="2180BD62" w14:textId="144598C4" w:rsidR="00A4342B" w:rsidRDefault="00A4342B" w:rsidP="00A4342B">
      <w:pPr>
        <w:suppressAutoHyphens w:val="0"/>
        <w:autoSpaceDN/>
        <w:spacing w:before="100" w:beforeAutospacing="1" w:line="276" w:lineRule="auto"/>
        <w:ind w:firstLine="708"/>
        <w:jc w:val="both"/>
        <w:textAlignment w:val="auto"/>
        <w:outlineLvl w:val="0"/>
        <w:rPr>
          <w:rFonts w:ascii="Arial" w:hAnsi="Arial" w:cs="Arial"/>
          <w:bCs/>
          <w:kern w:val="36"/>
          <w:lang w:eastAsia="pl-PL"/>
        </w:rPr>
      </w:pPr>
      <w:r>
        <w:rPr>
          <w:rFonts w:ascii="Arial" w:hAnsi="Arial" w:cs="Arial"/>
          <w:bCs/>
          <w:kern w:val="36"/>
          <w:lang w:eastAsia="pl-PL"/>
        </w:rPr>
        <w:t xml:space="preserve">Działając na podstawie art. 13 ust. 1 ustawy z dnia 11 lipca 2014 roku o petycjach (Dz. U. 2018.870 </w:t>
      </w:r>
      <w:proofErr w:type="spellStart"/>
      <w:r>
        <w:rPr>
          <w:rFonts w:ascii="Arial" w:hAnsi="Arial" w:cs="Arial"/>
          <w:bCs/>
          <w:kern w:val="36"/>
          <w:lang w:eastAsia="pl-PL"/>
        </w:rPr>
        <w:t>t.j</w:t>
      </w:r>
      <w:proofErr w:type="spellEnd"/>
      <w:r>
        <w:rPr>
          <w:rFonts w:ascii="Arial" w:hAnsi="Arial" w:cs="Arial"/>
          <w:bCs/>
          <w:kern w:val="36"/>
          <w:lang w:eastAsia="pl-PL"/>
        </w:rPr>
        <w:t xml:space="preserve">.) </w:t>
      </w:r>
      <w:r w:rsidR="000E07F9">
        <w:rPr>
          <w:rFonts w:ascii="Arial" w:hAnsi="Arial" w:cs="Arial"/>
          <w:bCs/>
          <w:kern w:val="36"/>
          <w:lang w:eastAsia="pl-PL"/>
        </w:rPr>
        <w:t>zawiadamiam</w:t>
      </w:r>
      <w:r w:rsidR="00375A87">
        <w:rPr>
          <w:rFonts w:ascii="Arial" w:hAnsi="Arial" w:cs="Arial"/>
          <w:bCs/>
          <w:kern w:val="36"/>
          <w:lang w:eastAsia="pl-PL"/>
        </w:rPr>
        <w:t>, że</w:t>
      </w:r>
      <w:r w:rsidR="000E07F9">
        <w:rPr>
          <w:rFonts w:ascii="Arial" w:hAnsi="Arial" w:cs="Arial"/>
          <w:bCs/>
          <w:kern w:val="36"/>
          <w:lang w:eastAsia="pl-PL"/>
        </w:rPr>
        <w:t xml:space="preserve"> </w:t>
      </w:r>
      <w:r>
        <w:rPr>
          <w:rFonts w:ascii="Arial" w:hAnsi="Arial" w:cs="Arial"/>
          <w:bCs/>
          <w:kern w:val="36"/>
          <w:lang w:eastAsia="pl-PL"/>
        </w:rPr>
        <w:t xml:space="preserve">po rozpatrzeniu petycji </w:t>
      </w:r>
      <w:r w:rsidR="000E07F9">
        <w:rPr>
          <w:rFonts w:ascii="Arial" w:hAnsi="Arial" w:cs="Arial"/>
          <w:bCs/>
          <w:kern w:val="36"/>
          <w:lang w:eastAsia="pl-PL"/>
        </w:rPr>
        <w:t xml:space="preserve">z </w:t>
      </w:r>
      <w:r w:rsidR="00375A87">
        <w:rPr>
          <w:rFonts w:ascii="Arial" w:hAnsi="Arial" w:cs="Arial"/>
          <w:bCs/>
          <w:kern w:val="36"/>
          <w:lang w:eastAsia="pl-PL"/>
        </w:rPr>
        <w:t>dnia 08.02.2021 r.</w:t>
      </w:r>
      <w:r w:rsidR="000E07F9">
        <w:rPr>
          <w:rFonts w:ascii="Arial" w:hAnsi="Arial" w:cs="Arial"/>
          <w:bCs/>
          <w:kern w:val="36"/>
          <w:lang w:eastAsia="pl-PL"/>
        </w:rPr>
        <w:t xml:space="preserve"> </w:t>
      </w:r>
      <w:r w:rsidR="00375A87">
        <w:rPr>
          <w:rFonts w:ascii="Arial" w:hAnsi="Arial" w:cs="Arial"/>
          <w:bCs/>
          <w:kern w:val="36"/>
          <w:lang w:eastAsia="pl-PL"/>
        </w:rPr>
        <w:t>o</w:t>
      </w:r>
      <w:r w:rsidR="000E07F9">
        <w:rPr>
          <w:rFonts w:ascii="Arial" w:hAnsi="Arial" w:cs="Arial"/>
          <w:bCs/>
          <w:kern w:val="36"/>
          <w:lang w:eastAsia="pl-PL"/>
        </w:rPr>
        <w:t>dmówiono jej uwzględnienia w całości</w:t>
      </w:r>
      <w:r>
        <w:rPr>
          <w:rFonts w:ascii="Arial" w:hAnsi="Arial" w:cs="Arial"/>
          <w:bCs/>
          <w:kern w:val="36"/>
          <w:lang w:eastAsia="pl-PL"/>
        </w:rPr>
        <w:t xml:space="preserve">. </w:t>
      </w:r>
    </w:p>
    <w:p w14:paraId="36DBD4E1" w14:textId="707DB86F" w:rsidR="00375A87" w:rsidRPr="00375A87" w:rsidRDefault="00375A87" w:rsidP="00B50B09">
      <w:pPr>
        <w:suppressAutoHyphens w:val="0"/>
        <w:autoSpaceDN/>
        <w:spacing w:before="600"/>
        <w:jc w:val="both"/>
        <w:textAlignment w:val="auto"/>
        <w:outlineLvl w:val="0"/>
        <w:rPr>
          <w:rFonts w:ascii="Arial" w:hAnsi="Arial" w:cs="Arial"/>
          <w:bCs/>
          <w:kern w:val="36"/>
          <w:lang w:eastAsia="pl-PL"/>
        </w:rPr>
      </w:pPr>
      <w:r w:rsidRPr="00375A87">
        <w:rPr>
          <w:rFonts w:ascii="Arial" w:hAnsi="Arial" w:cs="Arial"/>
          <w:bCs/>
          <w:kern w:val="36"/>
          <w:lang w:eastAsia="pl-PL"/>
        </w:rPr>
        <w:t>Pouczenie:</w:t>
      </w:r>
    </w:p>
    <w:p w14:paraId="22195E48" w14:textId="6ED4F531" w:rsidR="00375A87" w:rsidRDefault="00375A87" w:rsidP="00375A87">
      <w:pPr>
        <w:suppressAutoHyphens w:val="0"/>
        <w:autoSpaceDN/>
        <w:spacing w:before="120"/>
        <w:jc w:val="both"/>
        <w:textAlignment w:val="auto"/>
        <w:outlineLvl w:val="0"/>
        <w:rPr>
          <w:rFonts w:ascii="Arial" w:hAnsi="Arial" w:cs="Arial"/>
          <w:bCs/>
          <w:kern w:val="36"/>
          <w:lang w:eastAsia="pl-PL"/>
        </w:rPr>
      </w:pPr>
      <w:r>
        <w:rPr>
          <w:rFonts w:ascii="Arial" w:hAnsi="Arial" w:cs="Arial"/>
          <w:bCs/>
          <w:kern w:val="36"/>
          <w:lang w:eastAsia="pl-PL"/>
        </w:rPr>
        <w:t xml:space="preserve">Sposób załatwienia petycji nie może być przedmiotem skargi. </w:t>
      </w:r>
    </w:p>
    <w:p w14:paraId="21A24B8D" w14:textId="1B105FD8" w:rsidR="0055709E" w:rsidRDefault="0055709E" w:rsidP="00E26F5C">
      <w:pPr>
        <w:suppressAutoHyphens w:val="0"/>
        <w:autoSpaceDN/>
        <w:spacing w:line="259" w:lineRule="auto"/>
        <w:ind w:left="6379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C63BD3" w14:textId="6A3915CB" w:rsidR="00E26F5C" w:rsidRPr="00B50B09" w:rsidRDefault="00E26F5C" w:rsidP="00B50B09">
      <w:pPr>
        <w:suppressAutoHyphens w:val="0"/>
        <w:autoSpaceDN/>
        <w:spacing w:before="720" w:after="100" w:afterAutospacing="1" w:line="259" w:lineRule="auto"/>
        <w:ind w:left="6379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50B09">
        <w:rPr>
          <w:rFonts w:ascii="Arial" w:eastAsiaTheme="minorHAnsi" w:hAnsi="Arial" w:cs="Arial"/>
          <w:sz w:val="22"/>
          <w:szCs w:val="22"/>
          <w:lang w:eastAsia="en-US"/>
        </w:rPr>
        <w:t>Z poważaniem</w:t>
      </w:r>
    </w:p>
    <w:p w14:paraId="1DF1D908" w14:textId="77777777" w:rsidR="00E26F5C" w:rsidRPr="00B50B09" w:rsidRDefault="00E26F5C" w:rsidP="00E26F5C">
      <w:pPr>
        <w:suppressAutoHyphens w:val="0"/>
        <w:autoSpaceDN/>
        <w:spacing w:line="259" w:lineRule="auto"/>
        <w:ind w:left="6379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1FD767" w14:textId="3164A4F3" w:rsidR="00E26F5C" w:rsidRPr="00B50B09" w:rsidRDefault="00D90281" w:rsidP="00E26F5C">
      <w:pPr>
        <w:suppressAutoHyphens w:val="0"/>
        <w:autoSpaceDN/>
        <w:spacing w:line="259" w:lineRule="auto"/>
        <w:ind w:left="6379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0B0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Wójt</w:t>
      </w:r>
      <w:r w:rsidR="00E26F5C" w:rsidRPr="00B50B0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Gminy Bojszowy</w:t>
      </w:r>
    </w:p>
    <w:p w14:paraId="2112B9EE" w14:textId="3E9E1D7A" w:rsidR="00E26F5C" w:rsidRPr="00B50B09" w:rsidRDefault="00E26F5C" w:rsidP="009333AF">
      <w:pPr>
        <w:suppressAutoHyphens w:val="0"/>
        <w:autoSpaceDN/>
        <w:spacing w:line="259" w:lineRule="auto"/>
        <w:ind w:left="6379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B50B0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  </w:t>
      </w:r>
      <w:r w:rsidR="00D90281" w:rsidRPr="00B50B0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Adam Duczmal</w:t>
      </w:r>
    </w:p>
    <w:p w14:paraId="70FF842C" w14:textId="77777777" w:rsidR="00217B79" w:rsidRPr="00217B79" w:rsidRDefault="00217B79" w:rsidP="00217B79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6A8BCB" w14:textId="77777777" w:rsidR="006E0AC3" w:rsidRPr="00D04272" w:rsidRDefault="006E0AC3" w:rsidP="00217B79">
      <w:pPr>
        <w:spacing w:line="360" w:lineRule="auto"/>
        <w:ind w:left="5954"/>
        <w:jc w:val="both"/>
      </w:pPr>
    </w:p>
    <w:sectPr w:rsidR="006E0AC3" w:rsidRPr="00D04272" w:rsidSect="00B859E4">
      <w:headerReference w:type="default" r:id="rId7"/>
      <w:footerReference w:type="default" r:id="rId8"/>
      <w:pgSz w:w="11906" w:h="16838"/>
      <w:pgMar w:top="226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6D3C" w14:textId="77777777" w:rsidR="000C65B9" w:rsidRDefault="000C65B9" w:rsidP="00753ECC">
      <w:r>
        <w:separator/>
      </w:r>
    </w:p>
  </w:endnote>
  <w:endnote w:type="continuationSeparator" w:id="0">
    <w:p w14:paraId="48375896" w14:textId="77777777" w:rsidR="000C65B9" w:rsidRDefault="000C65B9" w:rsidP="007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75A5" w14:textId="77777777" w:rsidR="0022568B" w:rsidRDefault="0022568B" w:rsidP="00753ECC">
    <w:pPr>
      <w:pStyle w:val="Stopka"/>
      <w:tabs>
        <w:tab w:val="clear" w:pos="9072"/>
      </w:tabs>
      <w:ind w:hanging="1417"/>
      <w:rPr>
        <w:noProof/>
      </w:rPr>
    </w:pPr>
  </w:p>
  <w:p w14:paraId="168E05B9" w14:textId="77777777" w:rsidR="00753ECC" w:rsidRDefault="00D04272" w:rsidP="00753ECC">
    <w:pPr>
      <w:pStyle w:val="Stopka"/>
      <w:tabs>
        <w:tab w:val="clear" w:pos="9072"/>
      </w:tabs>
      <w:ind w:hanging="1417"/>
    </w:pPr>
    <w:r>
      <w:rPr>
        <w:noProof/>
      </w:rPr>
      <w:drawing>
        <wp:inline distT="0" distB="0" distL="0" distR="0" wp14:anchorId="5373F971" wp14:editId="627E5222">
          <wp:extent cx="7573860" cy="937549"/>
          <wp:effectExtent l="0" t="0" r="0" b="0"/>
          <wp:docPr id="8" name="Obraz 8" descr="Stopka z danymi kontaktowymi &#10;&#10;Strony internetowe Urzędu;&#10;www.bojszowy.pl&#10;bip.bojszowy.pl&#10;adres mailowy:&#10;sekretriat@biojszowy.pl &#10;elektronicxzna skrzynka podawcza:&#10;/UGBojszowy/SkrytkaESP&#10;Urząd Gminy Bojszowy &#10;województwo śląskie&#10;ul. Gaikowa 35&#10;43-220 Bojszowy&#10;telefon:  &#10;32/21-89-366 &#10;32/21-89-36071&#10;fax: 32/21-89-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Stopka z danymi kontaktowymi &#10;&#10;Strony internetowe Urzędu;&#10;www.bojszowy.pl&#10;bip.bojszowy.pl&#10;adres mailowy:&#10;sekretriat@biojszowy.pl &#10;elektronicxzna skrzynka podawcza:&#10;/UGBojszowy/SkrytkaESP&#10;Urząd Gminy Bojszowy &#10;województwo śląskie&#10;ul. Gaikowa 35&#10;43-220 Bojszowy&#10;telefon:  &#10;32/21-89-366 &#10;32/21-89-36071&#10;fax: 32/21-89-0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526" cy="97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E4852" w14:textId="77777777" w:rsidR="00753ECC" w:rsidRDefault="00753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C6C8" w14:textId="77777777" w:rsidR="000C65B9" w:rsidRDefault="000C65B9" w:rsidP="00753ECC">
      <w:r>
        <w:separator/>
      </w:r>
    </w:p>
  </w:footnote>
  <w:footnote w:type="continuationSeparator" w:id="0">
    <w:p w14:paraId="7E7E1F7F" w14:textId="77777777" w:rsidR="000C65B9" w:rsidRDefault="000C65B9" w:rsidP="0075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B50" w14:textId="77777777" w:rsidR="00AE20C1" w:rsidRDefault="00AE20C1" w:rsidP="00753ECC">
    <w:pPr>
      <w:pStyle w:val="Nagwek"/>
      <w:tabs>
        <w:tab w:val="clear" w:pos="9072"/>
      </w:tabs>
      <w:ind w:left="-1417" w:right="-1417"/>
      <w:rPr>
        <w:noProof/>
      </w:rPr>
    </w:pPr>
  </w:p>
  <w:p w14:paraId="16D535DF" w14:textId="77777777" w:rsidR="00753ECC" w:rsidRDefault="00BB5CE0" w:rsidP="00753ECC">
    <w:pPr>
      <w:pStyle w:val="Nagwek"/>
      <w:tabs>
        <w:tab w:val="clear" w:pos="9072"/>
      </w:tabs>
      <w:ind w:left="-1417" w:right="-1417"/>
    </w:pPr>
    <w:r>
      <w:rPr>
        <w:noProof/>
      </w:rPr>
      <w:drawing>
        <wp:inline distT="0" distB="0" distL="0" distR="0" wp14:anchorId="54E23687" wp14:editId="7DBEE2AF">
          <wp:extent cx="7547931" cy="1104900"/>
          <wp:effectExtent l="0" t="0" r="0" b="0"/>
          <wp:docPr id="7" name="Obraz 7" descr="Logo gminy Bojszowy&#10;&#10;Logo gminy Bojszowy - tarcza herbowa z napisem Bojszowy przedstawiająca scenę chrztu Jezusa przez Jana Chrzciciela oraz napis gmina Bojsz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gminy Bojszowy&#10;&#10;Logo gminy Bojszowy - tarcza herbowa z napisem Bojszowy przedstawiająca scenę chrztu Jezusa przez Jana Chrzciciela oraz napis gmina Bojszow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5" cy="110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704"/>
    <w:multiLevelType w:val="hybridMultilevel"/>
    <w:tmpl w:val="D246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3A5"/>
    <w:multiLevelType w:val="multilevel"/>
    <w:tmpl w:val="45BE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4A25"/>
    <w:multiLevelType w:val="hybridMultilevel"/>
    <w:tmpl w:val="4D1C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CC"/>
    <w:rsid w:val="00063018"/>
    <w:rsid w:val="000C65B9"/>
    <w:rsid w:val="000E07F9"/>
    <w:rsid w:val="0015737F"/>
    <w:rsid w:val="001C49DD"/>
    <w:rsid w:val="001F4EEB"/>
    <w:rsid w:val="00217B79"/>
    <w:rsid w:val="0022568B"/>
    <w:rsid w:val="003672D4"/>
    <w:rsid w:val="00375A87"/>
    <w:rsid w:val="003D5F35"/>
    <w:rsid w:val="003D7581"/>
    <w:rsid w:val="004D22BB"/>
    <w:rsid w:val="0055709E"/>
    <w:rsid w:val="00563210"/>
    <w:rsid w:val="006E0AC3"/>
    <w:rsid w:val="00753ECC"/>
    <w:rsid w:val="00804E11"/>
    <w:rsid w:val="00891F44"/>
    <w:rsid w:val="009333AF"/>
    <w:rsid w:val="00951ED0"/>
    <w:rsid w:val="00A27900"/>
    <w:rsid w:val="00A367A2"/>
    <w:rsid w:val="00A4342B"/>
    <w:rsid w:val="00AA277B"/>
    <w:rsid w:val="00AE20C1"/>
    <w:rsid w:val="00B50B09"/>
    <w:rsid w:val="00B859E4"/>
    <w:rsid w:val="00BB5CE0"/>
    <w:rsid w:val="00CB5AD8"/>
    <w:rsid w:val="00CD6AED"/>
    <w:rsid w:val="00CE229B"/>
    <w:rsid w:val="00D04272"/>
    <w:rsid w:val="00D90281"/>
    <w:rsid w:val="00DE5C66"/>
    <w:rsid w:val="00E26F5C"/>
    <w:rsid w:val="00E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B01B12"/>
  <w15:chartTrackingRefBased/>
  <w15:docId w15:val="{1F1CC651-9B87-4309-B2FC-EE66C5B5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9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ECC"/>
  </w:style>
  <w:style w:type="paragraph" w:styleId="Stopka">
    <w:name w:val="footer"/>
    <w:basedOn w:val="Normalny"/>
    <w:link w:val="StopkaZnak"/>
    <w:uiPriority w:val="99"/>
    <w:unhideWhenUsed/>
    <w:rsid w:val="0075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ECC"/>
  </w:style>
  <w:style w:type="paragraph" w:styleId="Akapitzlist">
    <w:name w:val="List Paragraph"/>
    <w:basedOn w:val="Normalny"/>
    <w:rsid w:val="00B859E4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859E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59E4"/>
    <w:rPr>
      <w:rFonts w:ascii="Consolas" w:eastAsia="Times New Roman" w:hAnsi="Consolas" w:cs="Times New Roman"/>
      <w:sz w:val="21"/>
      <w:szCs w:val="21"/>
      <w:lang w:eastAsia="ar-SA"/>
    </w:rPr>
  </w:style>
  <w:style w:type="character" w:styleId="Odwoanieprzypisudolnego">
    <w:name w:val="footnote reference"/>
    <w:aliases w:val="Footnote symbol"/>
    <w:semiHidden/>
    <w:rsid w:val="00B859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67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Zofia Czarnynoga</cp:lastModifiedBy>
  <cp:revision>5</cp:revision>
  <cp:lastPrinted>2021-05-06T10:31:00Z</cp:lastPrinted>
  <dcterms:created xsi:type="dcterms:W3CDTF">2021-05-06T07:14:00Z</dcterms:created>
  <dcterms:modified xsi:type="dcterms:W3CDTF">2021-05-10T09:28:00Z</dcterms:modified>
</cp:coreProperties>
</file>