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7DE2" w14:textId="77777777" w:rsidR="00655679" w:rsidRDefault="00655679" w:rsidP="00655679">
      <w:pPr>
        <w:spacing w:line="360" w:lineRule="auto"/>
        <w:ind w:left="66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Bojszowy, dnia </w:t>
      </w:r>
      <w:r w:rsidR="00EB21C5">
        <w:rPr>
          <w:color w:val="000000"/>
          <w:sz w:val="20"/>
          <w:szCs w:val="20"/>
        </w:rPr>
        <w:t>07</w:t>
      </w:r>
      <w:r w:rsidR="001B1495">
        <w:rPr>
          <w:color w:val="000000"/>
          <w:sz w:val="20"/>
          <w:szCs w:val="20"/>
        </w:rPr>
        <w:t>.04.2023</w:t>
      </w:r>
      <w:r>
        <w:rPr>
          <w:color w:val="000000"/>
          <w:sz w:val="20"/>
          <w:szCs w:val="20"/>
        </w:rPr>
        <w:t xml:space="preserve"> r.</w:t>
      </w:r>
    </w:p>
    <w:p w14:paraId="7109322C" w14:textId="77777777" w:rsidR="001B1495" w:rsidRDefault="001B1495" w:rsidP="001B1495">
      <w:pPr>
        <w:pStyle w:val="Tytu"/>
        <w:spacing w:line="360" w:lineRule="auto"/>
        <w:jc w:val="left"/>
        <w:rPr>
          <w:bCs w:val="0"/>
          <w:color w:val="000000"/>
          <w:sz w:val="20"/>
          <w:szCs w:val="20"/>
        </w:rPr>
      </w:pPr>
      <w:r w:rsidRPr="001B1495">
        <w:rPr>
          <w:bCs w:val="0"/>
          <w:color w:val="000000"/>
          <w:sz w:val="20"/>
          <w:szCs w:val="20"/>
        </w:rPr>
        <w:t xml:space="preserve">RAN0.6220.1.2022.MB </w:t>
      </w:r>
    </w:p>
    <w:p w14:paraId="29BD636A" w14:textId="7C758CAB" w:rsidR="001B1495" w:rsidRDefault="00185132" w:rsidP="00950FDA">
      <w:pPr>
        <w:pStyle w:val="Tytu"/>
        <w:spacing w:before="240" w:after="240" w:line="360" w:lineRule="auto"/>
        <w:rPr>
          <w:sz w:val="24"/>
        </w:rPr>
      </w:pPr>
      <w:r w:rsidRPr="00AD56EA">
        <w:rPr>
          <w:sz w:val="24"/>
        </w:rPr>
        <w:t>OBWIESZCZENIE</w:t>
      </w:r>
      <w:r w:rsidR="00950FDA">
        <w:rPr>
          <w:sz w:val="24"/>
        </w:rPr>
        <w:br/>
      </w:r>
      <w:r w:rsidR="001B1495">
        <w:rPr>
          <w:sz w:val="24"/>
        </w:rPr>
        <w:t>o wydaniu decyzji o środowiskowych uwarunkowaniach</w:t>
      </w:r>
    </w:p>
    <w:p w14:paraId="2D5BCD95" w14:textId="77777777" w:rsidR="001B1495" w:rsidRPr="00185132" w:rsidRDefault="001933F9" w:rsidP="001B1495">
      <w:pPr>
        <w:pStyle w:val="Tekstpodstawowy"/>
        <w:spacing w:after="240"/>
        <w:ind w:firstLine="709"/>
        <w:rPr>
          <w:sz w:val="20"/>
          <w:szCs w:val="20"/>
        </w:rPr>
      </w:pPr>
      <w:r w:rsidRPr="00185132">
        <w:rPr>
          <w:sz w:val="20"/>
          <w:szCs w:val="20"/>
        </w:rPr>
        <w:t xml:space="preserve">Na podstawie art. </w:t>
      </w:r>
      <w:r w:rsidR="001B1495">
        <w:rPr>
          <w:sz w:val="20"/>
          <w:szCs w:val="20"/>
        </w:rPr>
        <w:t>38 i art. 85 ust.</w:t>
      </w:r>
      <w:r w:rsidRPr="00185132">
        <w:rPr>
          <w:sz w:val="20"/>
          <w:szCs w:val="20"/>
        </w:rPr>
        <w:t xml:space="preserve"> ustawy z dnia </w:t>
      </w:r>
      <w:r w:rsidR="00F17D70">
        <w:rPr>
          <w:sz w:val="20"/>
          <w:szCs w:val="20"/>
        </w:rPr>
        <w:t>3 października 2008</w:t>
      </w:r>
      <w:r w:rsidRPr="00185132">
        <w:rPr>
          <w:sz w:val="20"/>
          <w:szCs w:val="20"/>
        </w:rPr>
        <w:t xml:space="preserve"> r. </w:t>
      </w:r>
      <w:r w:rsidR="00F17D70">
        <w:rPr>
          <w:sz w:val="20"/>
          <w:szCs w:val="20"/>
        </w:rPr>
        <w:t xml:space="preserve"> o udostępnianiu informacji o środowisku i jego ochronie, udziale społeczeństwa w ochronie środowiska oraz o ocenach oddziaływania na środowisko (Dz. u. z 2022 r. poz. 1029 z późn. zm.) </w:t>
      </w:r>
      <w:r w:rsidR="001B1495">
        <w:rPr>
          <w:sz w:val="20"/>
          <w:szCs w:val="20"/>
        </w:rPr>
        <w:t>Wójt Gminy Bojszowy</w:t>
      </w:r>
    </w:p>
    <w:p w14:paraId="35EA9F8D" w14:textId="77777777" w:rsidR="001933F9" w:rsidRDefault="001B1495" w:rsidP="00E744E2">
      <w:pPr>
        <w:pStyle w:val="Tekstpodstawowy"/>
        <w:spacing w:after="200"/>
        <w:jc w:val="center"/>
        <w:rPr>
          <w:b/>
        </w:rPr>
      </w:pPr>
      <w:r>
        <w:rPr>
          <w:b/>
        </w:rPr>
        <w:t>podaje do publicznej wiadomości</w:t>
      </w:r>
    </w:p>
    <w:p w14:paraId="04F7B693" w14:textId="77777777" w:rsidR="003929FA" w:rsidRPr="00F90CD9" w:rsidRDefault="00CA4AFF" w:rsidP="00950FDA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że w dniu </w:t>
      </w:r>
      <w:r w:rsidR="001B1495">
        <w:rPr>
          <w:rFonts w:cs="Times New Roman"/>
          <w:sz w:val="20"/>
          <w:szCs w:val="20"/>
        </w:rPr>
        <w:t>0</w:t>
      </w:r>
      <w:r w:rsidR="000D387D">
        <w:rPr>
          <w:rFonts w:cs="Times New Roman"/>
          <w:sz w:val="20"/>
          <w:szCs w:val="20"/>
        </w:rPr>
        <w:t>7</w:t>
      </w:r>
      <w:r w:rsidR="001B1495">
        <w:rPr>
          <w:rFonts w:cs="Times New Roman"/>
          <w:sz w:val="20"/>
          <w:szCs w:val="20"/>
        </w:rPr>
        <w:t>.04.2023</w:t>
      </w:r>
      <w:r>
        <w:rPr>
          <w:rFonts w:cs="Times New Roman"/>
          <w:sz w:val="20"/>
          <w:szCs w:val="20"/>
        </w:rPr>
        <w:t xml:space="preserve"> r. została wydana decyzja o </w:t>
      </w:r>
      <w:r w:rsidR="00F17D70">
        <w:rPr>
          <w:rFonts w:cs="Times New Roman"/>
          <w:sz w:val="20"/>
          <w:szCs w:val="20"/>
        </w:rPr>
        <w:t>środowiskowych uwarunkowaniach</w:t>
      </w:r>
      <w:r>
        <w:rPr>
          <w:rFonts w:cs="Times New Roman"/>
          <w:sz w:val="20"/>
          <w:szCs w:val="20"/>
        </w:rPr>
        <w:t xml:space="preserve"> </w:t>
      </w:r>
      <w:r w:rsidR="003F35BC">
        <w:rPr>
          <w:rFonts w:cs="Times New Roman"/>
          <w:sz w:val="20"/>
          <w:szCs w:val="20"/>
        </w:rPr>
        <w:br/>
      </w:r>
      <w:r w:rsidR="00FB6493" w:rsidRPr="00F90CD9">
        <w:rPr>
          <w:sz w:val="20"/>
          <w:szCs w:val="20"/>
        </w:rPr>
        <w:t>nr</w:t>
      </w:r>
      <w:r w:rsidR="00AB5E17">
        <w:rPr>
          <w:sz w:val="20"/>
          <w:szCs w:val="20"/>
        </w:rPr>
        <w:t xml:space="preserve"> </w:t>
      </w:r>
      <w:r w:rsidR="001B1495" w:rsidRPr="001B1495">
        <w:rPr>
          <w:sz w:val="20"/>
          <w:szCs w:val="20"/>
        </w:rPr>
        <w:t xml:space="preserve">RAN0.6220.1.2022.MB </w:t>
      </w:r>
      <w:r>
        <w:rPr>
          <w:sz w:val="20"/>
          <w:szCs w:val="20"/>
        </w:rPr>
        <w:t xml:space="preserve">dla przedsięwzięcia </w:t>
      </w:r>
      <w:r w:rsidR="00F90CD9" w:rsidRPr="00F90CD9">
        <w:rPr>
          <w:sz w:val="20"/>
          <w:szCs w:val="20"/>
        </w:rPr>
        <w:t>p.n.</w:t>
      </w:r>
      <w:r w:rsidR="0066132F">
        <w:rPr>
          <w:sz w:val="20"/>
          <w:szCs w:val="20"/>
        </w:rPr>
        <w:t>:</w:t>
      </w:r>
    </w:p>
    <w:p w14:paraId="2E23CA6B" w14:textId="77777777" w:rsidR="001B1495" w:rsidRDefault="001B1495" w:rsidP="00950FDA">
      <w:pPr>
        <w:spacing w:before="240" w:after="240" w:line="360" w:lineRule="auto"/>
        <w:jc w:val="both"/>
        <w:rPr>
          <w:b/>
          <w:bCs/>
          <w:sz w:val="20"/>
          <w:szCs w:val="20"/>
        </w:rPr>
      </w:pPr>
      <w:r w:rsidRPr="001B1495">
        <w:rPr>
          <w:b/>
          <w:bCs/>
          <w:i/>
          <w:sz w:val="20"/>
          <w:szCs w:val="20"/>
        </w:rPr>
        <w:t>„Wydobycie kopaliny-piasku ze złoża „Międzyrzecze” w Międzyrzeczu” na działkach nr 1211/35, 1212/36, 1499/35, 1500/36, 1502/36, 1503/36, 1504/36, 1501/37, 3575/37, 1506/38, 1507/38, 1505/37, 3573/38, 1454/44, 1458/47, 1459/48, 3568/49, położonych w Bojszowach obręb Międzyrzecze km 1.”</w:t>
      </w:r>
      <w:r w:rsidRPr="001B1495">
        <w:rPr>
          <w:b/>
          <w:bCs/>
          <w:sz w:val="20"/>
          <w:szCs w:val="20"/>
        </w:rPr>
        <w:t xml:space="preserve"> </w:t>
      </w:r>
    </w:p>
    <w:p w14:paraId="18E11DA4" w14:textId="77777777" w:rsidR="00BF7944" w:rsidRDefault="00BF7944" w:rsidP="00641181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 treścią decyzji oraz dokumentacją sprawy, w tym opinią </w:t>
      </w:r>
      <w:bookmarkStart w:id="0" w:name="_GoBack"/>
      <w:r>
        <w:rPr>
          <w:color w:val="000000"/>
          <w:sz w:val="20"/>
          <w:szCs w:val="20"/>
        </w:rPr>
        <w:t xml:space="preserve">Państwowego Gospodarstwa Wodnego Wody Polskie Zarządu Zlewni w Katowicach oraz postanowieniem Regionalnego </w:t>
      </w:r>
      <w:bookmarkEnd w:id="0"/>
      <w:r>
        <w:rPr>
          <w:color w:val="000000"/>
          <w:sz w:val="20"/>
          <w:szCs w:val="20"/>
        </w:rPr>
        <w:t xml:space="preserve">Dyrektora Ochrony Środowiska w Katowicach, można zapoznać się w siedzibie Urzędu Gminy Bojszowy, pokój nr 12 </w:t>
      </w:r>
      <w:r w:rsidR="000D387D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w godzinach pracy Urzędu. </w:t>
      </w:r>
    </w:p>
    <w:p w14:paraId="0F3AC8DD" w14:textId="77777777" w:rsidR="00641181" w:rsidRDefault="00641181" w:rsidP="00641181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</w:p>
    <w:p w14:paraId="5D38872C" w14:textId="77777777" w:rsidR="00641181" w:rsidRDefault="00BF7944" w:rsidP="00641181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Obwieszczenie z informacją o wydan</w:t>
      </w:r>
      <w:r w:rsidR="00571637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u decyzji zostało udostępnione w dni</w:t>
      </w:r>
      <w:r w:rsidR="000D387D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 xml:space="preserve"> </w:t>
      </w:r>
      <w:r w:rsidR="000D387D">
        <w:rPr>
          <w:color w:val="000000"/>
          <w:sz w:val="20"/>
          <w:szCs w:val="20"/>
        </w:rPr>
        <w:t>1</w:t>
      </w:r>
      <w:r w:rsidR="00EB21C5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.04.2023 r. na okres 14 dni w Biuletynie Informacji Publicznej Urzędu Gminy Bojszowy oraz na tablicy ogłoszeń niniejszego Urzęd</w:t>
      </w:r>
      <w:r w:rsidR="0096413A">
        <w:rPr>
          <w:color w:val="000000"/>
          <w:sz w:val="20"/>
          <w:szCs w:val="20"/>
        </w:rPr>
        <w:t>u, a także na tablicach ogłoszeń Gminy Bojszowy.</w:t>
      </w:r>
    </w:p>
    <w:p w14:paraId="5CA6885C" w14:textId="77777777" w:rsidR="00BF7944" w:rsidRDefault="0096413A" w:rsidP="00641181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7BCA2868" w14:textId="77777777" w:rsidR="0096413A" w:rsidRPr="00BF7944" w:rsidRDefault="0096413A" w:rsidP="00641181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Treść decyzji o środowiskowych uwarunkowaniach dla ww. przedsięwzięcia została udostępniona w dniu </w:t>
      </w:r>
      <w:r w:rsidR="000D387D"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 xml:space="preserve">.04.2023 r. na okres 14 dni w Biuletynie Informacji Publicznej Urzędu Gminy Bojszowy. </w:t>
      </w:r>
    </w:p>
    <w:p w14:paraId="08ED5096" w14:textId="77777777" w:rsidR="005B1D54" w:rsidRDefault="005B1D54" w:rsidP="00950FDA">
      <w:pPr>
        <w:pStyle w:val="NormalnyWeb"/>
        <w:spacing w:before="52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14:paraId="13393907" w14:textId="77777777" w:rsidR="005B1D54" w:rsidRDefault="005B1D54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14:paraId="154D6D4E" w14:textId="77777777" w:rsidR="005B1D54" w:rsidRDefault="005B1D54" w:rsidP="005B1D54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14:paraId="5666FFCF" w14:textId="77777777" w:rsidR="00A25E89" w:rsidRPr="00185132" w:rsidRDefault="00A25E89" w:rsidP="00E744E2">
      <w:pPr>
        <w:spacing w:line="360" w:lineRule="auto"/>
        <w:jc w:val="both"/>
        <w:rPr>
          <w:sz w:val="20"/>
          <w:szCs w:val="20"/>
          <w:lang w:eastAsia="en-US"/>
        </w:rPr>
      </w:pPr>
    </w:p>
    <w:sectPr w:rsidR="00A25E89" w:rsidRPr="00185132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CA8"/>
    <w:multiLevelType w:val="hybridMultilevel"/>
    <w:tmpl w:val="F8C2B1BC"/>
    <w:lvl w:ilvl="0" w:tplc="DA4665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AED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0A9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6D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01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E86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0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4C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7AC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 w:tplc="A0FED21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0A8C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AA1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5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A2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A7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CB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6E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32A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30"/>
    <w:rsid w:val="00035D2F"/>
    <w:rsid w:val="00036F16"/>
    <w:rsid w:val="00043F4A"/>
    <w:rsid w:val="00083738"/>
    <w:rsid w:val="00084594"/>
    <w:rsid w:val="00094E0C"/>
    <w:rsid w:val="000A0405"/>
    <w:rsid w:val="000D387D"/>
    <w:rsid w:val="00104829"/>
    <w:rsid w:val="00106082"/>
    <w:rsid w:val="001155FD"/>
    <w:rsid w:val="00123741"/>
    <w:rsid w:val="001306C6"/>
    <w:rsid w:val="00155601"/>
    <w:rsid w:val="00156FB9"/>
    <w:rsid w:val="001715C6"/>
    <w:rsid w:val="00185132"/>
    <w:rsid w:val="001933F9"/>
    <w:rsid w:val="001B1495"/>
    <w:rsid w:val="001C4EF8"/>
    <w:rsid w:val="002413F1"/>
    <w:rsid w:val="00281558"/>
    <w:rsid w:val="002F3620"/>
    <w:rsid w:val="00300506"/>
    <w:rsid w:val="00322C23"/>
    <w:rsid w:val="00347745"/>
    <w:rsid w:val="003929FA"/>
    <w:rsid w:val="003E3FD7"/>
    <w:rsid w:val="003F35BC"/>
    <w:rsid w:val="00433002"/>
    <w:rsid w:val="004D3243"/>
    <w:rsid w:val="00504987"/>
    <w:rsid w:val="00527FCB"/>
    <w:rsid w:val="00571637"/>
    <w:rsid w:val="005B1D54"/>
    <w:rsid w:val="005F061F"/>
    <w:rsid w:val="0061758A"/>
    <w:rsid w:val="00641181"/>
    <w:rsid w:val="006422B2"/>
    <w:rsid w:val="00655679"/>
    <w:rsid w:val="0066132F"/>
    <w:rsid w:val="006618B5"/>
    <w:rsid w:val="006A0B28"/>
    <w:rsid w:val="00724415"/>
    <w:rsid w:val="00725551"/>
    <w:rsid w:val="00727B30"/>
    <w:rsid w:val="007A6177"/>
    <w:rsid w:val="007A7FC0"/>
    <w:rsid w:val="007C350F"/>
    <w:rsid w:val="0080018F"/>
    <w:rsid w:val="00822BE9"/>
    <w:rsid w:val="008501EB"/>
    <w:rsid w:val="008523E4"/>
    <w:rsid w:val="008E3911"/>
    <w:rsid w:val="00950FDA"/>
    <w:rsid w:val="0096413A"/>
    <w:rsid w:val="0096739E"/>
    <w:rsid w:val="00A25E89"/>
    <w:rsid w:val="00A429CF"/>
    <w:rsid w:val="00A644E8"/>
    <w:rsid w:val="00AB5E17"/>
    <w:rsid w:val="00AD56EA"/>
    <w:rsid w:val="00B065B5"/>
    <w:rsid w:val="00B414A1"/>
    <w:rsid w:val="00BF7944"/>
    <w:rsid w:val="00C05737"/>
    <w:rsid w:val="00C76FEC"/>
    <w:rsid w:val="00CA4AFF"/>
    <w:rsid w:val="00CD777A"/>
    <w:rsid w:val="00CE5408"/>
    <w:rsid w:val="00CE75A8"/>
    <w:rsid w:val="00CE7C0C"/>
    <w:rsid w:val="00D30069"/>
    <w:rsid w:val="00D75EA6"/>
    <w:rsid w:val="00D865A8"/>
    <w:rsid w:val="00DA3CD3"/>
    <w:rsid w:val="00DE56F0"/>
    <w:rsid w:val="00E00B40"/>
    <w:rsid w:val="00E115C3"/>
    <w:rsid w:val="00E246E8"/>
    <w:rsid w:val="00E32711"/>
    <w:rsid w:val="00E56D7F"/>
    <w:rsid w:val="00E744E2"/>
    <w:rsid w:val="00EA47FC"/>
    <w:rsid w:val="00EA5585"/>
    <w:rsid w:val="00EB21C5"/>
    <w:rsid w:val="00F17D70"/>
    <w:rsid w:val="00F210DA"/>
    <w:rsid w:val="00F646EC"/>
    <w:rsid w:val="00F72874"/>
    <w:rsid w:val="00F82F1C"/>
    <w:rsid w:val="00F90CD9"/>
    <w:rsid w:val="00FA569D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727D1"/>
  <w15:chartTrackingRefBased/>
  <w15:docId w15:val="{F3EB488F-9EEA-4D74-982B-BA9BABE6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0D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567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E115C3"/>
    <w:pPr>
      <w:suppressAutoHyphens/>
      <w:jc w:val="both"/>
    </w:pPr>
    <w:rPr>
      <w:rFonts w:ascii="Times New Roman" w:hAnsi="Times New Roman" w:cs="Times New Roman"/>
      <w:b/>
      <w:bCs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pczarnynoga</cp:lastModifiedBy>
  <cp:revision>3</cp:revision>
  <cp:lastPrinted>2023-04-07T08:08:00Z</cp:lastPrinted>
  <dcterms:created xsi:type="dcterms:W3CDTF">2023-04-07T09:24:00Z</dcterms:created>
  <dcterms:modified xsi:type="dcterms:W3CDTF">2023-04-11T06:12:00Z</dcterms:modified>
</cp:coreProperties>
</file>