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4F3F4B" w:rsidRPr="004F3F4B" w:rsidP="00757836">
      <w:pPr>
        <w:pStyle w:val="Domylnie"/>
        <w:tabs>
          <w:tab w:val="left" w:pos="5670"/>
          <w:tab w:val="left" w:pos="6237"/>
          <w:tab w:val="right" w:pos="8929"/>
        </w:tabs>
        <w:spacing w:after="120" w:line="276" w:lineRule="auto"/>
        <w:ind w:left="6379"/>
      </w:pPr>
      <w:r w:rsidRPr="004F3F4B">
        <w:rPr>
          <w:sz w:val="22"/>
          <w:szCs w:val="22"/>
        </w:rPr>
        <w:t>IFXIII.747.26.2021</w:t>
      </w:r>
    </w:p>
    <w:p w:rsidR="004F3F4B" w:rsidRPr="004F3F4B" w:rsidP="00BF45B1">
      <w:pPr>
        <w:spacing w:after="0" w:line="276" w:lineRule="auto"/>
        <w:ind w:left="-567" w:right="-569"/>
        <w:rPr>
          <w:rFonts w:ascii="Times New Roman" w:eastAsia="Calibri" w:hAnsi="Times New Roman" w:cs="Times New Roman"/>
          <w:b/>
          <w:bCs/>
        </w:rPr>
      </w:pPr>
    </w:p>
    <w:p w:rsidR="00E22C73" w:rsidRPr="00E04976" w:rsidP="00E22C73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bCs/>
        </w:rPr>
      </w:pPr>
      <w:r w:rsidRPr="00E04976">
        <w:rPr>
          <w:rFonts w:ascii="Times New Roman" w:hAnsi="Times New Roman" w:cs="Times New Roman"/>
          <w:b/>
          <w:bCs/>
        </w:rPr>
        <w:t>OBWIESZCZENIE</w:t>
      </w:r>
    </w:p>
    <w:p w:rsidR="004F3F4B" w:rsidRPr="004F3F4B" w:rsidP="00BF45B1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AD0B67">
        <w:rPr>
          <w:rFonts w:ascii="Times New Roman" w:hAnsi="Times New Roman" w:cs="Times New Roman"/>
        </w:rPr>
        <w:t>Na podstawie art. 12 ust. 1 ustawy z dnia 24 kwietnia 2009 r. o inwestycjach w zakresie terminalu regazyfikacyjnego skroplonego gazu ziemnego w Świnoujściu (tekst jednolity: Dz. U. z 2021 r. poz. 1836), art. 49 ustawy z dnia  14 czerwca 1960 r. – Kodeks postępowania administracyjnego (tekst jedno</w:t>
      </w:r>
      <w:r>
        <w:rPr>
          <w:rFonts w:ascii="Times New Roman" w:hAnsi="Times New Roman" w:cs="Times New Roman"/>
        </w:rPr>
        <w:t>lity: Dz. U. 2021</w:t>
      </w:r>
      <w:r w:rsidRPr="00AD0B67">
        <w:rPr>
          <w:rFonts w:ascii="Times New Roman" w:hAnsi="Times New Roman" w:cs="Times New Roman"/>
        </w:rPr>
        <w:t xml:space="preserve">r. poz. 735 z późn. zm.) </w:t>
      </w:r>
      <w:r w:rsidRPr="00AD0B67">
        <w:rPr>
          <w:rFonts w:ascii="Times New Roman" w:eastAsia="Calibri" w:hAnsi="Times New Roman" w:cs="Times New Roman"/>
        </w:rPr>
        <w:t xml:space="preserve">oraz art. 72 ust. 6, </w:t>
      </w:r>
      <w:r w:rsidRPr="00AD0B67">
        <w:rPr>
          <w:rFonts w:ascii="Times New Roman" w:eastAsia="Calibri" w:hAnsi="Times New Roman" w:cs="Times New Roman"/>
          <w:color w:val="000000"/>
          <w:kern w:val="2"/>
        </w:rPr>
        <w:t xml:space="preserve">art. 95 ust. 3 </w:t>
      </w:r>
      <w:r w:rsidRPr="00AD0B67">
        <w:rPr>
          <w:rFonts w:ascii="Times New Roman" w:eastAsia="Calibri" w:hAnsi="Times New Roman" w:cs="Times New Roman"/>
        </w:rPr>
        <w:t>ustawy z dnia 3 października 2008r.</w:t>
      </w:r>
      <w:r w:rsidRPr="00AD0B67">
        <w:rPr>
          <w:rFonts w:ascii="Times New Roman" w:hAnsi="Times New Roman" w:cs="Times New Roman"/>
        </w:rPr>
        <w:t xml:space="preserve"> o udostępnianiu informacji o środowisku i jego ochronie, udziale społeczeństwa w ochronie środowiska oraz o ocenach oddziaływania na środowisko (tekst jednolity: Dz. U. z 2021r., poz. 247 z późn. zm.), podaję do publicznej wiadomości,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F3F4B">
        <w:rPr>
          <w:rFonts w:ascii="Times New Roman" w:hAnsi="Times New Roman" w:cs="Times New Roman"/>
        </w:rPr>
        <w:t>że na wniosek Operatora Gazociągów Przesyłowych GAZ – SYSTEM S.A. w Warszawie, działające</w:t>
      </w:r>
      <w:r>
        <w:rPr>
          <w:rFonts w:ascii="Times New Roman" w:hAnsi="Times New Roman" w:cs="Times New Roman"/>
        </w:rPr>
        <w:t>go</w:t>
      </w:r>
      <w:r w:rsidRPr="004F3F4B">
        <w:rPr>
          <w:rFonts w:ascii="Times New Roman" w:hAnsi="Times New Roman" w:cs="Times New Roman"/>
        </w:rPr>
        <w:t xml:space="preserve"> przez pełnomocnika, Wojewoda Śląski w dniu 16 marca 2022 r. wydał decyzję nr 5/2022, znak sprawy: IFXIII.747.26.2021 o ustaleniu lokalizacji inwestycji towarzyszącej inwestycji w zakresie terminalu regazyfikacyjnego skroplonego gazu ziemnego w Świnoujściu dla zadania inwestycyjnego pn.: </w:t>
      </w:r>
      <w:r w:rsidRPr="004F3F4B">
        <w:rPr>
          <w:rFonts w:ascii="Times New Roman" w:hAnsi="Times New Roman" w:cs="Times New Roman"/>
          <w:b/>
        </w:rPr>
        <w:t xml:space="preserve">„Budowa gazociągu wysokiego ciśnienia DN700 MOP 8,4 MPa relacji Racibórz – Oświęcim wraz </w:t>
      </w:r>
      <w:r w:rsidRPr="004F3F4B">
        <w:rPr>
          <w:rFonts w:ascii="Times New Roman" w:hAnsi="Times New Roman" w:cs="Times New Roman"/>
          <w:b/>
        </w:rPr>
        <w:br/>
        <w:t>z infrastrukturą niezbędną do jego obsługi oraz budową Systemowej Stacji Redukcyjno – Pomiarowej SSRP Suszec wraz z odgałęzieniem DN300” na terenie województwa śląskiego”.</w:t>
      </w:r>
    </w:p>
    <w:p w:rsidR="004F3F4B" w:rsidRPr="004F3F4B" w:rsidP="00BF45B1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F3F4B">
        <w:rPr>
          <w:rFonts w:ascii="Times New Roman" w:hAnsi="Times New Roman" w:cs="Times New Roman"/>
          <w:b/>
        </w:rPr>
        <w:t>Inwestycja będzie realizowana na niżej wskazanych nieruchomościach: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Racibórz/Ocice Górne: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176/1, 176/2, 179, 171, 187/3, 187/4, 20, 187/5, 43, 185, 50, 56, 85, 184/2, 184/1, 184/3, 98,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Racibórz/Starawieś: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231, 510/227, 224, 223, 358/220, 518/219, 327/218, 480/214, 520/217, 473/217, 392/216, 391/216, 606/215, 386/211, 385/210, 382/210, 523/207, 282/206, 456/203, 335/203, 333/203, 294/203, 253/202, 464/199, 526/198, 530/195, 283/206, 532/194, 361/191, 420/190, 459/187, 272/186, 528/183, 402/182, 276/179, 493/178, 328/169, 175, 537/173, 539/170, 414/232, 168, 166, 579, 155, 366/151, 171, 367/151, 581, 583/140, 597, 588/133, 586, 418/126, 417/126, 589, 577/111, 120, 117, 354/114, 79, 576/111, 574/110, 106, 355/114, 572/104, 99, 475/98, 570/94, 566/90, 77, 591/78,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565/74, 69, 561/67, 324/65, 482/64, 558/64, 555/64, 408/64, 375/63, 507, 411/57, 410/57, 545, 550/44, 377/43, 424/41, 423/40, 495/39, 38, 542/36, 280/35, 487/34, 485/33, 393/31, 508, 405/22, 270/21, 372/226, 378/226, 323/226, 398/226, 380/226, 470, 327/226, 452/226, 467, 462/226, 474, 460/223, 458/223, 456/223, 405/223, 454/223, 500/223, 343/223, 469, 216, 214, 440/205, 442/201, 438/200, 196, 450/192, 444/191, 190, 189, 188, 186, 185, 464, 357/182, 181, 395/177, 410/172, 411/172, 471, 396/177, 158, 270/149, 269/149, 473, 139, 437/138, 434/137, 496, 117, 110, 108, 495, 101/1, 101, 100, 96, 88, 95, 92, 91, 111, 278/87, 89, 319/86, 275/86, 84, 81, 80, 77, 375/73, 70, 271/67, 366/66,  401/65, 399/64, 393/63, 406/61, 415, 286/58, 56, 90, 55, 54, 53, 52, 353/50, 287/58, 314/49, 363/48, 42, 362/48, 43, 44, 285/40, 376/39, 37, 36, 34, 31, 356/30, 355/30, 29, 28, 27, 24, 475, 316/20, 317/20, 19, 18, 427/17, 425/15, 16, 426/15, 10, 424/14, 422/13, 385/12, 11, 66, 942/67, 70, 534/62, 69, 1497, 79, 75, 1087/76, 513/74, 1530, 512/74, 1430/82, 1351/81, 1093/82, 1083/67, 86, 1095/82, 1532/87, 1088/77, 1084/71, 1082/67, 1086/76, 1090/81, 2224/350, 2225/350, 722/350, 2231/350, 1209/394, 1210/396, 1195/351, 505/374, 506/397, 398, 530/314, 1267/303, 529/314, 313, 312, 311, 310, 309, 308, 307, 302, 306, 305, 1211/396, 304, 2154,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  <w:b/>
        </w:rPr>
        <w:t>Racibórz/Miedonia:</w:t>
      </w:r>
      <w:r w:rsidRPr="00C57764">
        <w:rPr>
          <w:rFonts w:ascii="Times New Roman" w:hAnsi="Times New Roman" w:cs="Times New Roman"/>
          <w:b/>
        </w:rPr>
        <w:br/>
      </w:r>
      <w:r w:rsidRPr="00C57764">
        <w:rPr>
          <w:rFonts w:ascii="Times New Roman" w:hAnsi="Times New Roman" w:cs="Times New Roman"/>
        </w:rPr>
        <w:t xml:space="preserve">207/1, 205/197, 208/2, 213/2, 212/2, 62/49, 5, 4, 50, 106/3, 9, 10, 17, 539/134, 542/134, 543/134, 18, 544/134, 545/134, 547/134, 546/134, 25, 549/134, 548/134, 359/134, 550/134, 551/134, 26, 552/134, 553/134, 554/134, 33, 556/134, 555/134, 557/134, 558/134, 559/134, 133, 561/134, 34, 106/5, 564/134, 226/44, 147, 132, 233/131, 435/131, 582/131, 584/131, 335/131, 336/131, 337/131, 441/195, 338/129, 340/129, 339/129, 341/129, 342/129, 343/129, 344/129, 105, 444/129, 446/129, 449/129, 646/160, 109, 110, 111, 112, 113, 114, 115, </w:t>
      </w:r>
      <w:r w:rsidRPr="00C57764">
        <w:rPr>
          <w:rFonts w:ascii="Times New Roman" w:hAnsi="Times New Roman" w:cs="Times New Roman"/>
        </w:rPr>
        <w:t xml:space="preserve">637/116, 636/116, 638/117, 630/102, 632/102, 634/102, 635/102, 625/102, 492/102, 493/102, 495/102, 496/102, 661/159, 122, 507/158, 605/101, 607/101, 604/101, 164,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Racibórz/Markowice: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1901, 1915, 1914, 1911, 1912, 1916, 1913, 1910, 1908/1, 1872, 1885/1, 1881/2, 1867/1, 1863, 1843, 1831, 1837, 1836, 1835/2, 16, 17/3, 17/2, 15/2, 14/2, 14/1, 13, 12, 10, 11, 248/2, 272/5, 24, 22, 246, 274/2, 23/4, 303, 302, 21/2, 19/2, 267/2, 20, 266, 265, 264/3, 263, 1172/1, 1172/2, 301/4, 1233/2, 1233/1, 654/3, 1818/4, 318, 654/6, 326, 327/2, 328/2, 325, 330, 257/1, 403/2, 456, 430/2, 430/1, 430/3, 429, 344/1, 345/3, 428, 427, 426, 425, 424, 423, 422, 421, 420, 414, 413, 410/2, 410/1, 409, 457/3, 406, 404, 390, 389, 388, 387, 386, 391, 385, 384, 383, 382, 380, 381, 359, 358, 379, 357, 356, 355, 354, 345, 353, 344/3, 1795, 352, 351, 350, 349, 348, 347, 346, 342, 341, 340, 339, 336, 1796, 335, 333, 332,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Nędza/Łęg: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40/6, 813, 823, 814/2, 818, 810/22, 810/19, 810/16, 810/15, 810/18, 810/17, 820/3, 797/5, 791, 790, 789, 792, 788/5, 788/2, 787/1, 783/2,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Nędza/Babice: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1184, 1185, 1175/2, 1173, 1172, 1171, 1170, 1169, 1164/1, 1163, 1162, 1161, 1160, 1159, 1149, 1147/1, 1024, 1008, 1000/2, 999, 1000/1, 998/2, 997, 982, 981, 980, 983, 976, 974/3, 975, 985, 986/3, 986/1, 986/2, 857, 610, 608, 607/1, 607/2, 609, 606, 605, 602, 601, 600, 599, 598, 597, 594, 593, 573, 587, 586, 581, 561, 560, 555, 559, 558, 552/2, 557, 563, 556,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Lyski/Raszczyce: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478/4, 477/4, 479/4, 4, 13, 325/7, 8, 376/10, 378/9, 246/9, 255/9, 377/9,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Lyski/Żytnia: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225, 206, 43, 211, 1, 225/2, 224/2, 3, 165/4, 164/4, 157/127, 126, 156/127, 128, 189/5, 166/14, 109, 232/5, 237/5, 70, 141, 193/5, 59, 60, 194/5, 6, 56, 57, 7, 9, 10, 11, 210/12, 211/12, 13, 191/5,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Lyski/Nowa Wieś: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318/6, 672, 671, 320/87, 23, 429/35, 428/36, 395/39, 670, 484/49, 538/49, 292/38, 37,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Lyski/Lyski: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566/94, 93, 709, 535/3, 142/90, 451/4, 245/3, 246/3, 247/3, 248/3, 162/9, 249/3, 250/3, 244/3, 707, 519/3, 573/3, 571/3, 569/3, 561/3, 557/3, 553/3, 549/3, 541/3, 548/3, 223/1, 250, 187/71, 153/71, 233, 246, 249, 247, 242, 240, 241, 238, 245, 243, 128/29, 239, 244, 1461, 354/50, 1459, 1458, 1457, 237, 235, 1456, 1455,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Lyski/Sumina: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1129, 1132, 250/93, 1131, 95, 1214, 10, 179, 125/4, 88/4, 182, 146/4, 171, 172,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Lyski/Zwonowice: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164, 163, 162, 161, 1, 2, 176, 177, 171,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Kuźnia Raciborska/Rudy: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283, 284, 1032, 264, 265, 263, 262, 261, 260, 259, 258, 277/1, 257, 276/1, 256, 275/1,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 xml:space="preserve">Rybnik/Stodoły: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255/6, 275/4, 275/5, 255/7, 953/80, 255/2, 821/187, 750/79, 255/4, 448/80, 746/78, 706/79, 704/68, 703/68, 995/78, 743/78, 745/78, 753/79, 694/73, 955/73, 954/73, 254/17, 928/20, 848/86, 989/46, 802/47, 92, 860/91, 274/8, 573/72, 274/4, 76, 272/2, 498/77, 481/73, 57/2, 274/9, 124, 272/1, 675/120, 272/3, 635/119, 671/94, 633/119, 630/119, 631/119, 271/117, 272/117, 270/116, 269/115, 267/113, 268/114, 233/112, 232/111, 272/4, 231/112, 230/111, 229/110, 242/109, 241/108, 251/2, 251/1, 250, 614/9, 249/2, 249/1,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Rybnik/Ochojec: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55, 46, 54, 45/1, 44/1, 254, 253, 274, 53/2, 77, 78, 110, 76, 109, 75/1, 108, 561, 562, 559, 558, 556, 551, 546, 545, 540, 539, 537, 538, 107/6, 511/2, 511/3, 487/3, 487/2, 1015, 998, 106/1, 106/2, 105, 104, 73/2, 103, 72, 102, 71, 128/1, 129,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Rybnik/Chwałęcice: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577/36, 576/36, 575/36, 487/36,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Rybnik/Golejów:</w:t>
      </w:r>
      <w:r w:rsidRPr="00C57764">
        <w:rPr>
          <w:rFonts w:ascii="Times New Roman" w:hAnsi="Times New Roman" w:cs="Times New Roman"/>
          <w:b/>
        </w:rPr>
        <w:br/>
      </w:r>
      <w:r w:rsidRPr="00C57764">
        <w:rPr>
          <w:rFonts w:ascii="Times New Roman" w:hAnsi="Times New Roman" w:cs="Times New Roman"/>
        </w:rPr>
        <w:t xml:space="preserve">1358/109, 112, 1718/111, 113, 1360/198, 118, 117, 122, 1339/30, 1496/199, 1980/198, 910/118, 911/118, 651/120, 747/222, 653/122, 153, 654/123, 655/123,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Rybnik/Kamień: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1, 3, 4, 1, 707/2, 5, 710/7, 10, 13, 767/17, 14, 432/20, 672/24, 766/15, 252/28, 178/28, 251/29, 34, 179/29, 622/38, 97, 33, 769/43, 770/67, 646/88, 244/67, 276/133, 74, 261/75, 752/72, 155, 390/154, 284/153, 745/136, 522/136, 756/152, 286/145, 760/1, 761/158, 289/1, 859/147, 288/147, 290/158,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Rybnik/Ligota: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402/38, 383/39, 172/4, 173/5, 467/39, 172/2, 173/2, 189, 190, 195, 197/1, 198/2, 209/23, 51/21, 2, 221/2, 316/4, 198/4, 326/18, 221/4, 324/16, 221/1, 197/4, 215/23, 122/3, 347/16, 296/16, 90/3, 123/3, 124/3, 284/16, 88/23, 85/23, 221/7, 28, 221/6, 89/24, 232/1, 220/1, 231, 219/1, 243/2, 230, 243/1, 218/1, 229, 242/2, 242/1, 253/2, 253/1, 217/1, 228, 252/2, 252/1, 216, 227,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Czerwionka-Leszczyny/Przegędza: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3, 774, 874/776, 516/1, 265/1, 775, 852/794, 853/794, 773, 855/793, 854/793, 397/1, 358, 339, 357, 312, 355, 317, 354, 311, 351, 352, 316, 310, 350, 315, 308, 314, 349, 348, 346, 331, 342, 313, 343, 341, 329, 328, 304, 301, 322, 300, 271, 299, 298, 295, 297,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Czerwionka-Leszczyny/Książenice: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2390, 2389, 2386, 2387, 1785, 1787, 553/9, 1496/8, 1772, 552/9, 1497/8, 832/8, 835/9, 1775, 1786, 484/12, 836/9, 381/8, 11, 382/9, 1301/14, 10, 1303/17, 554/13, 1794, 1795, 1798, 6, 1796, 1799, 27/5, 1797, 1801, 1805, 1809, 1804, 26/5, 1806, 1808,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Czerwionka-Leszczyny/Szczejkowice: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247/98, 246/98, 245/98, 240/98, 244/98, 216/91, 6, 663/30, 5, 620/43, 619/43, 622/3, 617/2, 623/3, 615/45, 350/1, 612/44, 193/44, 247/1, 618/2, 349/1, 250/1, 614/44, 609/44, 621/43, 498/50, 603/52, 597/53, 435/53, 41, 39, 40,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Czerwionka-Leszczyny/Stanowice: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42/25, 425/20, 422/22, 419/15, 417/15, 421/22, 423/20, 426/20, 718, 424/20, 420/15, 418/15, 431/21, 715, 716, 719, 714, 717,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Czerwionka-Leszczyny/Bełk: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320/1, 62, 120/12, 491/13, 179/14, 434/18, 178/14, 15, 28, 29, 475/30, 428/30, 439/30, 405/30, 115/30, 338/31, 33, 247/60, 34, 333/35, 334/35, 130/58, 113/37, 114/37, 225/21, 36, 163/21, 40, 118/18, 117/18, 123/17, 114/3, 4, 183/10, 43, 138/2, 155/2, 157/2,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Czerwionka-Leszczyny/Palowice: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709, 708, 706, 707, 434/192, 427/12, 705, 91, 274/139, 170/2, 171/4, 172/4, 319/144, 90, 166/1, 265/4, 266/4, 174/4, 74, 168/4, 109/7, 169/4, 500/146, 88, 165/5, 142/8, 108/7, 329/8, 267/7, 128/8, 151/11, 510, 75, 509, 78, 513, 72, 71, 69, 514, 70, 73, 99/82, 309/81, 982, 981, 308/81,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Orzesze/Woszczyce: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116/2, 122/1, 115/2, 121/1, 65, 165/10, 520/10, 519/10, 521/10, 59, 12, 60, 233/53, 230/52, 449/75, 658/11, 743/71, 311/12, 408/74, 94/10, 544/10, 543/10, 93/9, 8, 3, 586/2, 255/11, 447/11, 585/2, 250/2, 20/1, 296/71, 31/14, 159/2, 168, 158/3, 167/1, 157/1, 166/1,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Orzesze/Królówka: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375/116, 379/116, 495/156, 409/116, 494/155, 412/116, 245/119, 565/154, 493/153, 564/154, 485/168, 246/133, 250/118, 251/73, 325/134, 476/134, 562/134, 563/134, 249/72, 474/72, 473/72, 498/203, 472/72,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Orzesze/Gardawice: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27/10, 143/2, 156, 155, 142, 152, 141, 186/151, 140, 66, 139, 150, 138, 149, 137, 148, 160, 117/30, 43, 135,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Orzesze/Zgoń: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99/27, 388/25, 379/25, 196/25, 161/25, 329/25, 307/24, 328/25, 146/28, 308/23, 304/24, 305/24, 137/64, 134/54, 136/53, 318/53, 319/53, 710/45, 220/52, 138/44, 155/53, 525/49, 523/49, 581/49, 597/92, 328/7, 588/94, 434/94, 488/96, 409/54, 652/32, 619/34, 279/33, 280/33, 277/34, 278/34, 19, 63/2, 62/2, 61/2, 84/1, 85,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Kobiór/Kobiór: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19, 28, 29, 40, 39, 38, 26, 37, 57, 56, 55, 36, 54, 35, 242/70, 53/1, 34, 52, 33, 51, 50, 73, 75/2, 74, 72, 124/1, 127/2, 126/2, 183/54, 580/1, 580/2, 467/211, 306/224, 140/2, 210, 307/224, 223, 222, 209, 221, 305/220, 316/239, 308/238, 314/239, 310/238, 458/46, 315/239, 311/238, 573/5, 147/46, 427, 312/238, 313/238, 360/237, 427/46, 358/236, 356/235, 338/234, 334/233, 428/46, 331/233, 570/46, 567/233, 565/233, 330/232, </w:t>
      </w:r>
      <w:r w:rsidRPr="00C57764">
        <w:rPr>
          <w:rFonts w:ascii="Times New Roman" w:hAnsi="Times New Roman" w:cs="Times New Roman"/>
        </w:rPr>
        <w:t xml:space="preserve">326/231, 564/231, 563/231, 323/230, 562/230, 481/212, 319/212, 483/212, 411/229, 488/26, 485/228, 402/228, 227, 226, 225, 42/1, 43/2, 41/1, 42/3, 42/2, 61/3, 62/4,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Tychy/</w:t>
      </w:r>
      <w:r w:rsidRPr="00C57764">
        <w:rPr>
          <w:rFonts w:ascii="Times New Roman" w:hAnsi="Times New Roman" w:cs="Times New Roman"/>
          <w:b/>
        </w:rPr>
        <w:t>Cielmice</w:t>
      </w:r>
      <w:r w:rsidRPr="00C57764">
        <w:rPr>
          <w:rFonts w:ascii="Times New Roman" w:hAnsi="Times New Roman" w:cs="Times New Roman"/>
          <w:b/>
        </w:rPr>
        <w:t>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484/228, 401/228, 489/26, 3384/187, 3213/189, 3426, 733/418, 732/419, 731/420, 730/421, 741/423,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Bojszowy/Świerczyniec: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1057/94, 1071/110, 154, 1058/110, 1070/110, 1061/110, 317/156, 1220/39, 1056/94, 1060/110, 1055/94, 695/65, 42, 265/119, 840/44, 266/116, 264/119, 291/95, 323/98, 263/119, 267/116, 319/98, 321/98, 315/98, 199/98, 313/98, 285/98, 283/98, 967/47, 281/98, 130, 325/98, 196/99, 279/98, 277/98, 197/99, 198/99, 134/100, 129, 135/100, 125, 156/103, 157/103, 159/103, 160/103, 162/103, 163/103, 164/103, 165/103, 166/103, 170/109, 169/109, 171/109, 172/109, 177/109, 174/109, 178/109, 176/109, 175/109, 181/109, 180/109, 110, 179/109, 111, 128, 145/116, 114,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Bojszowy/Bojszowy: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106/63, 2, 235/204, 557/10, 447/15, 445/15, 541/23, 539/29, 537/36, 535/43, 533/50, 55, 59, 58, 529/71, 527/77, 525/77, 523/84, 521/91, 519/98, 517/105, 515/105, 232/2, 391/126, 513/115, 511/120, 509/135, 127, 138, 957/3, 139, 142, 143, 146, 236/147, 238/147, 239/147, 242/147, 241/151, 243/151, 150, 551/172, 545/171, 306/175, 307/175, 308/175, 309/175, 310/175, 311/175, 312/175, 313/176, 318/175, 173, 317/175, 319/175, 316/175, 315/175, 314/175, 218/5, 217/5, 271/178, 203, 272/178, 186, 185, 16, 35, 216/5, 241/193, 543/179, 267/193, 266/193, 268/194, 270/196, 330/193, 265/193, 264/193, 625/12, 13, 150/11, 155/10, 360/7, 40, 39, 38, 37, 294/35, 293/35, 166/35, 292/48, 291/48, 290/48, 289/48, 321/48, 288/48, 287/48, 286/48, 285/48, 284/48, 283/48, 282/48, 281/48, 280/48, 382/57, 368/48, 370/48, 47, 372/57, 50, 168/49, 374/57, 120, 376/57, 378/57, 380/57, 623/53, 635/121, 171/72, 147/75, 148/75, 340/71, 499/71, 501/76, 500/76, 502/76, 505/78, 405/93, 407/93, 98, 507/77, 508/77, 92, 335/93, 504/78, 173/93, 174/93, 95, 328/93, 97, 96, 408/93, 406/93, 332/93, 176/93, 175/93, 172/93, 410/93, 580/83, 582/84, 584/128, 586/85, 557/91, 541/93, 539/93, 543/93, 545/93, 547/93, 244/93, 549/93, 551/93, 246/93, 245/93, 325/93, 553/93, 558/91, 555/90, 568/118,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Bojszowy/Jedlina: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204/57, 203/57, 350/60, 352/60, 65, 307/66, 308/66, 277/69, 359/72, 280/69, 357/122, 281/70, 282/71, 142/69, 362/126, 368/79, 367/79, 371/123, 372/123, 12, 13, 154/6, 15, 18, 155/6, 186/17, 7, 17, 20, 21, 22, 76/60, 78/23, 49, 46, 118/45, 117/45, 49, 46, 16, 84/42, 86/40, 92/39, 61, 37, 94/35, 6, 7, 171, 8, 257/12, 19, 173, 259/166, 418/53, 13, 172, 51, 229/20, 50, 49, 151, 244/69, 243/69, 551/153, 539/177, 530/140, 527/141, 528/140, 522/138, 529/140, 524/138, 520/137, 518/136, 135, 222/178,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Bieruń/Czarnuchowice: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 xml:space="preserve">580/110, 599/15, 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Suszec/Suszec: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84/3, 106/4, 105/6, 106/5, 129/1, 151/1, 150/6, 175/5, 174/6, 176/4, 202/1, 177/1, 203/5, 178/1, 179/1, 181/4, 204/4, 206/3, 205/3, 207/3, 205/4, 207/4, 181/3, 208/3,</w:t>
      </w:r>
    </w:p>
    <w:p w:rsidR="004F3F4B" w:rsidRPr="00C57764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  <w:b/>
        </w:rPr>
      </w:pPr>
      <w:r w:rsidRPr="00C57764">
        <w:rPr>
          <w:rFonts w:ascii="Times New Roman" w:hAnsi="Times New Roman" w:cs="Times New Roman"/>
          <w:b/>
        </w:rPr>
        <w:t>Suszec/Kobielice:</w:t>
      </w:r>
    </w:p>
    <w:p w:rsidR="004F3F4B" w:rsidP="00BF45B1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C57764">
        <w:rPr>
          <w:rFonts w:ascii="Times New Roman" w:hAnsi="Times New Roman" w:cs="Times New Roman"/>
        </w:rPr>
        <w:t>227/1, 226/14, 226/15, 226/11, 228/1, 229/2, 254/67, 230/1, 244/5, 223/12, 222/12, 85/62, 83/62, 86/62, 82/62, 81/62, 108/62, 107/62, 135/4, 104/10, 123/4, 109/10, 125/4, 12.</w:t>
      </w:r>
    </w:p>
    <w:p w:rsidR="004F3F4B" w:rsidRPr="004F3F4B" w:rsidP="00FC03E3">
      <w:pPr>
        <w:spacing w:before="240" w:after="60" w:line="276" w:lineRule="auto"/>
        <w:ind w:right="-284"/>
        <w:jc w:val="both"/>
        <w:rPr>
          <w:rFonts w:ascii="Times New Roman" w:hAnsi="Times New Roman" w:cs="Times New Roman"/>
          <w:b/>
        </w:rPr>
      </w:pPr>
      <w:r w:rsidRPr="004F3F4B">
        <w:rPr>
          <w:rFonts w:ascii="Times New Roman" w:hAnsi="Times New Roman" w:cs="Times New Roman"/>
          <w:b/>
        </w:rPr>
        <w:t>Decyzja podlega natychmiastowemu wykonaniu.</w:t>
      </w:r>
      <w:bookmarkStart w:id="0" w:name="_GoBack"/>
      <w:bookmarkEnd w:id="0"/>
    </w:p>
    <w:p w:rsidR="004F3F4B" w:rsidP="00BF45B1">
      <w:pPr>
        <w:spacing w:before="60" w:after="60" w:line="276" w:lineRule="auto"/>
        <w:ind w:right="-284"/>
        <w:jc w:val="both"/>
        <w:rPr>
          <w:rFonts w:ascii="Times New Roman" w:hAnsi="Times New Roman" w:cs="Times New Roman"/>
          <w:b/>
        </w:rPr>
      </w:pPr>
      <w:r w:rsidRPr="004F3F4B">
        <w:rPr>
          <w:rFonts w:ascii="Times New Roman" w:hAnsi="Times New Roman" w:cs="Times New Roman"/>
          <w:b/>
        </w:rPr>
        <w:t>Decyzją zostały określone linie rozgraniczające teren inwestycji.</w:t>
      </w:r>
    </w:p>
    <w:p w:rsidR="004F3F4B" w:rsidRPr="00F9045C" w:rsidP="00BF45B1">
      <w:pPr>
        <w:spacing w:after="0" w:line="276" w:lineRule="auto"/>
        <w:ind w:right="-286"/>
        <w:rPr>
          <w:rFonts w:ascii="Times New Roman" w:hAnsi="Times New Roman" w:cs="Times New Roman"/>
          <w:b/>
        </w:rPr>
      </w:pPr>
      <w:r w:rsidRPr="00F9045C">
        <w:rPr>
          <w:rFonts w:ascii="Times New Roman" w:hAnsi="Times New Roman" w:cs="Times New Roman"/>
          <w:b/>
        </w:rPr>
        <w:t>Decyzją został zatwierdzony podział nieruchomości.</w:t>
      </w:r>
    </w:p>
    <w:p w:rsidR="004F3F4B" w:rsidP="00BF45B1">
      <w:pPr>
        <w:spacing w:after="0" w:line="276" w:lineRule="auto"/>
        <w:ind w:right="-286"/>
        <w:rPr>
          <w:rFonts w:ascii="Times New Roman" w:hAnsi="Times New Roman" w:cs="Times New Roman"/>
          <w:b/>
        </w:rPr>
      </w:pPr>
      <w:r w:rsidRPr="00F9045C">
        <w:rPr>
          <w:rFonts w:ascii="Times New Roman" w:hAnsi="Times New Roman" w:cs="Times New Roman"/>
          <w:b/>
        </w:rPr>
        <w:t>Decyzją stwierdzono przejście prawa własności na rzecz Skarbu Państwa oraz nabycie przez Inwestora prawa użytkowania wieczystego nieruchomości.</w:t>
      </w:r>
    </w:p>
    <w:p w:rsidR="004F3F4B" w:rsidRPr="00F9045C" w:rsidP="00BF45B1">
      <w:pPr>
        <w:spacing w:after="0" w:line="276" w:lineRule="auto"/>
        <w:ind w:right="-286"/>
        <w:rPr>
          <w:rFonts w:ascii="Times New Roman" w:hAnsi="Times New Roman" w:cs="Times New Roman"/>
          <w:b/>
        </w:rPr>
      </w:pPr>
      <w:r w:rsidRPr="00F9045C">
        <w:rPr>
          <w:rFonts w:ascii="Times New Roman" w:hAnsi="Times New Roman" w:cs="Times New Roman"/>
          <w:b/>
        </w:rPr>
        <w:t>Decyzją stwierdzono nabycie przez Inwestora prawa użytkowania wieczystego nieruchomości.</w:t>
      </w:r>
    </w:p>
    <w:p w:rsidR="004F3F4B" w:rsidRPr="004F3F4B" w:rsidP="00BF45B1">
      <w:pPr>
        <w:spacing w:line="276" w:lineRule="auto"/>
        <w:ind w:right="-2"/>
        <w:jc w:val="both"/>
        <w:rPr>
          <w:rFonts w:ascii="Times New Roman" w:hAnsi="Times New Roman" w:cs="Times New Roman"/>
          <w:b/>
        </w:rPr>
      </w:pPr>
      <w:r w:rsidRPr="004F3F4B">
        <w:rPr>
          <w:rFonts w:ascii="Times New Roman" w:hAnsi="Times New Roman" w:cs="Times New Roman"/>
          <w:b/>
        </w:rPr>
        <w:t>Decyzją został określony sposób, zakres i termin korzystania z nieruchomości.</w:t>
      </w:r>
    </w:p>
    <w:p w:rsidR="004F3F4B" w:rsidRPr="00471A33" w:rsidP="00FC03E3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71A33">
        <w:rPr>
          <w:rFonts w:ascii="Times New Roman" w:hAnsi="Times New Roman" w:cs="Times New Roman"/>
        </w:rPr>
        <w:t xml:space="preserve">Ponadto, odrębną decyzją z dnia </w:t>
      </w:r>
      <w:r w:rsidRPr="00471A33" w:rsidR="00471A33">
        <w:rPr>
          <w:rFonts w:ascii="Times New Roman" w:hAnsi="Times New Roman" w:cs="Times New Roman"/>
        </w:rPr>
        <w:t>16 marca</w:t>
      </w:r>
      <w:r w:rsidRPr="00471A33">
        <w:rPr>
          <w:rFonts w:ascii="Times New Roman" w:hAnsi="Times New Roman" w:cs="Times New Roman"/>
        </w:rPr>
        <w:t xml:space="preserve"> 2022r. znak: IFXIII.747.2</w:t>
      </w:r>
      <w:r w:rsidRPr="00471A33" w:rsidR="00471A33">
        <w:rPr>
          <w:rFonts w:ascii="Times New Roman" w:hAnsi="Times New Roman" w:cs="Times New Roman"/>
        </w:rPr>
        <w:t>6</w:t>
      </w:r>
      <w:r w:rsidRPr="00471A33">
        <w:rPr>
          <w:rFonts w:ascii="Times New Roman" w:hAnsi="Times New Roman" w:cs="Times New Roman"/>
        </w:rPr>
        <w:t xml:space="preserve">.2021 Wojewoda Śląskie umorzył postępowanie w sprawie ustalenia lokalizacji przedmiotowej inwestycji - </w:t>
      </w:r>
      <w:r w:rsidRPr="00471A33">
        <w:rPr>
          <w:rFonts w:ascii="Times New Roman" w:hAnsi="Times New Roman" w:cs="Times New Roman"/>
          <w:b/>
        </w:rPr>
        <w:t>w części doty</w:t>
      </w:r>
      <w:r w:rsidRPr="00471A33" w:rsidR="00471A33">
        <w:rPr>
          <w:rFonts w:ascii="Times New Roman" w:hAnsi="Times New Roman" w:cs="Times New Roman"/>
          <w:b/>
        </w:rPr>
        <w:t xml:space="preserve">czącej nieruchomości oznaczonych </w:t>
      </w:r>
      <w:r w:rsidR="00471A33">
        <w:rPr>
          <w:rFonts w:ascii="Times New Roman" w:hAnsi="Times New Roman" w:cs="Times New Roman"/>
          <w:b/>
        </w:rPr>
        <w:t>nr działek</w:t>
      </w:r>
      <w:r w:rsidRPr="00471A33">
        <w:rPr>
          <w:rFonts w:ascii="Times New Roman" w:hAnsi="Times New Roman" w:cs="Times New Roman"/>
          <w:b/>
        </w:rPr>
        <w:t>:</w:t>
      </w:r>
    </w:p>
    <w:p w:rsidR="004F3F4B" w:rsidRPr="00471A33" w:rsidP="00BF45B1">
      <w:pPr>
        <w:spacing w:after="0" w:line="276" w:lineRule="auto"/>
        <w:ind w:right="-286"/>
        <w:jc w:val="both"/>
        <w:rPr>
          <w:rFonts w:ascii="Times New Roman" w:hAnsi="Times New Roman" w:cs="Times New Roman"/>
          <w:u w:val="single"/>
        </w:rPr>
      </w:pPr>
      <w:r w:rsidRPr="00471A33">
        <w:rPr>
          <w:rFonts w:ascii="Times New Roman" w:hAnsi="Times New Roman" w:cs="Times New Roman"/>
          <w:u w:val="single"/>
        </w:rPr>
        <w:t>Gmina Nędza</w:t>
      </w:r>
      <w:r w:rsidRPr="00471A33">
        <w:rPr>
          <w:rFonts w:ascii="Times New Roman" w:hAnsi="Times New Roman" w:cs="Times New Roman"/>
          <w:u w:val="single"/>
        </w:rPr>
        <w:t xml:space="preserve">, obręb </w:t>
      </w:r>
      <w:r w:rsidRPr="00471A33">
        <w:rPr>
          <w:rFonts w:ascii="Times New Roman" w:hAnsi="Times New Roman" w:cs="Times New Roman"/>
          <w:u w:val="single"/>
        </w:rPr>
        <w:t>Babice</w:t>
      </w:r>
    </w:p>
    <w:p w:rsidR="00471A33" w:rsidRPr="00471A33" w:rsidP="00BF45B1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471A33">
        <w:rPr>
          <w:rFonts w:ascii="Times New Roman" w:hAnsi="Times New Roman" w:cs="Times New Roman"/>
        </w:rPr>
        <w:t xml:space="preserve">1023, 1022, 1021, 1020, 1012 </w:t>
      </w:r>
    </w:p>
    <w:p w:rsidR="004F3F4B" w:rsidRPr="00FC03E3" w:rsidP="00471A33">
      <w:pPr>
        <w:spacing w:before="240" w:after="0" w:line="276" w:lineRule="auto"/>
        <w:ind w:right="-2"/>
        <w:jc w:val="both"/>
        <w:rPr>
          <w:rFonts w:ascii="Times New Roman" w:eastAsia="Calibri" w:hAnsi="Times New Roman" w:cs="Times New Roman"/>
          <w:kern w:val="2"/>
        </w:rPr>
      </w:pPr>
      <w:r w:rsidRPr="00471A33">
        <w:rPr>
          <w:rFonts w:ascii="Times New Roman" w:hAnsi="Times New Roman"/>
          <w:b/>
          <w:bCs/>
        </w:rPr>
        <w:t xml:space="preserve">Treść </w:t>
      </w:r>
      <w:r w:rsidRPr="00FC03E3">
        <w:rPr>
          <w:rFonts w:ascii="Times New Roman" w:hAnsi="Times New Roman"/>
          <w:b/>
          <w:bCs/>
        </w:rPr>
        <w:t>decyzji z</w:t>
      </w:r>
      <w:r w:rsidRPr="00FC03E3" w:rsidR="009C77EE">
        <w:rPr>
          <w:rFonts w:ascii="Times New Roman" w:hAnsi="Times New Roman"/>
          <w:b/>
          <w:bCs/>
        </w:rPr>
        <w:t>ostała</w:t>
      </w:r>
      <w:r w:rsidRPr="00FC03E3">
        <w:rPr>
          <w:rFonts w:ascii="Times New Roman" w:hAnsi="Times New Roman"/>
          <w:b/>
          <w:bCs/>
        </w:rPr>
        <w:t xml:space="preserve"> opublikowana w Biuletynie Informacji Publicznej Śląskiego Urzędu Wojewódzkiego w Katowicach w dniu </w:t>
      </w:r>
      <w:r w:rsidRPr="00FC03E3" w:rsidR="00471A33">
        <w:rPr>
          <w:rFonts w:ascii="Times New Roman" w:hAnsi="Times New Roman"/>
          <w:b/>
          <w:bCs/>
        </w:rPr>
        <w:t>17 marca</w:t>
      </w:r>
      <w:r w:rsidRPr="00FC03E3">
        <w:rPr>
          <w:rFonts w:ascii="Times New Roman" w:hAnsi="Times New Roman"/>
          <w:b/>
          <w:bCs/>
        </w:rPr>
        <w:t xml:space="preserve"> 2022 r. w zakładce „Informacja publiczna </w:t>
      </w:r>
      <w:r w:rsidRPr="00FC03E3">
        <w:rPr>
          <w:rFonts w:ascii="Times New Roman" w:hAnsi="Times New Roman"/>
          <w:b/>
          <w:bCs/>
        </w:rPr>
        <w:br/>
        <w:t>o środowisku”</w:t>
      </w:r>
    </w:p>
    <w:p w:rsidR="004F3F4B" w:rsidRPr="000675D1" w:rsidP="00757836">
      <w:pPr>
        <w:spacing w:after="0" w:line="276" w:lineRule="auto"/>
        <w:ind w:left="284" w:right="-34"/>
        <w:jc w:val="center"/>
        <w:rPr>
          <w:rFonts w:ascii="Times New Roman" w:eastAsia="Times New Roman" w:hAnsi="Times New Roman" w:cs="Times New Roman"/>
          <w:b/>
          <w:bCs/>
        </w:rPr>
      </w:pPr>
      <w:r w:rsidRPr="000675D1">
        <w:rPr>
          <w:rFonts w:ascii="Times New Roman" w:eastAsia="Times New Roman" w:hAnsi="Times New Roman" w:cs="Times New Roman"/>
          <w:b/>
          <w:bCs/>
        </w:rPr>
        <w:t>POUCZENIE</w:t>
      </w:r>
    </w:p>
    <w:p w:rsidR="004F3F4B" w:rsidRPr="000675D1" w:rsidP="00757836">
      <w:pPr>
        <w:pStyle w:val="ListParagraph"/>
        <w:numPr>
          <w:ilvl w:val="0"/>
          <w:numId w:val="2"/>
        </w:numPr>
        <w:suppressAutoHyphens/>
        <w:spacing w:after="0" w:line="276" w:lineRule="auto"/>
        <w:ind w:left="284" w:right="-3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0675D1">
        <w:rPr>
          <w:rFonts w:ascii="Times New Roman" w:eastAsia="Times New Roman" w:hAnsi="Times New Roman"/>
          <w:iCs/>
        </w:rPr>
        <w:t xml:space="preserve">Informuję </w:t>
      </w:r>
      <w:r w:rsidRPr="000675D1">
        <w:rPr>
          <w:rFonts w:ascii="Times New Roman" w:eastAsia="Times New Roman" w:hAnsi="Times New Roman"/>
        </w:rPr>
        <w:t xml:space="preserve">o możliwości zapoznania się z decyzją </w:t>
      </w:r>
      <w:r w:rsidRPr="000675D1">
        <w:rPr>
          <w:rFonts w:ascii="Times New Roman" w:eastAsia="Times New Roman" w:hAnsi="Times New Roman"/>
          <w:iCs/>
        </w:rPr>
        <w:t xml:space="preserve">w Wydziale Infrastruktury </w:t>
      </w:r>
      <w:r w:rsidRPr="000675D1">
        <w:rPr>
          <w:rFonts w:ascii="Times New Roman" w:eastAsia="Times New Roman" w:hAnsi="Times New Roman"/>
        </w:rPr>
        <w:t>Śląskiego Urzędu Wojewódzkiego w Katowicach</w:t>
      </w:r>
      <w:r w:rsidRPr="000675D1">
        <w:rPr>
          <w:rFonts w:ascii="Times New Roman" w:eastAsia="Times New Roman" w:hAnsi="Times New Roman"/>
          <w:iCs/>
        </w:rPr>
        <w:t>, ul. Jagiellońska 25, pok. 52</w:t>
      </w:r>
      <w:r w:rsidR="00E22C73">
        <w:rPr>
          <w:rFonts w:ascii="Times New Roman" w:eastAsia="Times New Roman" w:hAnsi="Times New Roman"/>
          <w:iCs/>
        </w:rPr>
        <w:t>2</w:t>
      </w:r>
      <w:r w:rsidRPr="000675D1">
        <w:rPr>
          <w:rFonts w:ascii="Times New Roman" w:eastAsia="Times New Roman" w:hAnsi="Times New Roman"/>
          <w:iCs/>
        </w:rPr>
        <w:t>, w godzinach od 9</w:t>
      </w:r>
      <w:r w:rsidRPr="000675D1">
        <w:rPr>
          <w:rFonts w:ascii="Times New Roman" w:eastAsia="Times New Roman" w:hAnsi="Times New Roman"/>
          <w:iCs/>
          <w:vertAlign w:val="superscript"/>
        </w:rPr>
        <w:t xml:space="preserve">00 </w:t>
      </w:r>
      <w:r w:rsidRPr="000675D1">
        <w:rPr>
          <w:rFonts w:ascii="Times New Roman" w:eastAsia="Times New Roman" w:hAnsi="Times New Roman"/>
          <w:iCs/>
        </w:rPr>
        <w:t xml:space="preserve"> do 14</w:t>
      </w:r>
      <w:r w:rsidRPr="000675D1">
        <w:rPr>
          <w:rFonts w:ascii="Times New Roman" w:eastAsia="Times New Roman" w:hAnsi="Times New Roman"/>
          <w:iCs/>
          <w:vertAlign w:val="superscript"/>
        </w:rPr>
        <w:t>00</w:t>
      </w:r>
      <w:r w:rsidRPr="000675D1">
        <w:rPr>
          <w:rFonts w:ascii="Times New Roman" w:eastAsia="Times New Roman" w:hAnsi="Times New Roman"/>
          <w:bCs/>
        </w:rPr>
        <w:t>.</w:t>
      </w:r>
    </w:p>
    <w:p w:rsidR="004F3F4B" w:rsidRPr="00757836" w:rsidP="00757836">
      <w:pPr>
        <w:pStyle w:val="ListParagraph"/>
        <w:suppressAutoHyphens/>
        <w:spacing w:after="0" w:line="276" w:lineRule="auto"/>
        <w:ind w:left="284" w:right="-34"/>
        <w:contextualSpacing w:val="0"/>
        <w:jc w:val="both"/>
        <w:rPr>
          <w:rFonts w:ascii="Times New Roman" w:eastAsia="Times New Roman" w:hAnsi="Times New Roman"/>
          <w:bCs/>
        </w:rPr>
      </w:pPr>
      <w:r w:rsidRPr="00757836">
        <w:rPr>
          <w:rFonts w:ascii="Times New Roman" w:eastAsia="Times New Roman" w:hAnsi="Times New Roman"/>
          <w:iCs/>
          <w:lang w:eastAsia="ar-SA"/>
        </w:rPr>
        <w:t>S</w:t>
      </w:r>
      <w:r w:rsidRPr="00757836">
        <w:rPr>
          <w:rFonts w:ascii="Times New Roman" w:eastAsia="Times New Roman" w:hAnsi="Times New Roman"/>
          <w:iCs/>
          <w:lang w:eastAsia="ar-SA"/>
        </w:rPr>
        <w:t xml:space="preserve">trony mogą zapoznać się z decyzją oraz aktami sprawy po uprzednim uzgodnieniu telefonicznym </w:t>
      </w:r>
      <w:r w:rsidRPr="00757836">
        <w:rPr>
          <w:rFonts w:ascii="Times New Roman" w:eastAsia="Times New Roman" w:hAnsi="Times New Roman"/>
          <w:iCs/>
          <w:lang w:eastAsia="ar-SA"/>
        </w:rPr>
        <w:br/>
      </w:r>
      <w:r w:rsidRPr="00757836">
        <w:rPr>
          <w:rFonts w:ascii="Times New Roman" w:eastAsia="Times New Roman" w:hAnsi="Times New Roman"/>
          <w:iCs/>
          <w:lang w:eastAsia="ar-SA"/>
        </w:rPr>
        <w:t>z inspektorem prowadzącym sprawę pod numerem telefonu: 32 20 77 52</w:t>
      </w:r>
      <w:r w:rsidRPr="00757836" w:rsidR="00E22C73">
        <w:rPr>
          <w:rFonts w:ascii="Times New Roman" w:eastAsia="Times New Roman" w:hAnsi="Times New Roman"/>
          <w:iCs/>
          <w:lang w:eastAsia="ar-SA"/>
        </w:rPr>
        <w:t>1</w:t>
      </w:r>
      <w:r w:rsidRPr="00757836">
        <w:rPr>
          <w:rFonts w:ascii="Times New Roman" w:eastAsia="Times New Roman" w:hAnsi="Times New Roman"/>
          <w:iCs/>
          <w:lang w:eastAsia="ar-SA"/>
        </w:rPr>
        <w:t>.</w:t>
      </w:r>
    </w:p>
    <w:p w:rsidR="004F3F4B" w:rsidRPr="000675D1" w:rsidP="00757836">
      <w:pPr>
        <w:numPr>
          <w:ilvl w:val="0"/>
          <w:numId w:val="2"/>
        </w:numPr>
        <w:suppressAutoHyphens/>
        <w:spacing w:after="0" w:line="276" w:lineRule="auto"/>
        <w:ind w:left="284" w:right="-35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>Od decyzji służy stronom odwołanie do Ministra Rozwoju i Technologii za pośrednictwem Wojewody Śląskiego, w terminie:</w:t>
      </w:r>
    </w:p>
    <w:p w:rsidR="004F3F4B" w:rsidRPr="000675D1" w:rsidP="00757836">
      <w:pPr>
        <w:numPr>
          <w:ilvl w:val="0"/>
          <w:numId w:val="1"/>
        </w:numPr>
        <w:suppressAutoHyphens/>
        <w:spacing w:after="0" w:line="276" w:lineRule="auto"/>
        <w:ind w:left="426" w:right="-35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>7 dni od jej doręczenia stronie, albo</w:t>
      </w:r>
    </w:p>
    <w:p w:rsidR="004F3F4B" w:rsidRPr="000675D1" w:rsidP="00757836">
      <w:pPr>
        <w:numPr>
          <w:ilvl w:val="0"/>
          <w:numId w:val="1"/>
        </w:numPr>
        <w:suppressAutoHyphens/>
        <w:spacing w:after="0" w:line="276" w:lineRule="auto"/>
        <w:ind w:left="426" w:right="-34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 xml:space="preserve">14 dni od dnia, w którym zawiadomienie o wydaniu decyzji w drodze obwieszczenia uważa się za dokonane. </w:t>
      </w:r>
    </w:p>
    <w:p w:rsidR="004F3F4B" w:rsidRPr="000675D1" w:rsidP="00757836">
      <w:pPr>
        <w:pStyle w:val="ListParagraph"/>
        <w:numPr>
          <w:ilvl w:val="0"/>
          <w:numId w:val="2"/>
        </w:numPr>
        <w:suppressAutoHyphens/>
        <w:spacing w:after="0" w:line="276" w:lineRule="auto"/>
        <w:ind w:left="284" w:right="-34" w:hanging="284"/>
        <w:contextualSpacing w:val="0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0675D1">
        <w:rPr>
          <w:rFonts w:ascii="Times New Roman" w:eastAsia="Times New Roman" w:hAnsi="Times New Roman"/>
          <w:iCs/>
          <w:lang w:eastAsia="ar-SA"/>
        </w:rPr>
        <w:t>Zawiadomienie w drodze obwieszczenia uważa się za dokonane po upływie 14 dni od dnia, w którym nastąpiło obwieszczenie w urzędzie wojewódzkim (art. 12 ust. 2a specustawy gazowej).</w:t>
      </w:r>
    </w:p>
    <w:p w:rsidR="004F3F4B" w:rsidRPr="000675D1" w:rsidP="00757836">
      <w:pPr>
        <w:pStyle w:val="ListParagraph"/>
        <w:numPr>
          <w:ilvl w:val="0"/>
          <w:numId w:val="2"/>
        </w:numPr>
        <w:suppressAutoHyphens/>
        <w:spacing w:after="0" w:line="276" w:lineRule="auto"/>
        <w:ind w:left="284" w:right="-34" w:hanging="284"/>
        <w:contextualSpacing w:val="0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0675D1">
        <w:rPr>
          <w:rFonts w:ascii="Times New Roman" w:eastAsia="Times New Roman" w:hAnsi="Times New Roman"/>
          <w:bCs/>
          <w:iCs/>
          <w:lang w:eastAsia="ar-SA"/>
        </w:rPr>
        <w:t xml:space="preserve">W przedmiotowej sprawie obwieszczenie o wydaniu decyzji zostanie opublikowane na tablicy ogłoszeń Śląskiego Urzędu Wojewódzkiego w dniu </w:t>
      </w:r>
      <w:r w:rsidRPr="000675D1" w:rsidR="000675D1">
        <w:rPr>
          <w:rFonts w:ascii="Times New Roman" w:eastAsia="Times New Roman" w:hAnsi="Times New Roman"/>
          <w:bCs/>
          <w:iCs/>
          <w:lang w:eastAsia="ar-SA"/>
        </w:rPr>
        <w:t>2</w:t>
      </w:r>
      <w:r w:rsidR="002C4474">
        <w:rPr>
          <w:rFonts w:ascii="Times New Roman" w:eastAsia="Times New Roman" w:hAnsi="Times New Roman"/>
          <w:bCs/>
          <w:iCs/>
          <w:lang w:eastAsia="ar-SA"/>
        </w:rPr>
        <w:t>4</w:t>
      </w:r>
      <w:r w:rsidRPr="000675D1" w:rsidR="000675D1">
        <w:rPr>
          <w:rFonts w:ascii="Times New Roman" w:eastAsia="Times New Roman" w:hAnsi="Times New Roman"/>
          <w:bCs/>
          <w:iCs/>
          <w:lang w:eastAsia="ar-SA"/>
        </w:rPr>
        <w:t xml:space="preserve"> marca</w:t>
      </w:r>
      <w:r w:rsidRPr="000675D1">
        <w:rPr>
          <w:rFonts w:ascii="Times New Roman" w:eastAsia="Times New Roman" w:hAnsi="Times New Roman"/>
          <w:bCs/>
          <w:iCs/>
          <w:lang w:eastAsia="ar-SA"/>
        </w:rPr>
        <w:t xml:space="preserve"> 2022 r. </w:t>
      </w:r>
      <w:r w:rsidRPr="000675D1">
        <w:rPr>
          <w:rFonts w:ascii="Times New Roman" w:eastAsia="Times New Roman" w:hAnsi="Times New Roman"/>
          <w:b/>
          <w:bCs/>
          <w:iCs/>
          <w:lang w:eastAsia="ar-SA"/>
        </w:rPr>
        <w:t xml:space="preserve">Termin do wniesienia odwołania upływa </w:t>
      </w:r>
      <w:r w:rsidRPr="000675D1">
        <w:rPr>
          <w:rFonts w:ascii="Times New Roman" w:eastAsia="Times New Roman" w:hAnsi="Times New Roman"/>
          <w:b/>
          <w:bCs/>
          <w:iCs/>
          <w:lang w:eastAsia="ar-SA"/>
        </w:rPr>
        <w:br/>
        <w:t>28 dnia licząc od dnia publikacji obwieszczenia w Śląskim Urzędzie Wojewódzkim.</w:t>
      </w:r>
      <w:r w:rsidRPr="000675D1">
        <w:rPr>
          <w:rFonts w:ascii="Times New Roman" w:eastAsia="Times New Roman" w:hAnsi="Times New Roman"/>
          <w:bCs/>
          <w:iCs/>
          <w:lang w:eastAsia="ar-SA"/>
        </w:rPr>
        <w:t xml:space="preserve"> </w:t>
      </w:r>
    </w:p>
    <w:p w:rsidR="004F3F4B" w:rsidRPr="000675D1" w:rsidP="00757836">
      <w:pPr>
        <w:numPr>
          <w:ilvl w:val="0"/>
          <w:numId w:val="2"/>
        </w:numPr>
        <w:suppressAutoHyphens/>
        <w:spacing w:after="0" w:line="276" w:lineRule="auto"/>
        <w:ind w:left="284" w:right="-34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>Wojewoda doręcza decyzję o ustaleniu lokalizacji inwestycji w zakresie terminalu wnioskodawcy oraz zawiadamia pozostałe strony o jej wydaniu, w drodze obwieszczenia, w urzędzie wojewódzkim i urzędach gmin właściwych ze względu na lokalizację inwestycji w zakresie terminalu, w Biuletynie Informacji Publicznej, na stronach podmiotowych urzędów tych gmin oraz urzędu wojewódzkiego, a także w prasie o zasięgu ogólnopolskim. Właścicielom i użytkownikom wieczystym nieruchomości objętych decyzją o ustaleniu lokalizacji inwestycji w zakresie terminalu zawiadomienie o wydaniu decyzji wysyła się na adres określony w katastrze nieruchomości ze skutkiem doręczenia (art. 12 ust. 1 specustawy gazowej).</w:t>
      </w:r>
    </w:p>
    <w:p w:rsidR="004F3F4B" w:rsidRPr="000675D1" w:rsidP="00757836">
      <w:pPr>
        <w:numPr>
          <w:ilvl w:val="0"/>
          <w:numId w:val="2"/>
        </w:numPr>
        <w:suppressAutoHyphens/>
        <w:spacing w:after="0" w:line="276" w:lineRule="auto"/>
        <w:ind w:left="284" w:right="-34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>Odwołanie od decyzji powinno zawierać zarzuty odnoszące się do decyzji, określać istotę i zakres żądania będącego przedmiotem odwołania oraz wskazywać dowody uzasadniające to żądanie (art. 34 ust. 3 specustawy gazowej).</w:t>
      </w:r>
    </w:p>
    <w:p w:rsidR="004F3F4B" w:rsidRPr="000675D1" w:rsidP="00757836">
      <w:pPr>
        <w:numPr>
          <w:ilvl w:val="0"/>
          <w:numId w:val="2"/>
        </w:numPr>
        <w:suppressAutoHyphens/>
        <w:spacing w:after="0" w:line="276" w:lineRule="auto"/>
        <w:ind w:left="284" w:right="-34" w:hanging="284"/>
        <w:jc w:val="both"/>
        <w:rPr>
          <w:rFonts w:ascii="Times New Roman" w:hAnsi="Times New Roman" w:cs="Times New Roman"/>
        </w:rPr>
      </w:pPr>
      <w:r w:rsidRPr="000675D1">
        <w:rPr>
          <w:rFonts w:ascii="Times New Roman" w:hAnsi="Times New Roman" w:cs="Times New Roman"/>
        </w:rPr>
        <w:t xml:space="preserve">W trakcie biegu terminu do wniesienia odwołania strony mogą zrzec się prawa do wniesienia odwołania wobec organu administracji publicznej, który wydał decyzję (art. 127a § 1 k.p.a.). Jeżeli oświadczenie </w:t>
      </w:r>
      <w:r w:rsidRPr="000675D1">
        <w:rPr>
          <w:rFonts w:ascii="Times New Roman" w:hAnsi="Times New Roman" w:cs="Times New Roman"/>
        </w:rPr>
        <w:br/>
        <w:t xml:space="preserve">o zrzeczeniu się prawa do wniesienia odwołania wniosą wszystkie strony postępowania, z dniem doręczenia organowi administracji publicznej tego oświadczenia przez ostatnią ze stron postępowania, decyzja staje się ostateczna i prawomocna (art. 127a § 2 k.p.a.), zatem nie ma możliwości zaskarżenia jej do Wojewódzkiego Sądu Administracyjnego. </w:t>
      </w:r>
    </w:p>
    <w:p w:rsidR="004F3F4B" w:rsidRPr="000675D1" w:rsidP="00BF45B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0675D1">
        <w:rPr>
          <w:rFonts w:ascii="Times New Roman" w:eastAsia="Calibri" w:hAnsi="Times New Roman" w:cs="Times New Roman"/>
        </w:rPr>
        <w:t>Z up. WOJEWODY ŚLĄSKIEGO</w:t>
      </w:r>
    </w:p>
    <w:p w:rsidR="004F3F4B" w:rsidRPr="000675D1" w:rsidP="000675D1">
      <w:pPr>
        <w:widowControl w:val="0"/>
        <w:suppressAutoHyphens/>
        <w:autoSpaceDE w:val="0"/>
        <w:autoSpaceDN w:val="0"/>
        <w:adjustRightInd w:val="0"/>
        <w:spacing w:before="240"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0675D1">
        <w:rPr>
          <w:rFonts w:ascii="Times New Roman" w:eastAsia="Calibri" w:hAnsi="Times New Roman" w:cs="Times New Roman"/>
        </w:rPr>
        <w:t>Joanna Lanczek</w:t>
      </w:r>
    </w:p>
    <w:p w:rsidR="004F3F4B" w:rsidRPr="000675D1" w:rsidP="00BF45B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0675D1">
        <w:rPr>
          <w:rFonts w:ascii="Times New Roman" w:eastAsia="Calibri" w:hAnsi="Times New Roman" w:cs="Times New Roman"/>
        </w:rPr>
        <w:t>Kierownik Oddziału ds. Inwestycji Publicznych</w:t>
      </w:r>
    </w:p>
    <w:p w:rsidR="004F3F4B" w:rsidRPr="000675D1" w:rsidP="00BF45B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</w:rPr>
      </w:pPr>
      <w:r w:rsidRPr="000675D1">
        <w:rPr>
          <w:rFonts w:ascii="Times New Roman" w:eastAsia="Calibri" w:hAnsi="Times New Roman" w:cs="Times New Roman"/>
        </w:rPr>
        <w:t>w Wydziale Infrastruktury</w:t>
      </w:r>
    </w:p>
    <w:p w:rsidR="004F3F4B" w:rsidRPr="000675D1" w:rsidP="00BF45B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675D1">
        <w:rPr>
          <w:rFonts w:ascii="Times New Roman" w:eastAsia="Calibri" w:hAnsi="Times New Roman" w:cs="Times New Roman"/>
          <w:sz w:val="18"/>
          <w:szCs w:val="18"/>
        </w:rPr>
        <w:t>/</w:t>
      </w:r>
      <w:r w:rsidRPr="000675D1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0675D1">
        <w:rPr>
          <w:rFonts w:ascii="Times New Roman" w:eastAsia="Calibri" w:hAnsi="Times New Roman" w:cs="Times New Roman"/>
          <w:sz w:val="18"/>
          <w:szCs w:val="18"/>
        </w:rPr>
        <w:t>/</w:t>
      </w:r>
    </w:p>
    <w:p w:rsidR="004F3F4B" w:rsidRPr="002F3315" w:rsidP="00FC03E3">
      <w:pPr>
        <w:pStyle w:val="Zawartoramki"/>
        <w:widowControl/>
        <w:suppressAutoHyphens w:val="0"/>
        <w:spacing w:after="0" w:line="276" w:lineRule="auto"/>
        <w:ind w:left="284"/>
        <w:jc w:val="both"/>
        <w:rPr>
          <w:sz w:val="18"/>
          <w:szCs w:val="18"/>
          <w:u w:val="single"/>
        </w:rPr>
      </w:pPr>
    </w:p>
    <w:sectPr w:rsidSect="00757836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1080" w:bottom="1440" w:left="1080" w:header="283" w:footer="113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F4B" w:rsidP="004F3F4B">
    <w:pPr>
      <w:jc w:val="center"/>
    </w:pPr>
    <w:r>
      <w:pict>
        <v:rect id="_x0000_i2049" style="height:1.5pt;width:446.45pt" o:hralign="center" o:hrstd="t" o:hr="t" fillcolor="#a0a0a0" stroked="f"/>
      </w:pict>
    </w:r>
  </w:p>
  <w:p w:rsidR="004F3F4B" w:rsidP="004F3F4B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4F3F4B" w:rsidP="004F3F4B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4F3F4B" w:rsidP="004F3F4B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4F3F4B" w:rsidP="004F3F4B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4F3F4B" w:rsidRPr="002C13C8" w:rsidP="004F3F4B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4F3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F4B" w:rsidRPr="002C13C8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2C4474">
      <w:rPr>
        <w:noProof/>
        <w:sz w:val="16"/>
        <w:szCs w:val="16"/>
      </w:rPr>
      <w:t>4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2C4474">
      <w:rPr>
        <w:noProof/>
        <w:sz w:val="16"/>
        <w:szCs w:val="16"/>
      </w:rPr>
      <w:t>5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F4B" w:rsidRPr="002C13C8" w:rsidP="004F3F4B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2C4474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2C4474">
      <w:rPr>
        <w:noProof/>
        <w:sz w:val="16"/>
        <w:szCs w:val="16"/>
      </w:rPr>
      <w:t>5</w:t>
    </w:r>
    <w:r w:rsidRPr="002C13C8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F4B">
    <w:pPr>
      <w:pStyle w:val="Header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F4B" w:rsidRPr="00EF0987" w:rsidP="004F3F4B">
    <w:pPr>
      <w:spacing w:before="60" w:after="0"/>
      <w:ind w:left="709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height:42.6pt;width:44.4pt" o:oleicon="f" o:ole="" filled="t">
          <v:fill color2="black"/>
          <v:imagedata r:id="rId1" o:title=""/>
        </v:shape>
        <o:OLEObject Type="Embed" ProgID="Paint.Picture" ShapeID="_x0000_i2050" DrawAspect="Content" ObjectID="_1709528984" r:id="rId2"/>
      </w:object>
    </w:r>
  </w:p>
  <w:p w:rsidR="004F3F4B" w:rsidRPr="00DB3684" w:rsidP="004F3F4B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 w:rsidRPr="00DB3684">
      <w:rPr>
        <w:rFonts w:ascii="Times New Roman" w:hAnsi="Times New Roman" w:cs="Times New Roman"/>
      </w:rPr>
      <w:t>23-03-2022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595ECB7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  <w:shd w:val="clear" w:color="auto" w:fill="auto"/>
        <w:lang w:val="pl-PL" w:eastAsia="zh-CN" w:bidi="ar-SA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">
    <w:nsid w:val="08FA0A4D"/>
    <w:multiLevelType w:val="hybridMultilevel"/>
    <w:tmpl w:val="DBFA9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96D3C"/>
    <w:multiLevelType w:val="hybridMultilevel"/>
    <w:tmpl w:val="D2BAEB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0413"/>
    <w:multiLevelType w:val="hybridMultilevel"/>
    <w:tmpl w:val="9D4873A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E7F3E"/>
    <w:multiLevelType w:val="hybridMultilevel"/>
    <w:tmpl w:val="80664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220F"/>
    <w:multiLevelType w:val="hybridMultilevel"/>
    <w:tmpl w:val="0CE06E8C"/>
    <w:lvl w:ilvl="0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A5650"/>
    <w:multiLevelType w:val="hybridMultilevel"/>
    <w:tmpl w:val="FBB6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0DFC"/>
    <w:multiLevelType w:val="hybridMultilevel"/>
    <w:tmpl w:val="AB60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3582"/>
    <w:multiLevelType w:val="hybridMultilevel"/>
    <w:tmpl w:val="9D4873A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AD7F9E"/>
    <w:multiLevelType w:val="hybridMultilevel"/>
    <w:tmpl w:val="4BCEB2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E5D50"/>
    <w:multiLevelType w:val="hybridMultilevel"/>
    <w:tmpl w:val="E132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qFormat/>
    <w:rsid w:val="00E438A7"/>
    <w:pPr>
      <w:keepNext/>
      <w:numPr>
        <w:numId w:val="4"/>
      </w:numPr>
      <w:suppressAutoHyphens/>
      <w:spacing w:after="0" w:line="360" w:lineRule="auto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Nagwek2Znak"/>
    <w:qFormat/>
    <w:rsid w:val="00E438A7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Heading3">
    <w:name w:val="heading 3"/>
    <w:basedOn w:val="Normal"/>
    <w:link w:val="Nagwek3Znak"/>
    <w:uiPriority w:val="9"/>
    <w:qFormat/>
    <w:rsid w:val="0024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Nagwek4Znak"/>
    <w:qFormat/>
    <w:rsid w:val="00E438A7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Nagwek5Znak"/>
    <w:qFormat/>
    <w:rsid w:val="00E438A7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Nagwek6Znak"/>
    <w:qFormat/>
    <w:rsid w:val="00E438A7"/>
    <w:pPr>
      <w:keepNext/>
      <w:suppressAutoHyphens/>
      <w:spacing w:after="0" w:line="216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paragraph" w:styleId="Heading7">
    <w:name w:val="heading 7"/>
    <w:basedOn w:val="Normal"/>
    <w:next w:val="Normal"/>
    <w:link w:val="Nagwek7Znak"/>
    <w:qFormat/>
    <w:rsid w:val="00E438A7"/>
    <w:pPr>
      <w:keepNext/>
      <w:suppressAutoHyphens/>
      <w:spacing w:after="0" w:line="216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Heading8">
    <w:name w:val="heading 8"/>
    <w:basedOn w:val="Normal"/>
    <w:next w:val="Normal"/>
    <w:link w:val="Nagwek8Znak"/>
    <w:qFormat/>
    <w:rsid w:val="00E438A7"/>
    <w:pPr>
      <w:keepNext/>
      <w:numPr>
        <w:ilvl w:val="7"/>
        <w:numId w:val="4"/>
      </w:numPr>
      <w:suppressAutoHyphens/>
      <w:spacing w:after="0" w:line="360" w:lineRule="auto"/>
      <w:outlineLvl w:val="7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rPr>
      <w:rFonts w:cs="Times New Roman"/>
      <w:b/>
      <w:bCs/>
    </w:rPr>
  </w:style>
  <w:style w:type="character" w:customStyle="1" w:styleId="TekstdymkaZnak">
    <w:name w:val="Tekst dymka Znak"/>
    <w:basedOn w:val="DefaultParagraphFont"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efaultParagraphFont"/>
    <w:link w:val="BodyText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Header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Footer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aliases w:val="Normalny (Web)1,Znak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BodyText">
    <w:name w:val="Body Text"/>
    <w:basedOn w:val="Normal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efaultParagraphFont"/>
    <w:uiPriority w:val="99"/>
    <w:semiHidden/>
    <w:rsid w:val="00893D1F"/>
  </w:style>
  <w:style w:type="character" w:styleId="CommentReference">
    <w:name w:val="annotation reference"/>
    <w:basedOn w:val="DefaultParagraphFont"/>
    <w:uiPriority w:val="99"/>
    <w:unhideWhenUsed/>
    <w:rsid w:val="002C13C8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2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rsid w:val="002C13C8"/>
    <w:rPr>
      <w:b/>
      <w:bCs/>
      <w:sz w:val="20"/>
      <w:szCs w:val="20"/>
    </w:rPr>
  </w:style>
  <w:style w:type="paragraph" w:styleId="ListParagraph">
    <w:name w:val="List Paragraph"/>
    <w:aliases w:val="Akapit z listą31,BulletC,Bullets,Eko punkty,Kolorowa lista — akcent 11,List Paragraph1,List Paragraph_0,Nagłowek 3,Numerowanie,Obiekt,Wyliczanie,Wypunktowanie,normalny,normalny tekst,podpunkty_poziom_1"/>
    <w:basedOn w:val="Normal"/>
    <w:link w:val="AkapitzlistZnak"/>
    <w:uiPriority w:val="34"/>
    <w:qFormat/>
    <w:rsid w:val="007705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Akapit z listą31 Znak,BulletC Znak,Bullets Znak,Eko punkty Znak,Kolorowa lista — akcent 11 Znak,List Paragraph1 Znak,List Paragraph_0 Znak,Nagłowek 3 Znak,Numerowanie Znak,Obiekt Znak,Wyliczanie Znak,Wypunktowanie Znak,normalny Znak"/>
    <w:link w:val="ListParagraph"/>
    <w:uiPriority w:val="34"/>
    <w:qFormat/>
    <w:rsid w:val="007705AE"/>
    <w:rPr>
      <w:rFonts w:ascii="Calibri" w:eastAsia="Calibri" w:hAnsi="Calibri" w:cs="Times New Roman"/>
      <w:lang w:eastAsia="en-US"/>
    </w:rPr>
  </w:style>
  <w:style w:type="paragraph" w:customStyle="1" w:styleId="Zawartoramki">
    <w:name w:val="Zawartość ramki"/>
    <w:basedOn w:val="BodyText"/>
    <w:rsid w:val="00AF55CF"/>
    <w:rPr>
      <w:rFonts w:ascii="Times New Roman" w:hAnsi="Times New Roman"/>
      <w:kern w:val="1"/>
      <w:szCs w:val="24"/>
    </w:rPr>
  </w:style>
  <w:style w:type="paragraph" w:styleId="BodyTextIndent">
    <w:name w:val="Body Text Indent"/>
    <w:basedOn w:val="Normal"/>
    <w:link w:val="TekstpodstawowywcityZnak"/>
    <w:unhideWhenUsed/>
    <w:rsid w:val="00E81A44"/>
    <w:pPr>
      <w:spacing w:after="120"/>
      <w:ind w:left="283"/>
    </w:pPr>
  </w:style>
  <w:style w:type="character" w:customStyle="1" w:styleId="TekstpodstawowywcityZnak">
    <w:name w:val="Tekst podstawowy wcięty Znak"/>
    <w:basedOn w:val="DefaultParagraphFont"/>
    <w:link w:val="BodyTextIndent"/>
    <w:uiPriority w:val="99"/>
    <w:semiHidden/>
    <w:rsid w:val="00E81A44"/>
  </w:style>
  <w:style w:type="character" w:customStyle="1" w:styleId="FontStyle47">
    <w:name w:val="Font Style47"/>
    <w:rsid w:val="000258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3Znak">
    <w:name w:val="Nagłówek 3 Znak"/>
    <w:basedOn w:val="DefaultParagraphFont"/>
    <w:link w:val="Heading3"/>
    <w:uiPriority w:val="9"/>
    <w:rsid w:val="002419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E77AFA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Nagwek1Znak">
    <w:name w:val="Nagłówek 1 Znak"/>
    <w:basedOn w:val="DefaultParagraphFont"/>
    <w:link w:val="Heading1"/>
    <w:rsid w:val="00E438A7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Nagwek2Znak">
    <w:name w:val="Nagłówek 2 Znak"/>
    <w:basedOn w:val="DefaultParagraphFont"/>
    <w:link w:val="Heading2"/>
    <w:rsid w:val="00E438A7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Nagwek4Znak">
    <w:name w:val="Nagłówek 4 Znak"/>
    <w:basedOn w:val="DefaultParagraphFont"/>
    <w:link w:val="Heading4"/>
    <w:rsid w:val="00E438A7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5Znak">
    <w:name w:val="Nagłówek 5 Znak"/>
    <w:basedOn w:val="DefaultParagraphFont"/>
    <w:link w:val="Heading5"/>
    <w:rsid w:val="00E438A7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6Znak">
    <w:name w:val="Nagłówek 6 Znak"/>
    <w:basedOn w:val="DefaultParagraphFont"/>
    <w:link w:val="Heading6"/>
    <w:rsid w:val="00E438A7"/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character" w:customStyle="1" w:styleId="Nagwek7Znak">
    <w:name w:val="Nagłówek 7 Znak"/>
    <w:basedOn w:val="DefaultParagraphFont"/>
    <w:link w:val="Heading7"/>
    <w:rsid w:val="00E438A7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Nagwek8Znak">
    <w:name w:val="Nagłówek 8 Znak"/>
    <w:basedOn w:val="DefaultParagraphFont"/>
    <w:link w:val="Heading8"/>
    <w:rsid w:val="00E438A7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WW8Num1z0">
    <w:name w:val="WW8Num1z0"/>
    <w:rsid w:val="00E438A7"/>
  </w:style>
  <w:style w:type="character" w:customStyle="1" w:styleId="WW8Num1z1">
    <w:name w:val="WW8Num1z1"/>
    <w:rsid w:val="00E438A7"/>
  </w:style>
  <w:style w:type="character" w:customStyle="1" w:styleId="WW8Num1z2">
    <w:name w:val="WW8Num1z2"/>
    <w:rsid w:val="00E438A7"/>
  </w:style>
  <w:style w:type="character" w:customStyle="1" w:styleId="WW8Num1z3">
    <w:name w:val="WW8Num1z3"/>
    <w:rsid w:val="00E438A7"/>
  </w:style>
  <w:style w:type="character" w:customStyle="1" w:styleId="WW8Num1z4">
    <w:name w:val="WW8Num1z4"/>
    <w:rsid w:val="00E438A7"/>
  </w:style>
  <w:style w:type="character" w:customStyle="1" w:styleId="WW8Num1z5">
    <w:name w:val="WW8Num1z5"/>
    <w:rsid w:val="00E438A7"/>
  </w:style>
  <w:style w:type="character" w:customStyle="1" w:styleId="WW8Num1z6">
    <w:name w:val="WW8Num1z6"/>
    <w:rsid w:val="00E438A7"/>
  </w:style>
  <w:style w:type="character" w:customStyle="1" w:styleId="WW8Num1z7">
    <w:name w:val="WW8Num1z7"/>
    <w:rsid w:val="00E438A7"/>
  </w:style>
  <w:style w:type="character" w:customStyle="1" w:styleId="WW8Num1z8">
    <w:name w:val="WW8Num1z8"/>
    <w:rsid w:val="00E438A7"/>
  </w:style>
  <w:style w:type="character" w:customStyle="1" w:styleId="WW8Num2z0">
    <w:name w:val="WW8Num2z0"/>
    <w:rsid w:val="00E438A7"/>
  </w:style>
  <w:style w:type="character" w:customStyle="1" w:styleId="WW8Num3z0">
    <w:name w:val="WW8Num3z0"/>
    <w:rsid w:val="00E438A7"/>
    <w:rPr>
      <w:rFonts w:ascii="Times New Roman" w:hAnsi="Times New Roman" w:cs="Times New Roman" w:hint="default"/>
      <w:b/>
      <w:sz w:val="16"/>
      <w:szCs w:val="16"/>
      <w:highlight w:val="yellow"/>
      <w:lang w:val="pl-PL" w:eastAsia="zh-CN" w:bidi="ar-SA"/>
    </w:rPr>
  </w:style>
  <w:style w:type="character" w:customStyle="1" w:styleId="WW8Num4z0">
    <w:name w:val="WW8Num4z0"/>
    <w:rsid w:val="00E438A7"/>
    <w:rPr>
      <w:rFonts w:hint="default"/>
      <w:b w:val="0"/>
      <w:bCs w:val="0"/>
      <w:sz w:val="22"/>
      <w:szCs w:val="29"/>
    </w:rPr>
  </w:style>
  <w:style w:type="character" w:customStyle="1" w:styleId="WW8Num5z0">
    <w:name w:val="WW8Num5z0"/>
    <w:rsid w:val="00E438A7"/>
    <w:rPr>
      <w:rFonts w:ascii="Symbol" w:hAnsi="Symbol" w:cs="Symbol" w:hint="default"/>
    </w:rPr>
  </w:style>
  <w:style w:type="character" w:customStyle="1" w:styleId="WW8Num6z0">
    <w:name w:val="WW8Num6z0"/>
    <w:rsid w:val="00E438A7"/>
    <w:rPr>
      <w:rFonts w:ascii="Symbol" w:hAnsi="Symbol" w:cs="Symbol" w:hint="default"/>
    </w:rPr>
  </w:style>
  <w:style w:type="character" w:customStyle="1" w:styleId="WW8Num7z0">
    <w:name w:val="WW8Num7z0"/>
    <w:rsid w:val="00E438A7"/>
    <w:rPr>
      <w:rFonts w:ascii="Symbol" w:hAnsi="Symbol" w:cs="Symbol" w:hint="default"/>
      <w:color w:val="000000"/>
      <w:sz w:val="22"/>
      <w:szCs w:val="22"/>
      <w:highlight w:val="yellow"/>
      <w:lang w:val="pl-PL" w:eastAsia="zh-CN" w:bidi="ar-SA"/>
    </w:rPr>
  </w:style>
  <w:style w:type="character" w:customStyle="1" w:styleId="WW8Num8z0">
    <w:name w:val="WW8Num8z0"/>
    <w:rsid w:val="00E438A7"/>
    <w:rPr>
      <w:rFonts w:ascii="Symbol" w:hAnsi="Symbol" w:cs="Symbol" w:hint="default"/>
      <w:sz w:val="22"/>
      <w:szCs w:val="22"/>
      <w:shd w:val="clear" w:color="auto" w:fill="auto"/>
      <w:lang w:val="pl-PL" w:eastAsia="zh-CN" w:bidi="ar-SA"/>
    </w:rPr>
  </w:style>
  <w:style w:type="character" w:customStyle="1" w:styleId="WW8Num9z0">
    <w:name w:val="WW8Num9z0"/>
    <w:rsid w:val="00E438A7"/>
    <w:rPr>
      <w:rFonts w:ascii="Times New Roman" w:hAnsi="Times New Roman" w:cs="Times New Roman"/>
      <w:sz w:val="22"/>
      <w:szCs w:val="22"/>
      <w:highlight w:val="yellow"/>
      <w:lang w:val="pl-PL" w:eastAsia="zh-CN" w:bidi="ar-SA"/>
    </w:rPr>
  </w:style>
  <w:style w:type="character" w:customStyle="1" w:styleId="WW8Num10z0">
    <w:name w:val="WW8Num10z0"/>
    <w:rsid w:val="00E438A7"/>
    <w:rPr>
      <w:rFonts w:ascii="Symbol" w:hAnsi="Symbol" w:cs="Symbol" w:hint="default"/>
      <w:color w:val="000000"/>
      <w:sz w:val="22"/>
      <w:szCs w:val="22"/>
    </w:rPr>
  </w:style>
  <w:style w:type="character" w:customStyle="1" w:styleId="WW8Num11z0">
    <w:name w:val="WW8Num11z0"/>
    <w:rsid w:val="00E438A7"/>
    <w:rPr>
      <w:rFonts w:ascii="Times New Roman" w:hAnsi="Times New Roman" w:cs="Times New Roman" w:hint="default"/>
      <w:sz w:val="22"/>
      <w:szCs w:val="22"/>
      <w:lang w:val="pl-PL" w:eastAsia="zh-CN" w:bidi="ar-SA"/>
    </w:rPr>
  </w:style>
  <w:style w:type="character" w:customStyle="1" w:styleId="WW8Num12z0">
    <w:name w:val="WW8Num12z0"/>
    <w:rsid w:val="00E438A7"/>
    <w:rPr>
      <w:rFonts w:ascii="Symbol" w:hAnsi="Symbol" w:cs="Symbol" w:hint="default"/>
      <w:color w:val="000000"/>
      <w:sz w:val="22"/>
      <w:szCs w:val="22"/>
      <w:highlight w:val="yellow"/>
      <w:lang w:val="pl-PL" w:eastAsia="zh-CN" w:bidi="ar-SA"/>
    </w:rPr>
  </w:style>
  <w:style w:type="character" w:customStyle="1" w:styleId="WW8Num13z0">
    <w:name w:val="WW8Num13z0"/>
    <w:rsid w:val="00E438A7"/>
    <w:rPr>
      <w:rFonts w:ascii="Times New Roman" w:hAnsi="Times New Roman" w:cs="Times New Roman" w:hint="default"/>
      <w:b/>
      <w:sz w:val="16"/>
      <w:szCs w:val="16"/>
      <w:highlight w:val="yellow"/>
      <w:lang w:val="pl-PL" w:eastAsia="zh-CN" w:bidi="ar-SA"/>
    </w:rPr>
  </w:style>
  <w:style w:type="character" w:customStyle="1" w:styleId="WW8Num14z0">
    <w:name w:val="WW8Num14z0"/>
    <w:rsid w:val="00E438A7"/>
    <w:rPr>
      <w:rFonts w:ascii="Symbol" w:hAnsi="Symbol" w:cs="Symbol" w:hint="default"/>
      <w:sz w:val="22"/>
      <w:szCs w:val="22"/>
      <w:highlight w:val="yellow"/>
      <w:lang w:val="pl-PL" w:eastAsia="zh-CN" w:bidi="ar-SA"/>
    </w:rPr>
  </w:style>
  <w:style w:type="character" w:customStyle="1" w:styleId="WW8Num8z1">
    <w:name w:val="WW8Num8z1"/>
    <w:rsid w:val="00E438A7"/>
  </w:style>
  <w:style w:type="character" w:customStyle="1" w:styleId="WW8Num8z2">
    <w:name w:val="WW8Num8z2"/>
    <w:rsid w:val="00E438A7"/>
  </w:style>
  <w:style w:type="character" w:customStyle="1" w:styleId="WW8Num8z3">
    <w:name w:val="WW8Num8z3"/>
    <w:rsid w:val="00E438A7"/>
  </w:style>
  <w:style w:type="character" w:customStyle="1" w:styleId="WW8Num8z4">
    <w:name w:val="WW8Num8z4"/>
    <w:rsid w:val="00E438A7"/>
  </w:style>
  <w:style w:type="character" w:customStyle="1" w:styleId="WW8Num8z5">
    <w:name w:val="WW8Num8z5"/>
    <w:rsid w:val="00E438A7"/>
  </w:style>
  <w:style w:type="character" w:customStyle="1" w:styleId="WW8Num8z6">
    <w:name w:val="WW8Num8z6"/>
    <w:rsid w:val="00E438A7"/>
  </w:style>
  <w:style w:type="character" w:customStyle="1" w:styleId="WW8Num8z7">
    <w:name w:val="WW8Num8z7"/>
    <w:rsid w:val="00E438A7"/>
  </w:style>
  <w:style w:type="character" w:customStyle="1" w:styleId="WW8Num8z8">
    <w:name w:val="WW8Num8z8"/>
    <w:rsid w:val="00E438A7"/>
  </w:style>
  <w:style w:type="character" w:customStyle="1" w:styleId="WW8Num15z0">
    <w:name w:val="WW8Num15z0"/>
    <w:rsid w:val="00E438A7"/>
  </w:style>
  <w:style w:type="character" w:customStyle="1" w:styleId="WW8Num15z1">
    <w:name w:val="WW8Num15z1"/>
    <w:rsid w:val="00E438A7"/>
  </w:style>
  <w:style w:type="character" w:customStyle="1" w:styleId="WW8Num15z2">
    <w:name w:val="WW8Num15z2"/>
    <w:rsid w:val="00E438A7"/>
  </w:style>
  <w:style w:type="character" w:customStyle="1" w:styleId="WW8Num15z3">
    <w:name w:val="WW8Num15z3"/>
    <w:rsid w:val="00E438A7"/>
  </w:style>
  <w:style w:type="character" w:customStyle="1" w:styleId="WW8Num15z4">
    <w:name w:val="WW8Num15z4"/>
    <w:rsid w:val="00E438A7"/>
  </w:style>
  <w:style w:type="character" w:customStyle="1" w:styleId="WW8Num15z5">
    <w:name w:val="WW8Num15z5"/>
    <w:rsid w:val="00E438A7"/>
  </w:style>
  <w:style w:type="character" w:customStyle="1" w:styleId="WW8Num15z6">
    <w:name w:val="WW8Num15z6"/>
    <w:rsid w:val="00E438A7"/>
  </w:style>
  <w:style w:type="character" w:customStyle="1" w:styleId="WW8Num15z7">
    <w:name w:val="WW8Num15z7"/>
    <w:rsid w:val="00E438A7"/>
  </w:style>
  <w:style w:type="character" w:customStyle="1" w:styleId="WW8Num15z8">
    <w:name w:val="WW8Num15z8"/>
    <w:rsid w:val="00E438A7"/>
  </w:style>
  <w:style w:type="character" w:customStyle="1" w:styleId="WW8Num16z0">
    <w:name w:val="WW8Num16z0"/>
    <w:rsid w:val="00E438A7"/>
    <w:rPr>
      <w:rFonts w:ascii="Symbol" w:hAnsi="Symbol" w:cs="Symbol" w:hint="default"/>
    </w:rPr>
  </w:style>
  <w:style w:type="character" w:customStyle="1" w:styleId="WW8Num16z1">
    <w:name w:val="WW8Num16z1"/>
    <w:rsid w:val="00E438A7"/>
    <w:rPr>
      <w:rFonts w:ascii="Courier New" w:hAnsi="Courier New" w:cs="Courier New" w:hint="default"/>
    </w:rPr>
  </w:style>
  <w:style w:type="character" w:customStyle="1" w:styleId="WW8Num16z2">
    <w:name w:val="WW8Num16z2"/>
    <w:rsid w:val="00E438A7"/>
    <w:rPr>
      <w:rFonts w:ascii="Wingdings" w:hAnsi="Wingdings" w:cs="Wingdings" w:hint="default"/>
    </w:rPr>
  </w:style>
  <w:style w:type="character" w:customStyle="1" w:styleId="WW8Num17z0">
    <w:name w:val="WW8Num17z0"/>
    <w:rsid w:val="00E438A7"/>
    <w:rPr>
      <w:rFonts w:ascii="Symbol" w:hAnsi="Symbol" w:cs="Symbol" w:hint="default"/>
    </w:rPr>
  </w:style>
  <w:style w:type="character" w:customStyle="1" w:styleId="WW8Num17z1">
    <w:name w:val="WW8Num17z1"/>
    <w:rsid w:val="00E438A7"/>
    <w:rPr>
      <w:rFonts w:ascii="Courier New" w:hAnsi="Courier New" w:cs="Courier New" w:hint="default"/>
    </w:rPr>
  </w:style>
  <w:style w:type="character" w:customStyle="1" w:styleId="WW8Num17z2">
    <w:name w:val="WW8Num17z2"/>
    <w:rsid w:val="00E438A7"/>
    <w:rPr>
      <w:rFonts w:ascii="Wingdings" w:hAnsi="Wingdings" w:cs="Wingdings" w:hint="default"/>
    </w:rPr>
  </w:style>
  <w:style w:type="character" w:customStyle="1" w:styleId="WW8Num18z0">
    <w:name w:val="WW8Num18z0"/>
    <w:rsid w:val="00E438A7"/>
    <w:rPr>
      <w:rFonts w:hint="default"/>
      <w:b/>
    </w:rPr>
  </w:style>
  <w:style w:type="character" w:customStyle="1" w:styleId="WW8Num18z1">
    <w:name w:val="WW8Num18z1"/>
    <w:rsid w:val="00E438A7"/>
  </w:style>
  <w:style w:type="character" w:customStyle="1" w:styleId="WW8Num18z2">
    <w:name w:val="WW8Num18z2"/>
    <w:rsid w:val="00E438A7"/>
  </w:style>
  <w:style w:type="character" w:customStyle="1" w:styleId="WW8Num18z3">
    <w:name w:val="WW8Num18z3"/>
    <w:rsid w:val="00E438A7"/>
  </w:style>
  <w:style w:type="character" w:customStyle="1" w:styleId="WW8Num18z4">
    <w:name w:val="WW8Num18z4"/>
    <w:rsid w:val="00E438A7"/>
  </w:style>
  <w:style w:type="character" w:customStyle="1" w:styleId="WW8Num18z5">
    <w:name w:val="WW8Num18z5"/>
    <w:rsid w:val="00E438A7"/>
  </w:style>
  <w:style w:type="character" w:customStyle="1" w:styleId="WW8Num18z6">
    <w:name w:val="WW8Num18z6"/>
    <w:rsid w:val="00E438A7"/>
  </w:style>
  <w:style w:type="character" w:customStyle="1" w:styleId="WW8Num18z7">
    <w:name w:val="WW8Num18z7"/>
    <w:rsid w:val="00E438A7"/>
  </w:style>
  <w:style w:type="character" w:customStyle="1" w:styleId="WW8Num18z8">
    <w:name w:val="WW8Num18z8"/>
    <w:rsid w:val="00E438A7"/>
  </w:style>
  <w:style w:type="character" w:customStyle="1" w:styleId="WW8Num19z0">
    <w:name w:val="WW8Num19z0"/>
    <w:rsid w:val="00E438A7"/>
    <w:rPr>
      <w:rFonts w:ascii="Times New Roman" w:hAnsi="Times New Roman" w:cs="Times New Roman" w:hint="default"/>
      <w:b/>
      <w:sz w:val="16"/>
      <w:szCs w:val="16"/>
      <w:highlight w:val="yellow"/>
    </w:rPr>
  </w:style>
  <w:style w:type="character" w:customStyle="1" w:styleId="WW8Num19z1">
    <w:name w:val="WW8Num19z1"/>
    <w:rsid w:val="00E438A7"/>
  </w:style>
  <w:style w:type="character" w:customStyle="1" w:styleId="WW8Num19z2">
    <w:name w:val="WW8Num19z2"/>
    <w:rsid w:val="00E438A7"/>
  </w:style>
  <w:style w:type="character" w:customStyle="1" w:styleId="WW8Num19z3">
    <w:name w:val="WW8Num19z3"/>
    <w:rsid w:val="00E438A7"/>
  </w:style>
  <w:style w:type="character" w:customStyle="1" w:styleId="WW8Num19z4">
    <w:name w:val="WW8Num19z4"/>
    <w:rsid w:val="00E438A7"/>
  </w:style>
  <w:style w:type="character" w:customStyle="1" w:styleId="WW8Num19z5">
    <w:name w:val="WW8Num19z5"/>
    <w:rsid w:val="00E438A7"/>
  </w:style>
  <w:style w:type="character" w:customStyle="1" w:styleId="WW8Num19z6">
    <w:name w:val="WW8Num19z6"/>
    <w:rsid w:val="00E438A7"/>
  </w:style>
  <w:style w:type="character" w:customStyle="1" w:styleId="WW8Num19z7">
    <w:name w:val="WW8Num19z7"/>
    <w:rsid w:val="00E438A7"/>
  </w:style>
  <w:style w:type="character" w:customStyle="1" w:styleId="WW8Num19z8">
    <w:name w:val="WW8Num19z8"/>
    <w:rsid w:val="00E438A7"/>
  </w:style>
  <w:style w:type="character" w:customStyle="1" w:styleId="WW8Num20z0">
    <w:name w:val="WW8Num20z0"/>
    <w:rsid w:val="00E438A7"/>
    <w:rPr>
      <w:rFonts w:hint="default"/>
    </w:rPr>
  </w:style>
  <w:style w:type="character" w:customStyle="1" w:styleId="WW8Num20z1">
    <w:name w:val="WW8Num20z1"/>
    <w:rsid w:val="00E438A7"/>
  </w:style>
  <w:style w:type="character" w:customStyle="1" w:styleId="WW8Num20z2">
    <w:name w:val="WW8Num20z2"/>
    <w:rsid w:val="00E438A7"/>
  </w:style>
  <w:style w:type="character" w:customStyle="1" w:styleId="WW8Num20z3">
    <w:name w:val="WW8Num20z3"/>
    <w:rsid w:val="00E438A7"/>
  </w:style>
  <w:style w:type="character" w:customStyle="1" w:styleId="WW8Num20z4">
    <w:name w:val="WW8Num20z4"/>
    <w:rsid w:val="00E438A7"/>
  </w:style>
  <w:style w:type="character" w:customStyle="1" w:styleId="WW8Num20z5">
    <w:name w:val="WW8Num20z5"/>
    <w:rsid w:val="00E438A7"/>
  </w:style>
  <w:style w:type="character" w:customStyle="1" w:styleId="WW8Num20z6">
    <w:name w:val="WW8Num20z6"/>
    <w:rsid w:val="00E438A7"/>
  </w:style>
  <w:style w:type="character" w:customStyle="1" w:styleId="WW8Num20z7">
    <w:name w:val="WW8Num20z7"/>
    <w:rsid w:val="00E438A7"/>
  </w:style>
  <w:style w:type="character" w:customStyle="1" w:styleId="WW8Num20z8">
    <w:name w:val="WW8Num20z8"/>
    <w:rsid w:val="00E438A7"/>
  </w:style>
  <w:style w:type="character" w:customStyle="1" w:styleId="WW8Num21z0">
    <w:name w:val="WW8Num21z0"/>
    <w:rsid w:val="00E438A7"/>
    <w:rPr>
      <w:rFonts w:hint="default"/>
    </w:rPr>
  </w:style>
  <w:style w:type="character" w:customStyle="1" w:styleId="WW8Num21z1">
    <w:name w:val="WW8Num21z1"/>
    <w:rsid w:val="00E438A7"/>
  </w:style>
  <w:style w:type="character" w:customStyle="1" w:styleId="WW8Num21z2">
    <w:name w:val="WW8Num21z2"/>
    <w:rsid w:val="00E438A7"/>
  </w:style>
  <w:style w:type="character" w:customStyle="1" w:styleId="WW8Num21z3">
    <w:name w:val="WW8Num21z3"/>
    <w:rsid w:val="00E438A7"/>
  </w:style>
  <w:style w:type="character" w:customStyle="1" w:styleId="WW8Num21z4">
    <w:name w:val="WW8Num21z4"/>
    <w:rsid w:val="00E438A7"/>
  </w:style>
  <w:style w:type="character" w:customStyle="1" w:styleId="WW8Num21z5">
    <w:name w:val="WW8Num21z5"/>
    <w:rsid w:val="00E438A7"/>
  </w:style>
  <w:style w:type="character" w:customStyle="1" w:styleId="WW8Num21z6">
    <w:name w:val="WW8Num21z6"/>
    <w:rsid w:val="00E438A7"/>
  </w:style>
  <w:style w:type="character" w:customStyle="1" w:styleId="WW8Num21z7">
    <w:name w:val="WW8Num21z7"/>
    <w:rsid w:val="00E438A7"/>
  </w:style>
  <w:style w:type="character" w:customStyle="1" w:styleId="WW8Num21z8">
    <w:name w:val="WW8Num21z8"/>
    <w:rsid w:val="00E438A7"/>
  </w:style>
  <w:style w:type="character" w:customStyle="1" w:styleId="WW8Num22z0">
    <w:name w:val="WW8Num22z0"/>
    <w:rsid w:val="00E438A7"/>
    <w:rPr>
      <w:rFonts w:ascii="Wingdings" w:hAnsi="Wingdings" w:cs="Wingdings" w:hint="default"/>
    </w:rPr>
  </w:style>
  <w:style w:type="character" w:customStyle="1" w:styleId="WW8Num22z1">
    <w:name w:val="WW8Num22z1"/>
    <w:rsid w:val="00E438A7"/>
    <w:rPr>
      <w:rFonts w:ascii="Courier New" w:hAnsi="Courier New" w:cs="Courier New" w:hint="default"/>
    </w:rPr>
  </w:style>
  <w:style w:type="character" w:customStyle="1" w:styleId="WW8Num22z3">
    <w:name w:val="WW8Num22z3"/>
    <w:rsid w:val="00E438A7"/>
    <w:rPr>
      <w:rFonts w:ascii="Symbol" w:hAnsi="Symbol" w:cs="Symbol" w:hint="default"/>
    </w:rPr>
  </w:style>
  <w:style w:type="character" w:customStyle="1" w:styleId="WW8Num23z0">
    <w:name w:val="WW8Num23z0"/>
    <w:rsid w:val="00E438A7"/>
    <w:rPr>
      <w:rFonts w:ascii="Symbol" w:hAnsi="Symbol" w:cs="Symbol" w:hint="default"/>
    </w:rPr>
  </w:style>
  <w:style w:type="character" w:customStyle="1" w:styleId="WW8Num23z1">
    <w:name w:val="WW8Num23z1"/>
    <w:rsid w:val="00E438A7"/>
    <w:rPr>
      <w:rFonts w:ascii="Courier New" w:hAnsi="Courier New" w:cs="Courier New" w:hint="default"/>
    </w:rPr>
  </w:style>
  <w:style w:type="character" w:customStyle="1" w:styleId="WW8Num23z2">
    <w:name w:val="WW8Num23z2"/>
    <w:rsid w:val="00E438A7"/>
    <w:rPr>
      <w:rFonts w:ascii="Wingdings" w:hAnsi="Wingdings" w:cs="Wingdings" w:hint="default"/>
    </w:rPr>
  </w:style>
  <w:style w:type="character" w:customStyle="1" w:styleId="WW8Num24z0">
    <w:name w:val="WW8Num24z0"/>
    <w:rsid w:val="00E438A7"/>
    <w:rPr>
      <w:rFonts w:hint="default"/>
    </w:rPr>
  </w:style>
  <w:style w:type="character" w:customStyle="1" w:styleId="WW8Num24z1">
    <w:name w:val="WW8Num24z1"/>
    <w:rsid w:val="00E438A7"/>
  </w:style>
  <w:style w:type="character" w:customStyle="1" w:styleId="WW8Num24z2">
    <w:name w:val="WW8Num24z2"/>
    <w:rsid w:val="00E438A7"/>
  </w:style>
  <w:style w:type="character" w:customStyle="1" w:styleId="WW8Num24z3">
    <w:name w:val="WW8Num24z3"/>
    <w:rsid w:val="00E438A7"/>
  </w:style>
  <w:style w:type="character" w:customStyle="1" w:styleId="WW8Num24z4">
    <w:name w:val="WW8Num24z4"/>
    <w:rsid w:val="00E438A7"/>
  </w:style>
  <w:style w:type="character" w:customStyle="1" w:styleId="WW8Num24z5">
    <w:name w:val="WW8Num24z5"/>
    <w:rsid w:val="00E438A7"/>
  </w:style>
  <w:style w:type="character" w:customStyle="1" w:styleId="WW8Num24z6">
    <w:name w:val="WW8Num24z6"/>
    <w:rsid w:val="00E438A7"/>
  </w:style>
  <w:style w:type="character" w:customStyle="1" w:styleId="WW8Num24z7">
    <w:name w:val="WW8Num24z7"/>
    <w:rsid w:val="00E438A7"/>
  </w:style>
  <w:style w:type="character" w:customStyle="1" w:styleId="WW8Num24z8">
    <w:name w:val="WW8Num24z8"/>
    <w:rsid w:val="00E438A7"/>
  </w:style>
  <w:style w:type="character" w:customStyle="1" w:styleId="WW8Num25z0">
    <w:name w:val="WW8Num25z0"/>
    <w:rsid w:val="00E438A7"/>
    <w:rPr>
      <w:rFonts w:hint="default"/>
      <w:b/>
    </w:rPr>
  </w:style>
  <w:style w:type="character" w:customStyle="1" w:styleId="WW8Num25z1">
    <w:name w:val="WW8Num25z1"/>
    <w:rsid w:val="00E438A7"/>
  </w:style>
  <w:style w:type="character" w:customStyle="1" w:styleId="WW8Num25z2">
    <w:name w:val="WW8Num25z2"/>
    <w:rsid w:val="00E438A7"/>
  </w:style>
  <w:style w:type="character" w:customStyle="1" w:styleId="WW8Num25z3">
    <w:name w:val="WW8Num25z3"/>
    <w:rsid w:val="00E438A7"/>
  </w:style>
  <w:style w:type="character" w:customStyle="1" w:styleId="WW8Num25z4">
    <w:name w:val="WW8Num25z4"/>
    <w:rsid w:val="00E438A7"/>
  </w:style>
  <w:style w:type="character" w:customStyle="1" w:styleId="WW8Num25z5">
    <w:name w:val="WW8Num25z5"/>
    <w:rsid w:val="00E438A7"/>
  </w:style>
  <w:style w:type="character" w:customStyle="1" w:styleId="WW8Num25z6">
    <w:name w:val="WW8Num25z6"/>
    <w:rsid w:val="00E438A7"/>
  </w:style>
  <w:style w:type="character" w:customStyle="1" w:styleId="WW8Num25z7">
    <w:name w:val="WW8Num25z7"/>
    <w:rsid w:val="00E438A7"/>
  </w:style>
  <w:style w:type="character" w:customStyle="1" w:styleId="WW8Num25z8">
    <w:name w:val="WW8Num25z8"/>
    <w:rsid w:val="00E438A7"/>
  </w:style>
  <w:style w:type="character" w:customStyle="1" w:styleId="WW8Num26z0">
    <w:name w:val="WW8Num26z0"/>
    <w:rsid w:val="00E438A7"/>
    <w:rPr>
      <w:rFonts w:ascii="Symbol" w:hAnsi="Symbol" w:cs="Symbol" w:hint="default"/>
    </w:rPr>
  </w:style>
  <w:style w:type="character" w:customStyle="1" w:styleId="WW8Num26z1">
    <w:name w:val="WW8Num26z1"/>
    <w:rsid w:val="00E438A7"/>
    <w:rPr>
      <w:rFonts w:ascii="Courier New" w:hAnsi="Courier New" w:cs="Courier New" w:hint="default"/>
    </w:rPr>
  </w:style>
  <w:style w:type="character" w:customStyle="1" w:styleId="WW8Num26z2">
    <w:name w:val="WW8Num26z2"/>
    <w:rsid w:val="00E438A7"/>
    <w:rPr>
      <w:rFonts w:ascii="Wingdings" w:hAnsi="Wingdings" w:cs="Wingdings" w:hint="default"/>
    </w:rPr>
  </w:style>
  <w:style w:type="character" w:customStyle="1" w:styleId="WW8Num27z0">
    <w:name w:val="WW8Num27z0"/>
    <w:rsid w:val="00E438A7"/>
    <w:rPr>
      <w:rFonts w:ascii="Symbol" w:hAnsi="Symbol" w:cs="Symbol" w:hint="default"/>
      <w:color w:val="000000"/>
      <w:sz w:val="22"/>
      <w:szCs w:val="22"/>
      <w:highlight w:val="yellow"/>
    </w:rPr>
  </w:style>
  <w:style w:type="character" w:customStyle="1" w:styleId="WW8Num27z1">
    <w:name w:val="WW8Num27z1"/>
    <w:rsid w:val="00E438A7"/>
    <w:rPr>
      <w:rFonts w:ascii="Courier New" w:hAnsi="Courier New" w:cs="Courier New" w:hint="default"/>
    </w:rPr>
  </w:style>
  <w:style w:type="character" w:customStyle="1" w:styleId="WW8Num27z2">
    <w:name w:val="WW8Num27z2"/>
    <w:rsid w:val="00E438A7"/>
    <w:rPr>
      <w:rFonts w:ascii="Wingdings" w:hAnsi="Wingdings" w:cs="Wingdings" w:hint="default"/>
    </w:rPr>
  </w:style>
  <w:style w:type="character" w:customStyle="1" w:styleId="WW8Num27z3">
    <w:name w:val="WW8Num27z3"/>
    <w:rsid w:val="00E438A7"/>
    <w:rPr>
      <w:rFonts w:ascii="Symbol" w:hAnsi="Symbol" w:cs="Symbol" w:hint="default"/>
    </w:rPr>
  </w:style>
  <w:style w:type="character" w:customStyle="1" w:styleId="WW8Num28z0">
    <w:name w:val="WW8Num28z0"/>
    <w:rsid w:val="00E438A7"/>
    <w:rPr>
      <w:rFonts w:ascii="Wingdings" w:hAnsi="Wingdings" w:cs="Wingdings" w:hint="default"/>
    </w:rPr>
  </w:style>
  <w:style w:type="character" w:customStyle="1" w:styleId="WW8Num28z1">
    <w:name w:val="WW8Num28z1"/>
    <w:rsid w:val="00E438A7"/>
    <w:rPr>
      <w:rFonts w:ascii="Courier New" w:hAnsi="Courier New" w:cs="Courier New" w:hint="default"/>
    </w:rPr>
  </w:style>
  <w:style w:type="character" w:customStyle="1" w:styleId="WW8Num28z3">
    <w:name w:val="WW8Num28z3"/>
    <w:rsid w:val="00E438A7"/>
    <w:rPr>
      <w:rFonts w:ascii="Symbol" w:hAnsi="Symbol" w:cs="Symbol" w:hint="default"/>
    </w:rPr>
  </w:style>
  <w:style w:type="character" w:customStyle="1" w:styleId="WW8Num29z0">
    <w:name w:val="WW8Num29z0"/>
    <w:rsid w:val="00E438A7"/>
    <w:rPr>
      <w:rFonts w:ascii="Symbol" w:hAnsi="Symbol" w:cs="Symbol" w:hint="default"/>
    </w:rPr>
  </w:style>
  <w:style w:type="character" w:customStyle="1" w:styleId="WW8Num29z1">
    <w:name w:val="WW8Num29z1"/>
    <w:rsid w:val="00E438A7"/>
    <w:rPr>
      <w:rFonts w:ascii="Courier New" w:hAnsi="Courier New" w:cs="Courier New" w:hint="default"/>
    </w:rPr>
  </w:style>
  <w:style w:type="character" w:customStyle="1" w:styleId="WW8Num29z2">
    <w:name w:val="WW8Num29z2"/>
    <w:rsid w:val="00E438A7"/>
    <w:rPr>
      <w:rFonts w:ascii="Wingdings" w:hAnsi="Wingdings" w:cs="Wingdings" w:hint="default"/>
    </w:rPr>
  </w:style>
  <w:style w:type="character" w:customStyle="1" w:styleId="WW8Num30z0">
    <w:name w:val="WW8Num30z0"/>
    <w:rsid w:val="00E438A7"/>
    <w:rPr>
      <w:rFonts w:ascii="Symbol" w:hAnsi="Symbol" w:cs="Symbol" w:hint="default"/>
    </w:rPr>
  </w:style>
  <w:style w:type="character" w:customStyle="1" w:styleId="WW8Num30z1">
    <w:name w:val="WW8Num30z1"/>
    <w:rsid w:val="00E438A7"/>
    <w:rPr>
      <w:rFonts w:ascii="Courier New" w:hAnsi="Courier New" w:cs="Courier New" w:hint="default"/>
    </w:rPr>
  </w:style>
  <w:style w:type="character" w:customStyle="1" w:styleId="WW8Num30z2">
    <w:name w:val="WW8Num30z2"/>
    <w:rsid w:val="00E438A7"/>
    <w:rPr>
      <w:rFonts w:ascii="Wingdings" w:hAnsi="Wingdings" w:cs="Wingdings" w:hint="default"/>
    </w:rPr>
  </w:style>
  <w:style w:type="character" w:customStyle="1" w:styleId="WW8Num31z0">
    <w:name w:val="WW8Num31z0"/>
    <w:rsid w:val="00E438A7"/>
    <w:rPr>
      <w:rFonts w:ascii="Symbol" w:hAnsi="Symbol" w:cs="Symbol" w:hint="default"/>
    </w:rPr>
  </w:style>
  <w:style w:type="character" w:customStyle="1" w:styleId="WW8Num31z1">
    <w:name w:val="WW8Num31z1"/>
    <w:rsid w:val="00E438A7"/>
    <w:rPr>
      <w:rFonts w:ascii="Courier New" w:hAnsi="Courier New" w:cs="Courier New" w:hint="default"/>
    </w:rPr>
  </w:style>
  <w:style w:type="character" w:customStyle="1" w:styleId="WW8Num31z2">
    <w:name w:val="WW8Num31z2"/>
    <w:rsid w:val="00E438A7"/>
    <w:rPr>
      <w:rFonts w:ascii="Wingdings" w:hAnsi="Wingdings" w:cs="Wingdings" w:hint="default"/>
    </w:rPr>
  </w:style>
  <w:style w:type="character" w:customStyle="1" w:styleId="WW8Num32z0">
    <w:name w:val="WW8Num32z0"/>
    <w:rsid w:val="00E438A7"/>
    <w:rPr>
      <w:rFonts w:ascii="Symbol" w:hAnsi="Symbol" w:cs="Symbol" w:hint="default"/>
    </w:rPr>
  </w:style>
  <w:style w:type="character" w:customStyle="1" w:styleId="WW8Num32z1">
    <w:name w:val="WW8Num32z1"/>
    <w:rsid w:val="00E438A7"/>
    <w:rPr>
      <w:rFonts w:ascii="Courier New" w:hAnsi="Courier New" w:cs="Courier New" w:hint="default"/>
    </w:rPr>
  </w:style>
  <w:style w:type="character" w:customStyle="1" w:styleId="WW8Num32z2">
    <w:name w:val="WW8Num32z2"/>
    <w:rsid w:val="00E438A7"/>
    <w:rPr>
      <w:rFonts w:ascii="Wingdings" w:hAnsi="Wingdings" w:cs="Wingdings" w:hint="default"/>
    </w:rPr>
  </w:style>
  <w:style w:type="character" w:customStyle="1" w:styleId="WW8Num33z0">
    <w:name w:val="WW8Num33z0"/>
    <w:rsid w:val="00E438A7"/>
    <w:rPr>
      <w:rFonts w:hint="default"/>
    </w:rPr>
  </w:style>
  <w:style w:type="character" w:customStyle="1" w:styleId="WW8Num33z1">
    <w:name w:val="WW8Num33z1"/>
    <w:rsid w:val="00E438A7"/>
  </w:style>
  <w:style w:type="character" w:customStyle="1" w:styleId="WW8Num33z2">
    <w:name w:val="WW8Num33z2"/>
    <w:rsid w:val="00E438A7"/>
  </w:style>
  <w:style w:type="character" w:customStyle="1" w:styleId="WW8Num33z3">
    <w:name w:val="WW8Num33z3"/>
    <w:rsid w:val="00E438A7"/>
  </w:style>
  <w:style w:type="character" w:customStyle="1" w:styleId="WW8Num33z4">
    <w:name w:val="WW8Num33z4"/>
    <w:rsid w:val="00E438A7"/>
  </w:style>
  <w:style w:type="character" w:customStyle="1" w:styleId="WW8Num33z5">
    <w:name w:val="WW8Num33z5"/>
    <w:rsid w:val="00E438A7"/>
  </w:style>
  <w:style w:type="character" w:customStyle="1" w:styleId="WW8Num33z6">
    <w:name w:val="WW8Num33z6"/>
    <w:rsid w:val="00E438A7"/>
  </w:style>
  <w:style w:type="character" w:customStyle="1" w:styleId="WW8Num33z7">
    <w:name w:val="WW8Num33z7"/>
    <w:rsid w:val="00E438A7"/>
  </w:style>
  <w:style w:type="character" w:customStyle="1" w:styleId="WW8Num33z8">
    <w:name w:val="WW8Num33z8"/>
    <w:rsid w:val="00E438A7"/>
  </w:style>
  <w:style w:type="character" w:customStyle="1" w:styleId="WW8Num34z0">
    <w:name w:val="WW8Num34z0"/>
    <w:rsid w:val="00E438A7"/>
    <w:rPr>
      <w:rFonts w:ascii="Symbol" w:hAnsi="Symbol" w:cs="Symbol" w:hint="default"/>
    </w:rPr>
  </w:style>
  <w:style w:type="character" w:customStyle="1" w:styleId="WW8Num34z1">
    <w:name w:val="WW8Num34z1"/>
    <w:rsid w:val="00E438A7"/>
    <w:rPr>
      <w:rFonts w:ascii="Courier New" w:hAnsi="Courier New" w:cs="Courier New" w:hint="default"/>
    </w:rPr>
  </w:style>
  <w:style w:type="character" w:customStyle="1" w:styleId="WW8Num34z2">
    <w:name w:val="WW8Num34z2"/>
    <w:rsid w:val="00E438A7"/>
    <w:rPr>
      <w:rFonts w:ascii="Wingdings" w:hAnsi="Wingdings" w:cs="Wingdings" w:hint="default"/>
    </w:rPr>
  </w:style>
  <w:style w:type="character" w:customStyle="1" w:styleId="WW8Num35z0">
    <w:name w:val="WW8Num35z0"/>
    <w:rsid w:val="00E438A7"/>
    <w:rPr>
      <w:rFonts w:ascii="Times New Roman" w:hAnsi="Times New Roman" w:cs="Times New Roman"/>
      <w:sz w:val="22"/>
      <w:szCs w:val="22"/>
      <w:highlight w:val="yellow"/>
    </w:rPr>
  </w:style>
  <w:style w:type="character" w:customStyle="1" w:styleId="WW8Num35z1">
    <w:name w:val="WW8Num35z1"/>
    <w:rsid w:val="00E438A7"/>
  </w:style>
  <w:style w:type="character" w:customStyle="1" w:styleId="WW8Num35z2">
    <w:name w:val="WW8Num35z2"/>
    <w:rsid w:val="00E438A7"/>
  </w:style>
  <w:style w:type="character" w:customStyle="1" w:styleId="WW8Num35z3">
    <w:name w:val="WW8Num35z3"/>
    <w:rsid w:val="00E438A7"/>
  </w:style>
  <w:style w:type="character" w:customStyle="1" w:styleId="WW8Num35z4">
    <w:name w:val="WW8Num35z4"/>
    <w:rsid w:val="00E438A7"/>
  </w:style>
  <w:style w:type="character" w:customStyle="1" w:styleId="WW8Num35z5">
    <w:name w:val="WW8Num35z5"/>
    <w:rsid w:val="00E438A7"/>
  </w:style>
  <w:style w:type="character" w:customStyle="1" w:styleId="WW8Num35z6">
    <w:name w:val="WW8Num35z6"/>
    <w:rsid w:val="00E438A7"/>
  </w:style>
  <w:style w:type="character" w:customStyle="1" w:styleId="WW8Num35z7">
    <w:name w:val="WW8Num35z7"/>
    <w:rsid w:val="00E438A7"/>
  </w:style>
  <w:style w:type="character" w:customStyle="1" w:styleId="WW8Num35z8">
    <w:name w:val="WW8Num35z8"/>
    <w:rsid w:val="00E438A7"/>
  </w:style>
  <w:style w:type="character" w:customStyle="1" w:styleId="WW8Num36z0">
    <w:name w:val="WW8Num36z0"/>
    <w:rsid w:val="00E438A7"/>
    <w:rPr>
      <w:rFonts w:hint="default"/>
      <w:color w:val="000000"/>
    </w:rPr>
  </w:style>
  <w:style w:type="character" w:customStyle="1" w:styleId="WW8Num36z1">
    <w:name w:val="WW8Num36z1"/>
    <w:rsid w:val="00E438A7"/>
  </w:style>
  <w:style w:type="character" w:customStyle="1" w:styleId="WW8Num36z2">
    <w:name w:val="WW8Num36z2"/>
    <w:rsid w:val="00E438A7"/>
  </w:style>
  <w:style w:type="character" w:customStyle="1" w:styleId="WW8Num36z3">
    <w:name w:val="WW8Num36z3"/>
    <w:rsid w:val="00E438A7"/>
  </w:style>
  <w:style w:type="character" w:customStyle="1" w:styleId="WW8Num36z4">
    <w:name w:val="WW8Num36z4"/>
    <w:rsid w:val="00E438A7"/>
  </w:style>
  <w:style w:type="character" w:customStyle="1" w:styleId="WW8Num36z5">
    <w:name w:val="WW8Num36z5"/>
    <w:rsid w:val="00E438A7"/>
  </w:style>
  <w:style w:type="character" w:customStyle="1" w:styleId="WW8Num36z6">
    <w:name w:val="WW8Num36z6"/>
    <w:rsid w:val="00E438A7"/>
  </w:style>
  <w:style w:type="character" w:customStyle="1" w:styleId="WW8Num36z7">
    <w:name w:val="WW8Num36z7"/>
    <w:rsid w:val="00E438A7"/>
  </w:style>
  <w:style w:type="character" w:customStyle="1" w:styleId="WW8Num36z8">
    <w:name w:val="WW8Num36z8"/>
    <w:rsid w:val="00E438A7"/>
  </w:style>
  <w:style w:type="character" w:customStyle="1" w:styleId="WW8Num37z0">
    <w:name w:val="WW8Num37z0"/>
    <w:rsid w:val="00E438A7"/>
    <w:rPr>
      <w:rFonts w:ascii="Symbol" w:hAnsi="Symbol" w:cs="Symbol" w:hint="default"/>
    </w:rPr>
  </w:style>
  <w:style w:type="character" w:customStyle="1" w:styleId="WW8Num37z1">
    <w:name w:val="WW8Num37z1"/>
    <w:rsid w:val="00E438A7"/>
    <w:rPr>
      <w:rFonts w:ascii="Courier New" w:hAnsi="Courier New" w:cs="Courier New" w:hint="default"/>
    </w:rPr>
  </w:style>
  <w:style w:type="character" w:customStyle="1" w:styleId="WW8Num37z2">
    <w:name w:val="WW8Num37z2"/>
    <w:rsid w:val="00E438A7"/>
    <w:rPr>
      <w:rFonts w:ascii="Wingdings" w:hAnsi="Wingdings" w:cs="Wingdings" w:hint="default"/>
    </w:rPr>
  </w:style>
  <w:style w:type="character" w:customStyle="1" w:styleId="WW8Num38z0">
    <w:name w:val="WW8Num38z0"/>
    <w:rsid w:val="00E438A7"/>
    <w:rPr>
      <w:rFonts w:ascii="Wingdings" w:hAnsi="Wingdings" w:cs="Wingdings" w:hint="default"/>
    </w:rPr>
  </w:style>
  <w:style w:type="character" w:customStyle="1" w:styleId="WW8Num38z1">
    <w:name w:val="WW8Num38z1"/>
    <w:rsid w:val="00E438A7"/>
    <w:rPr>
      <w:rFonts w:ascii="Courier New" w:hAnsi="Courier New" w:cs="Courier New" w:hint="default"/>
    </w:rPr>
  </w:style>
  <w:style w:type="character" w:customStyle="1" w:styleId="WW8Num38z3">
    <w:name w:val="WW8Num38z3"/>
    <w:rsid w:val="00E438A7"/>
    <w:rPr>
      <w:rFonts w:ascii="Symbol" w:hAnsi="Symbol" w:cs="Symbol" w:hint="default"/>
    </w:rPr>
  </w:style>
  <w:style w:type="character" w:customStyle="1" w:styleId="WW8Num39z0">
    <w:name w:val="WW8Num39z0"/>
    <w:rsid w:val="00E438A7"/>
    <w:rPr>
      <w:rFonts w:ascii="Symbol" w:hAnsi="Symbol" w:cs="Symbol" w:hint="default"/>
      <w:color w:val="000000"/>
      <w:sz w:val="22"/>
      <w:szCs w:val="22"/>
    </w:rPr>
  </w:style>
  <w:style w:type="character" w:customStyle="1" w:styleId="WW8Num39z1">
    <w:name w:val="WW8Num39z1"/>
    <w:rsid w:val="00E438A7"/>
    <w:rPr>
      <w:rFonts w:ascii="Courier New" w:hAnsi="Courier New" w:cs="Courier New" w:hint="default"/>
    </w:rPr>
  </w:style>
  <w:style w:type="character" w:customStyle="1" w:styleId="WW8Num39z2">
    <w:name w:val="WW8Num39z2"/>
    <w:rsid w:val="00E438A7"/>
    <w:rPr>
      <w:rFonts w:ascii="Wingdings" w:hAnsi="Wingdings" w:cs="Wingdings" w:hint="default"/>
    </w:rPr>
  </w:style>
  <w:style w:type="character" w:customStyle="1" w:styleId="WW8Num39z3">
    <w:name w:val="WW8Num39z3"/>
    <w:rsid w:val="00E438A7"/>
    <w:rPr>
      <w:rFonts w:ascii="Symbol" w:hAnsi="Symbol" w:cs="Symbol" w:hint="default"/>
    </w:rPr>
  </w:style>
  <w:style w:type="character" w:customStyle="1" w:styleId="WW8Num40z0">
    <w:name w:val="WW8Num40z0"/>
    <w:rsid w:val="00E438A7"/>
    <w:rPr>
      <w:rFonts w:ascii="Times New Roman" w:hAnsi="Times New Roman" w:cs="Times New Roman" w:hint="default"/>
      <w:sz w:val="22"/>
      <w:szCs w:val="22"/>
    </w:rPr>
  </w:style>
  <w:style w:type="character" w:customStyle="1" w:styleId="WW8Num40z1">
    <w:name w:val="WW8Num40z1"/>
    <w:rsid w:val="00E438A7"/>
  </w:style>
  <w:style w:type="character" w:customStyle="1" w:styleId="WW8Num40z2">
    <w:name w:val="WW8Num40z2"/>
    <w:rsid w:val="00E438A7"/>
  </w:style>
  <w:style w:type="character" w:customStyle="1" w:styleId="WW8Num40z3">
    <w:name w:val="WW8Num40z3"/>
    <w:rsid w:val="00E438A7"/>
  </w:style>
  <w:style w:type="character" w:customStyle="1" w:styleId="WW8Num40z4">
    <w:name w:val="WW8Num40z4"/>
    <w:rsid w:val="00E438A7"/>
  </w:style>
  <w:style w:type="character" w:customStyle="1" w:styleId="WW8Num40z5">
    <w:name w:val="WW8Num40z5"/>
    <w:rsid w:val="00E438A7"/>
  </w:style>
  <w:style w:type="character" w:customStyle="1" w:styleId="WW8Num40z6">
    <w:name w:val="WW8Num40z6"/>
    <w:rsid w:val="00E438A7"/>
  </w:style>
  <w:style w:type="character" w:customStyle="1" w:styleId="WW8Num40z7">
    <w:name w:val="WW8Num40z7"/>
    <w:rsid w:val="00E438A7"/>
  </w:style>
  <w:style w:type="character" w:customStyle="1" w:styleId="WW8Num40z8">
    <w:name w:val="WW8Num40z8"/>
    <w:rsid w:val="00E438A7"/>
  </w:style>
  <w:style w:type="character" w:customStyle="1" w:styleId="WW8Num41z0">
    <w:name w:val="WW8Num41z0"/>
    <w:rsid w:val="00E438A7"/>
    <w:rPr>
      <w:rFonts w:ascii="Symbol" w:hAnsi="Symbol" w:cs="Symbol" w:hint="default"/>
      <w:color w:val="000000"/>
      <w:sz w:val="22"/>
      <w:szCs w:val="22"/>
      <w:highlight w:val="yellow"/>
    </w:rPr>
  </w:style>
  <w:style w:type="character" w:customStyle="1" w:styleId="WW8Num41z1">
    <w:name w:val="WW8Num41z1"/>
    <w:rsid w:val="00E438A7"/>
    <w:rPr>
      <w:rFonts w:ascii="Courier New" w:hAnsi="Courier New" w:cs="Courier New" w:hint="default"/>
    </w:rPr>
  </w:style>
  <w:style w:type="character" w:customStyle="1" w:styleId="WW8Num41z2">
    <w:name w:val="WW8Num41z2"/>
    <w:rsid w:val="00E438A7"/>
    <w:rPr>
      <w:rFonts w:ascii="Wingdings" w:hAnsi="Wingdings" w:cs="Wingdings" w:hint="default"/>
    </w:rPr>
  </w:style>
  <w:style w:type="character" w:customStyle="1" w:styleId="WW8Num41z3">
    <w:name w:val="WW8Num41z3"/>
    <w:rsid w:val="00E438A7"/>
    <w:rPr>
      <w:rFonts w:ascii="Symbol" w:hAnsi="Symbol" w:cs="Symbol" w:hint="default"/>
    </w:rPr>
  </w:style>
  <w:style w:type="character" w:customStyle="1" w:styleId="WW8Num42z0">
    <w:name w:val="WW8Num42z0"/>
    <w:rsid w:val="00E438A7"/>
    <w:rPr>
      <w:rFonts w:ascii="Times New Roman" w:hAnsi="Times New Roman" w:cs="Times New Roman" w:hint="default"/>
      <w:b/>
      <w:sz w:val="16"/>
      <w:szCs w:val="16"/>
      <w:highlight w:val="yellow"/>
    </w:rPr>
  </w:style>
  <w:style w:type="character" w:customStyle="1" w:styleId="WW8Num42z1">
    <w:name w:val="WW8Num42z1"/>
    <w:rsid w:val="00E438A7"/>
  </w:style>
  <w:style w:type="character" w:customStyle="1" w:styleId="WW8Num42z2">
    <w:name w:val="WW8Num42z2"/>
    <w:rsid w:val="00E438A7"/>
  </w:style>
  <w:style w:type="character" w:customStyle="1" w:styleId="WW8Num42z3">
    <w:name w:val="WW8Num42z3"/>
    <w:rsid w:val="00E438A7"/>
  </w:style>
  <w:style w:type="character" w:customStyle="1" w:styleId="WW8Num42z4">
    <w:name w:val="WW8Num42z4"/>
    <w:rsid w:val="00E438A7"/>
  </w:style>
  <w:style w:type="character" w:customStyle="1" w:styleId="WW8Num42z5">
    <w:name w:val="WW8Num42z5"/>
    <w:rsid w:val="00E438A7"/>
  </w:style>
  <w:style w:type="character" w:customStyle="1" w:styleId="WW8Num42z6">
    <w:name w:val="WW8Num42z6"/>
    <w:rsid w:val="00E438A7"/>
  </w:style>
  <w:style w:type="character" w:customStyle="1" w:styleId="WW8Num42z7">
    <w:name w:val="WW8Num42z7"/>
    <w:rsid w:val="00E438A7"/>
  </w:style>
  <w:style w:type="character" w:customStyle="1" w:styleId="WW8Num42z8">
    <w:name w:val="WW8Num42z8"/>
    <w:rsid w:val="00E438A7"/>
  </w:style>
  <w:style w:type="character" w:customStyle="1" w:styleId="WW8Num43z0">
    <w:name w:val="WW8Num43z0"/>
    <w:rsid w:val="00E438A7"/>
    <w:rPr>
      <w:rFonts w:hint="default"/>
    </w:rPr>
  </w:style>
  <w:style w:type="character" w:customStyle="1" w:styleId="WW8Num43z1">
    <w:name w:val="WW8Num43z1"/>
    <w:rsid w:val="00E438A7"/>
  </w:style>
  <w:style w:type="character" w:customStyle="1" w:styleId="WW8Num43z2">
    <w:name w:val="WW8Num43z2"/>
    <w:rsid w:val="00E438A7"/>
  </w:style>
  <w:style w:type="character" w:customStyle="1" w:styleId="WW8Num43z3">
    <w:name w:val="WW8Num43z3"/>
    <w:rsid w:val="00E438A7"/>
  </w:style>
  <w:style w:type="character" w:customStyle="1" w:styleId="WW8Num43z4">
    <w:name w:val="WW8Num43z4"/>
    <w:rsid w:val="00E438A7"/>
  </w:style>
  <w:style w:type="character" w:customStyle="1" w:styleId="WW8Num43z5">
    <w:name w:val="WW8Num43z5"/>
    <w:rsid w:val="00E438A7"/>
  </w:style>
  <w:style w:type="character" w:customStyle="1" w:styleId="WW8Num43z6">
    <w:name w:val="WW8Num43z6"/>
    <w:rsid w:val="00E438A7"/>
  </w:style>
  <w:style w:type="character" w:customStyle="1" w:styleId="WW8Num43z7">
    <w:name w:val="WW8Num43z7"/>
    <w:rsid w:val="00E438A7"/>
  </w:style>
  <w:style w:type="character" w:customStyle="1" w:styleId="WW8Num43z8">
    <w:name w:val="WW8Num43z8"/>
    <w:rsid w:val="00E438A7"/>
  </w:style>
  <w:style w:type="character" w:customStyle="1" w:styleId="WW8Num44z0">
    <w:name w:val="WW8Num44z0"/>
    <w:rsid w:val="00E438A7"/>
    <w:rPr>
      <w:rFonts w:hint="default"/>
    </w:rPr>
  </w:style>
  <w:style w:type="character" w:customStyle="1" w:styleId="WW8Num44z1">
    <w:name w:val="WW8Num44z1"/>
    <w:rsid w:val="00E438A7"/>
  </w:style>
  <w:style w:type="character" w:customStyle="1" w:styleId="WW8Num44z2">
    <w:name w:val="WW8Num44z2"/>
    <w:rsid w:val="00E438A7"/>
  </w:style>
  <w:style w:type="character" w:customStyle="1" w:styleId="WW8Num44z3">
    <w:name w:val="WW8Num44z3"/>
    <w:rsid w:val="00E438A7"/>
  </w:style>
  <w:style w:type="character" w:customStyle="1" w:styleId="WW8Num44z4">
    <w:name w:val="WW8Num44z4"/>
    <w:rsid w:val="00E438A7"/>
  </w:style>
  <w:style w:type="character" w:customStyle="1" w:styleId="WW8Num44z5">
    <w:name w:val="WW8Num44z5"/>
    <w:rsid w:val="00E438A7"/>
  </w:style>
  <w:style w:type="character" w:customStyle="1" w:styleId="WW8Num44z6">
    <w:name w:val="WW8Num44z6"/>
    <w:rsid w:val="00E438A7"/>
  </w:style>
  <w:style w:type="character" w:customStyle="1" w:styleId="WW8Num44z7">
    <w:name w:val="WW8Num44z7"/>
    <w:rsid w:val="00E438A7"/>
  </w:style>
  <w:style w:type="character" w:customStyle="1" w:styleId="WW8Num44z8">
    <w:name w:val="WW8Num44z8"/>
    <w:rsid w:val="00E438A7"/>
  </w:style>
  <w:style w:type="character" w:customStyle="1" w:styleId="WW8Num45z0">
    <w:name w:val="WW8Num45z0"/>
    <w:rsid w:val="00E438A7"/>
    <w:rPr>
      <w:rFonts w:ascii="Symbol" w:hAnsi="Symbol" w:cs="Symbol" w:hint="default"/>
    </w:rPr>
  </w:style>
  <w:style w:type="character" w:customStyle="1" w:styleId="WW8Num45z1">
    <w:name w:val="WW8Num45z1"/>
    <w:rsid w:val="00E438A7"/>
    <w:rPr>
      <w:rFonts w:ascii="Courier New" w:hAnsi="Courier New" w:cs="Courier New" w:hint="default"/>
    </w:rPr>
  </w:style>
  <w:style w:type="character" w:customStyle="1" w:styleId="WW8Num45z2">
    <w:name w:val="WW8Num45z2"/>
    <w:rsid w:val="00E438A7"/>
    <w:rPr>
      <w:rFonts w:ascii="Wingdings" w:hAnsi="Wingdings" w:cs="Wingdings" w:hint="default"/>
    </w:rPr>
  </w:style>
  <w:style w:type="character" w:customStyle="1" w:styleId="WW8Num46z0">
    <w:name w:val="WW8Num46z0"/>
    <w:rsid w:val="00E438A7"/>
    <w:rPr>
      <w:rFonts w:ascii="Symbol" w:hAnsi="Symbol" w:cs="Symbol" w:hint="default"/>
    </w:rPr>
  </w:style>
  <w:style w:type="character" w:customStyle="1" w:styleId="WW8Num46z1">
    <w:name w:val="WW8Num46z1"/>
    <w:rsid w:val="00E438A7"/>
    <w:rPr>
      <w:rFonts w:ascii="Courier New" w:hAnsi="Courier New" w:cs="Courier New" w:hint="default"/>
    </w:rPr>
  </w:style>
  <w:style w:type="character" w:customStyle="1" w:styleId="WW8Num46z2">
    <w:name w:val="WW8Num46z2"/>
    <w:rsid w:val="00E438A7"/>
    <w:rPr>
      <w:rFonts w:ascii="Wingdings" w:hAnsi="Wingdings" w:cs="Wingdings" w:hint="default"/>
    </w:rPr>
  </w:style>
  <w:style w:type="character" w:customStyle="1" w:styleId="WW8Num47z0">
    <w:name w:val="WW8Num47z0"/>
    <w:rsid w:val="00E438A7"/>
    <w:rPr>
      <w:rFonts w:hint="default"/>
    </w:rPr>
  </w:style>
  <w:style w:type="character" w:customStyle="1" w:styleId="WW8Num47z1">
    <w:name w:val="WW8Num47z1"/>
    <w:rsid w:val="00E438A7"/>
  </w:style>
  <w:style w:type="character" w:customStyle="1" w:styleId="WW8Num47z2">
    <w:name w:val="WW8Num47z2"/>
    <w:rsid w:val="00E438A7"/>
  </w:style>
  <w:style w:type="character" w:customStyle="1" w:styleId="WW8Num47z3">
    <w:name w:val="WW8Num47z3"/>
    <w:rsid w:val="00E438A7"/>
  </w:style>
  <w:style w:type="character" w:customStyle="1" w:styleId="WW8Num47z4">
    <w:name w:val="WW8Num47z4"/>
    <w:rsid w:val="00E438A7"/>
  </w:style>
  <w:style w:type="character" w:customStyle="1" w:styleId="WW8Num47z5">
    <w:name w:val="WW8Num47z5"/>
    <w:rsid w:val="00E438A7"/>
  </w:style>
  <w:style w:type="character" w:customStyle="1" w:styleId="WW8Num47z6">
    <w:name w:val="WW8Num47z6"/>
    <w:rsid w:val="00E438A7"/>
  </w:style>
  <w:style w:type="character" w:customStyle="1" w:styleId="WW8Num47z7">
    <w:name w:val="WW8Num47z7"/>
    <w:rsid w:val="00E438A7"/>
  </w:style>
  <w:style w:type="character" w:customStyle="1" w:styleId="WW8Num47z8">
    <w:name w:val="WW8Num47z8"/>
    <w:rsid w:val="00E438A7"/>
  </w:style>
  <w:style w:type="character" w:customStyle="1" w:styleId="WW8Num48z0">
    <w:name w:val="WW8Num48z0"/>
    <w:rsid w:val="00E438A7"/>
    <w:rPr>
      <w:rFonts w:ascii="Symbol" w:hAnsi="Symbol" w:cs="Symbol" w:hint="default"/>
    </w:rPr>
  </w:style>
  <w:style w:type="character" w:customStyle="1" w:styleId="WW8Num48z1">
    <w:name w:val="WW8Num48z1"/>
    <w:rsid w:val="00E438A7"/>
    <w:rPr>
      <w:rFonts w:ascii="Courier New" w:hAnsi="Courier New" w:cs="Courier New" w:hint="default"/>
    </w:rPr>
  </w:style>
  <w:style w:type="character" w:customStyle="1" w:styleId="WW8Num48z2">
    <w:name w:val="WW8Num48z2"/>
    <w:rsid w:val="00E438A7"/>
    <w:rPr>
      <w:rFonts w:ascii="Wingdings" w:hAnsi="Wingdings" w:cs="Wingdings" w:hint="default"/>
    </w:rPr>
  </w:style>
  <w:style w:type="character" w:customStyle="1" w:styleId="WW8Num49z0">
    <w:name w:val="WW8Num49z0"/>
    <w:rsid w:val="00E438A7"/>
    <w:rPr>
      <w:rFonts w:ascii="Symbol" w:hAnsi="Symbol" w:cs="Symbol" w:hint="default"/>
      <w:sz w:val="22"/>
      <w:szCs w:val="22"/>
      <w:highlight w:val="yellow"/>
    </w:rPr>
  </w:style>
  <w:style w:type="character" w:customStyle="1" w:styleId="WW8Num49z1">
    <w:name w:val="WW8Num49z1"/>
    <w:rsid w:val="00E438A7"/>
    <w:rPr>
      <w:rFonts w:ascii="Courier New" w:hAnsi="Courier New" w:cs="Courier New" w:hint="default"/>
    </w:rPr>
  </w:style>
  <w:style w:type="character" w:customStyle="1" w:styleId="WW8Num49z2">
    <w:name w:val="WW8Num49z2"/>
    <w:rsid w:val="00E438A7"/>
    <w:rPr>
      <w:rFonts w:ascii="Wingdings" w:hAnsi="Wingdings" w:cs="Wingdings" w:hint="default"/>
    </w:rPr>
  </w:style>
  <w:style w:type="character" w:customStyle="1" w:styleId="WW8Num50z0">
    <w:name w:val="WW8Num50z0"/>
    <w:rsid w:val="00E438A7"/>
    <w:rPr>
      <w:rFonts w:ascii="Calibri" w:hAnsi="Calibri" w:cs="Calibri" w:hint="default"/>
    </w:rPr>
  </w:style>
  <w:style w:type="character" w:customStyle="1" w:styleId="WW8Num50z1">
    <w:name w:val="WW8Num50z1"/>
    <w:rsid w:val="00E438A7"/>
    <w:rPr>
      <w:rFonts w:ascii="Courier New" w:hAnsi="Courier New" w:cs="Courier New" w:hint="default"/>
    </w:rPr>
  </w:style>
  <w:style w:type="character" w:customStyle="1" w:styleId="WW8Num50z2">
    <w:name w:val="WW8Num50z2"/>
    <w:rsid w:val="00E438A7"/>
    <w:rPr>
      <w:rFonts w:ascii="Wingdings" w:hAnsi="Wingdings" w:cs="Wingdings" w:hint="default"/>
    </w:rPr>
  </w:style>
  <w:style w:type="character" w:customStyle="1" w:styleId="WW8Num50z3">
    <w:name w:val="WW8Num50z3"/>
    <w:rsid w:val="00E438A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438A7"/>
  </w:style>
  <w:style w:type="character" w:customStyle="1" w:styleId="WW-Domylnaczcionkaakapitu">
    <w:name w:val="WW-Domyślna czcionka akapitu"/>
    <w:rsid w:val="00E438A7"/>
  </w:style>
  <w:style w:type="character" w:customStyle="1" w:styleId="WW-Absatz-Standardschriftart">
    <w:name w:val="WW-Absatz-Standardschriftart"/>
    <w:rsid w:val="00E438A7"/>
  </w:style>
  <w:style w:type="character" w:customStyle="1" w:styleId="WW-Absatz-Standardschriftart1">
    <w:name w:val="WW-Absatz-Standardschriftart1"/>
    <w:rsid w:val="00E438A7"/>
  </w:style>
  <w:style w:type="character" w:customStyle="1" w:styleId="WW-Domylnaczcionkaakapitu1">
    <w:name w:val="WW-Domyślna czcionka akapitu1"/>
    <w:rsid w:val="00E438A7"/>
  </w:style>
  <w:style w:type="character" w:styleId="PageNumber">
    <w:name w:val="page number"/>
    <w:basedOn w:val="WW-Domylnaczcionkaakapitu1"/>
    <w:rsid w:val="00E438A7"/>
  </w:style>
  <w:style w:type="character" w:customStyle="1" w:styleId="WW-WW8Num4z0">
    <w:name w:val="WW-WW8Num4z0"/>
    <w:rsid w:val="00E438A7"/>
    <w:rPr>
      <w:rFonts w:ascii="Times New Roman" w:hAnsi="Times New Roman" w:cs="Times New Roman"/>
      <w:b w:val="0"/>
      <w:i w:val="0"/>
      <w:sz w:val="20"/>
    </w:rPr>
  </w:style>
  <w:style w:type="character" w:customStyle="1" w:styleId="WW-WW8Num11z0">
    <w:name w:val="WW-WW8Num11z0"/>
    <w:rsid w:val="00E438A7"/>
    <w:rPr>
      <w:rFonts w:ascii="Times New Roman" w:hAnsi="Times New Roman" w:cs="Times New Roman"/>
    </w:rPr>
  </w:style>
  <w:style w:type="character" w:customStyle="1" w:styleId="WW-WW8Num1z0">
    <w:name w:val="WW-WW8Num1z0"/>
    <w:rsid w:val="00E438A7"/>
    <w:rPr>
      <w:rFonts w:ascii="Times New Roman" w:hAnsi="Times New Roman" w:cs="Times New Roman"/>
    </w:rPr>
  </w:style>
  <w:style w:type="character" w:customStyle="1" w:styleId="WW-WW8Num4z01">
    <w:name w:val="WW-WW8Num4z01"/>
    <w:rsid w:val="00E438A7"/>
    <w:rPr>
      <w:rFonts w:ascii="Times New Roman" w:hAnsi="Times New Roman" w:cs="Times New Roman"/>
      <w:b w:val="0"/>
      <w:i w:val="0"/>
      <w:sz w:val="20"/>
    </w:rPr>
  </w:style>
  <w:style w:type="character" w:customStyle="1" w:styleId="WW-WW8Num7z0">
    <w:name w:val="WW-WW8Num7z0"/>
    <w:rsid w:val="00E438A7"/>
    <w:rPr>
      <w:rFonts w:ascii="Times New Roman" w:hAnsi="Times New Roman" w:cs="Times New Roman"/>
    </w:rPr>
  </w:style>
  <w:style w:type="character" w:customStyle="1" w:styleId="WW-WW8Num9z0">
    <w:name w:val="WW-WW8Num9z0"/>
    <w:rsid w:val="00E438A7"/>
    <w:rPr>
      <w:rFonts w:ascii="Symbol" w:hAnsi="Symbol" w:cs="Symbol"/>
      <w:color w:val="000000"/>
      <w:sz w:val="22"/>
    </w:rPr>
  </w:style>
  <w:style w:type="character" w:customStyle="1" w:styleId="WW-WW8Num11z01">
    <w:name w:val="WW-WW8Num11z01"/>
    <w:rsid w:val="00E438A7"/>
    <w:rPr>
      <w:rFonts w:ascii="Times New Roman" w:hAnsi="Times New Roman" w:cs="Times New Roman"/>
    </w:rPr>
  </w:style>
  <w:style w:type="character" w:customStyle="1" w:styleId="WW-WW8Num12z0">
    <w:name w:val="WW-WW8Num12z0"/>
    <w:rsid w:val="00E438A7"/>
    <w:rPr>
      <w:rFonts w:ascii="Symbol" w:hAnsi="Symbol" w:cs="Symbol"/>
      <w:color w:val="000000"/>
      <w:sz w:val="22"/>
    </w:rPr>
  </w:style>
  <w:style w:type="character" w:customStyle="1" w:styleId="WW-WW8Num14z0">
    <w:name w:val="WW-WW8Num14z0"/>
    <w:rsid w:val="00E438A7"/>
    <w:rPr>
      <w:rFonts w:ascii="Symbol" w:hAnsi="Symbol" w:cs="Symbol"/>
      <w:color w:val="000000"/>
      <w:sz w:val="22"/>
    </w:rPr>
  </w:style>
  <w:style w:type="character" w:customStyle="1" w:styleId="WW8Num1z01">
    <w:name w:val="WW8Num1z01"/>
    <w:rsid w:val="00E438A7"/>
    <w:rPr>
      <w:rFonts w:ascii="Times New Roman" w:hAnsi="Times New Roman" w:cs="Times New Roman"/>
    </w:rPr>
  </w:style>
  <w:style w:type="character" w:customStyle="1" w:styleId="WW8Num4z01">
    <w:name w:val="WW8Num4z01"/>
    <w:rsid w:val="00E438A7"/>
    <w:rPr>
      <w:rFonts w:ascii="Times New Roman" w:hAnsi="Times New Roman" w:cs="Times New Roman"/>
      <w:b w:val="0"/>
      <w:i w:val="0"/>
      <w:sz w:val="20"/>
    </w:rPr>
  </w:style>
  <w:style w:type="character" w:customStyle="1" w:styleId="WW8Num7z01">
    <w:name w:val="WW8Num7z01"/>
    <w:rsid w:val="00E438A7"/>
    <w:rPr>
      <w:rFonts w:ascii="Times New Roman" w:hAnsi="Times New Roman" w:cs="Times New Roman"/>
    </w:rPr>
  </w:style>
  <w:style w:type="character" w:customStyle="1" w:styleId="WW8Num9z01">
    <w:name w:val="WW8Num9z01"/>
    <w:rsid w:val="00E438A7"/>
    <w:rPr>
      <w:rFonts w:ascii="Symbol" w:hAnsi="Symbol" w:cs="Symbol"/>
      <w:color w:val="000000"/>
      <w:sz w:val="22"/>
    </w:rPr>
  </w:style>
  <w:style w:type="character" w:customStyle="1" w:styleId="WW8Num11z01">
    <w:name w:val="WW8Num11z01"/>
    <w:rsid w:val="00E438A7"/>
    <w:rPr>
      <w:rFonts w:ascii="Times New Roman" w:hAnsi="Times New Roman" w:cs="Times New Roman"/>
    </w:rPr>
  </w:style>
  <w:style w:type="character" w:customStyle="1" w:styleId="WW8Num12z01">
    <w:name w:val="WW8Num12z01"/>
    <w:rsid w:val="00E438A7"/>
    <w:rPr>
      <w:rFonts w:ascii="Symbol" w:hAnsi="Symbol" w:cs="Symbol"/>
      <w:color w:val="000000"/>
      <w:sz w:val="22"/>
    </w:rPr>
  </w:style>
  <w:style w:type="character" w:customStyle="1" w:styleId="WW8Num14z01">
    <w:name w:val="WW8Num14z01"/>
    <w:rsid w:val="00E438A7"/>
    <w:rPr>
      <w:rFonts w:ascii="Symbol" w:hAnsi="Symbol" w:cs="Symbol"/>
      <w:color w:val="000000"/>
      <w:sz w:val="22"/>
    </w:rPr>
  </w:style>
  <w:style w:type="character" w:customStyle="1" w:styleId="Znakiprzypiswkocowych">
    <w:name w:val="Znaki przypisów końcowych"/>
    <w:rsid w:val="00E438A7"/>
    <w:rPr>
      <w:vertAlign w:val="superscript"/>
    </w:rPr>
  </w:style>
  <w:style w:type="character" w:customStyle="1" w:styleId="StylTekstpodstawowyaciskiTahomaZnak">
    <w:name w:val="Styl Tekst podstawowy + (Łaciński) Tahoma Znak"/>
    <w:rsid w:val="00E438A7"/>
    <w:rPr>
      <w:rFonts w:ascii="Arial" w:eastAsia="Lucida Sans Unicode" w:hAnsi="Arial" w:cs="Arial"/>
      <w:kern w:val="2"/>
      <w:lang w:bidi="hi-IN"/>
    </w:rPr>
  </w:style>
  <w:style w:type="character" w:customStyle="1" w:styleId="apple-converted-space">
    <w:name w:val="apple-converted-space"/>
    <w:rsid w:val="00E438A7"/>
  </w:style>
  <w:style w:type="character" w:styleId="Hyperlink">
    <w:name w:val="Hyperlink"/>
    <w:rsid w:val="00E438A7"/>
    <w:rPr>
      <w:color w:val="0000FF"/>
      <w:u w:val="single"/>
    </w:rPr>
  </w:style>
  <w:style w:type="character" w:styleId="FollowedHyperlink">
    <w:name w:val="FollowedHyperlink"/>
    <w:rsid w:val="00E438A7"/>
    <w:rPr>
      <w:color w:val="800080"/>
      <w:u w:val="single"/>
    </w:rPr>
  </w:style>
  <w:style w:type="character" w:customStyle="1" w:styleId="Odwoaniedokomentarza1">
    <w:name w:val="Odwołanie do komentarza1"/>
    <w:rsid w:val="00E438A7"/>
    <w:rPr>
      <w:sz w:val="16"/>
      <w:szCs w:val="16"/>
    </w:rPr>
  </w:style>
  <w:style w:type="character" w:customStyle="1" w:styleId="TekstprzypisukocowegoZnak">
    <w:name w:val="Tekst przypisu końcowego Znak"/>
    <w:rsid w:val="00E438A7"/>
    <w:rPr>
      <w:rFonts w:ascii="Arial" w:hAnsi="Arial" w:cs="Arial"/>
    </w:rPr>
  </w:style>
  <w:style w:type="paragraph" w:customStyle="1" w:styleId="Nagwek1">
    <w:name w:val="Nagłówek1"/>
    <w:basedOn w:val="Normal"/>
    <w:next w:val="BodyText"/>
    <w:rsid w:val="00E438A7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Caption">
    <w:name w:val="caption"/>
    <w:basedOn w:val="Normal"/>
    <w:qFormat/>
    <w:rsid w:val="00E438A7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"/>
    <w:rsid w:val="00E438A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"/>
    <w:rsid w:val="00E438A7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WW-Tekstpodstawowy2">
    <w:name w:val="WW-Tekst podstawowy 2"/>
    <w:basedOn w:val="Normal"/>
    <w:rsid w:val="00E438A7"/>
    <w:pPr>
      <w:suppressAutoHyphens/>
      <w:spacing w:after="0" w:line="360" w:lineRule="auto"/>
      <w:jc w:val="both"/>
    </w:pPr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WW-Tekstpodstawowy3">
    <w:name w:val="WW-Tekst podstawowy 3"/>
    <w:basedOn w:val="Normal"/>
    <w:rsid w:val="00E438A7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customStyle="1" w:styleId="WW-Zwykytekst">
    <w:name w:val="WW-Zwykły tekst"/>
    <w:basedOn w:val="Normal"/>
    <w:rsid w:val="00E438A7"/>
    <w:pPr>
      <w:suppressAutoHyphens/>
      <w:spacing w:after="0" w:line="240" w:lineRule="auto"/>
    </w:pPr>
    <w:rPr>
      <w:rFonts w:ascii="Courier New" w:eastAsia="Times New Roman" w:hAnsi="Courier New" w:cs="Courier New"/>
      <w:i/>
      <w:sz w:val="20"/>
      <w:szCs w:val="20"/>
      <w:lang w:eastAsia="zh-CN"/>
    </w:rPr>
  </w:style>
  <w:style w:type="paragraph" w:customStyle="1" w:styleId="WW-Tekstpodstawowywcity3">
    <w:name w:val="WW-Tekst podstawowy wcięty 3"/>
    <w:basedOn w:val="Normal"/>
    <w:rsid w:val="00E438A7"/>
    <w:pPr>
      <w:suppressAutoHyphens/>
      <w:spacing w:after="0" w:line="240" w:lineRule="auto"/>
      <w:ind w:left="1134" w:firstLine="1"/>
      <w:jc w:val="both"/>
    </w:pPr>
    <w:rPr>
      <w:rFonts w:ascii="Arial Narrow" w:eastAsia="Times New Roman" w:hAnsi="Arial Narrow" w:cs="Arial Narrow"/>
      <w:szCs w:val="20"/>
      <w:lang w:eastAsia="zh-CN"/>
    </w:rPr>
  </w:style>
  <w:style w:type="paragraph" w:customStyle="1" w:styleId="Podpis1">
    <w:name w:val="Podpis1"/>
    <w:basedOn w:val="Normal"/>
    <w:rsid w:val="00E438A7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abela">
    <w:name w:val="Tabela"/>
    <w:basedOn w:val="Normal"/>
    <w:next w:val="Normal"/>
    <w:rsid w:val="00E438A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"/>
    <w:rsid w:val="00E438A7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customStyle="1" w:styleId="Tekstpodstawowy31">
    <w:name w:val="Tekst podstawowy 31"/>
    <w:basedOn w:val="Normal"/>
    <w:rsid w:val="00E438A7"/>
    <w:pPr>
      <w:spacing w:after="0" w:line="300" w:lineRule="auto"/>
    </w:pPr>
    <w:rPr>
      <w:rFonts w:ascii="Arial" w:eastAsia="Times New Roman" w:hAnsi="Arial" w:cs="Arial"/>
      <w:i/>
      <w:iCs/>
      <w:sz w:val="24"/>
      <w:szCs w:val="20"/>
      <w:lang w:eastAsia="zh-CN"/>
    </w:rPr>
  </w:style>
  <w:style w:type="paragraph" w:styleId="EndnoteText">
    <w:name w:val="endnote text"/>
    <w:basedOn w:val="Normal"/>
    <w:link w:val="TekstprzypisukocowegoZnak1"/>
    <w:rsid w:val="00E438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efaultParagraphFont"/>
    <w:link w:val="EndnoteText"/>
    <w:rsid w:val="00E438A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TekstpodstawowyaciskiTahoma">
    <w:name w:val="Styl Tekst podstawowy + (Łaciński) Tahoma"/>
    <w:basedOn w:val="BodyText"/>
    <w:rsid w:val="00E438A7"/>
    <w:pPr>
      <w:widowControl/>
      <w:spacing w:before="120" w:line="360" w:lineRule="auto"/>
      <w:textAlignment w:val="baseline"/>
    </w:pPr>
    <w:rPr>
      <w:rFonts w:ascii="Arial" w:eastAsia="Lucida Sans Unicode" w:hAnsi="Arial" w:cs="Arial"/>
      <w:kern w:val="2"/>
      <w:sz w:val="20"/>
      <w:szCs w:val="20"/>
      <w:lang w:eastAsia="zh-CN" w:bidi="hi-IN"/>
    </w:rPr>
  </w:style>
  <w:style w:type="paragraph" w:customStyle="1" w:styleId="western">
    <w:name w:val="western"/>
    <w:basedOn w:val="Normal"/>
    <w:rsid w:val="00E438A7"/>
    <w:pPr>
      <w:spacing w:before="113" w:after="119" w:line="36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Bezodstpw1">
    <w:name w:val="Bez odstępów1"/>
    <w:basedOn w:val="Normal"/>
    <w:rsid w:val="00E438A7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ub">
    <w:name w:val="pub"/>
    <w:basedOn w:val="Normal"/>
    <w:rsid w:val="00E438A7"/>
    <w:pPr>
      <w:spacing w:before="136" w:after="136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1">
    <w:name w:val="xl121"/>
    <w:basedOn w:val="Normal"/>
    <w:rsid w:val="00E438A7"/>
    <w:pP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2">
    <w:name w:val="xl122"/>
    <w:basedOn w:val="Normal"/>
    <w:rsid w:val="00E438A7"/>
    <w:pP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3">
    <w:name w:val="xl123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4">
    <w:name w:val="xl124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25">
    <w:name w:val="xl125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6">
    <w:name w:val="xl126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27">
    <w:name w:val="xl127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28">
    <w:name w:val="xl128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29">
    <w:name w:val="xl129"/>
    <w:basedOn w:val="Normal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0">
    <w:name w:val="xl130"/>
    <w:basedOn w:val="Normal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1">
    <w:name w:val="xl131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32">
    <w:name w:val="xl132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3">
    <w:name w:val="xl133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4">
    <w:name w:val="xl134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5">
    <w:name w:val="xl135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6">
    <w:name w:val="xl136"/>
    <w:basedOn w:val="Normal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customStyle="1" w:styleId="xl137">
    <w:name w:val="xl137"/>
    <w:basedOn w:val="Normal"/>
    <w:rsid w:val="00E43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xl138">
    <w:name w:val="xl138"/>
    <w:basedOn w:val="Normal"/>
    <w:rsid w:val="00E438A7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39">
    <w:name w:val="xl139"/>
    <w:basedOn w:val="Normal"/>
    <w:rsid w:val="00E438A7"/>
    <w:pP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xl140">
    <w:name w:val="xl140"/>
    <w:basedOn w:val="Normal"/>
    <w:rsid w:val="00E438A7"/>
    <w:pPr>
      <w:spacing w:before="280" w:after="280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zh-CN"/>
    </w:rPr>
  </w:style>
  <w:style w:type="paragraph" w:customStyle="1" w:styleId="Tekstkomentarza1">
    <w:name w:val="Tekst komentarza1"/>
    <w:basedOn w:val="Normal"/>
    <w:rsid w:val="00E438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"/>
    <w:rsid w:val="00E438A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E438A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438A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semiHidden/>
    <w:rsid w:val="00E438A7"/>
    <w:rPr>
      <w:rFonts w:ascii="Arial" w:hAnsi="Arial" w:cs="Arial"/>
      <w:lang w:eastAsia="zh-CN"/>
    </w:rPr>
  </w:style>
  <w:style w:type="character" w:styleId="EndnoteReference">
    <w:name w:val="endnote reference"/>
    <w:uiPriority w:val="99"/>
    <w:semiHidden/>
    <w:unhideWhenUsed/>
    <w:rsid w:val="00E438A7"/>
    <w:rPr>
      <w:vertAlign w:val="superscript"/>
    </w:rPr>
  </w:style>
  <w:style w:type="paragraph" w:styleId="NoSpacing">
    <w:name w:val="No Spacing"/>
    <w:uiPriority w:val="1"/>
    <w:qFormat/>
    <w:rsid w:val="00E438A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BodyTextIndent3">
    <w:name w:val="Body Text Indent 3"/>
    <w:basedOn w:val="Normal"/>
    <w:link w:val="Tekstpodstawowywcity3Znak"/>
    <w:uiPriority w:val="99"/>
    <w:unhideWhenUsed/>
    <w:rsid w:val="00E438A7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efaultParagraphFont"/>
    <w:link w:val="BodyTextIndent3"/>
    <w:uiPriority w:val="99"/>
    <w:rsid w:val="00E438A7"/>
    <w:rPr>
      <w:rFonts w:ascii="Arial" w:eastAsia="Times New Roman" w:hAnsi="Arial" w:cs="Arial"/>
      <w:sz w:val="16"/>
      <w:szCs w:val="16"/>
      <w:lang w:eastAsia="zh-CN"/>
    </w:rPr>
  </w:style>
  <w:style w:type="paragraph" w:styleId="BodyTextIndent2">
    <w:name w:val="Body Text Indent 2"/>
    <w:basedOn w:val="Normal"/>
    <w:link w:val="Tekstpodstawowywcity2Znak"/>
    <w:rsid w:val="00E438A7"/>
    <w:pPr>
      <w:spacing w:after="120" w:line="480" w:lineRule="auto"/>
      <w:ind w:left="283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wcity2Znak">
    <w:name w:val="Tekst podstawowy wcięty 2 Znak"/>
    <w:basedOn w:val="DefaultParagraphFont"/>
    <w:link w:val="BodyTextIndent2"/>
    <w:rsid w:val="00E438A7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Default">
    <w:name w:val="Default"/>
    <w:rsid w:val="00E43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nyTE">
    <w:name w:val="NormalnyTE"/>
    <w:basedOn w:val="Normal"/>
    <w:link w:val="NormalnyTEZnak"/>
    <w:qFormat/>
    <w:rsid w:val="00E438A7"/>
    <w:pPr>
      <w:spacing w:before="60" w:after="120" w:line="240" w:lineRule="auto"/>
      <w:jc w:val="both"/>
    </w:pPr>
    <w:rPr>
      <w:rFonts w:ascii="Calibri" w:eastAsia="Times New Roman" w:hAnsi="Calibri" w:cs="Times New Roman"/>
      <w:sz w:val="21"/>
      <w:szCs w:val="24"/>
      <w:lang w:eastAsia="en-US"/>
    </w:rPr>
  </w:style>
  <w:style w:type="character" w:customStyle="1" w:styleId="NormalnyTEZnak">
    <w:name w:val="NormalnyTE Znak"/>
    <w:link w:val="NormalnyTE"/>
    <w:rsid w:val="00E438A7"/>
    <w:rPr>
      <w:rFonts w:ascii="Calibri" w:eastAsia="Times New Roman" w:hAnsi="Calibri" w:cs="Times New Roman"/>
      <w:sz w:val="21"/>
      <w:szCs w:val="24"/>
      <w:lang w:eastAsia="en-US"/>
    </w:rPr>
  </w:style>
  <w:style w:type="character" w:styleId="Strong">
    <w:name w:val="Strong"/>
    <w:uiPriority w:val="22"/>
    <w:qFormat/>
    <w:rsid w:val="00E438A7"/>
    <w:rPr>
      <w:b/>
      <w:bCs/>
    </w:rPr>
  </w:style>
  <w:style w:type="paragraph" w:customStyle="1" w:styleId="StylCalibri10pktWyjustowany">
    <w:name w:val="Styl Calibri 10 pkt Wyjustowany"/>
    <w:basedOn w:val="Normal"/>
    <w:rsid w:val="00E438A7"/>
    <w:pP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cs-CZ"/>
    </w:rPr>
  </w:style>
  <w:style w:type="paragraph" w:customStyle="1" w:styleId="punktowanie">
    <w:name w:val="_punktowanie"/>
    <w:basedOn w:val="ListParagraph"/>
    <w:link w:val="punktowanieZnak"/>
    <w:qFormat/>
    <w:rsid w:val="00E438A7"/>
    <w:pPr>
      <w:numPr>
        <w:numId w:val="6"/>
      </w:numPr>
      <w:autoSpaceDE w:val="0"/>
      <w:autoSpaceDN w:val="0"/>
      <w:adjustRightInd w:val="0"/>
      <w:spacing w:after="60" w:line="264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customStyle="1" w:styleId="punktowanieZnak">
    <w:name w:val="_punktowanie Znak"/>
    <w:link w:val="punktowanie"/>
    <w:rsid w:val="00E438A7"/>
    <w:rPr>
      <w:rFonts w:ascii="Arial" w:eastAsia="Calibri" w:hAnsi="Arial" w:cs="Arial"/>
      <w:sz w:val="21"/>
      <w:szCs w:val="21"/>
    </w:rPr>
  </w:style>
  <w:style w:type="character" w:customStyle="1" w:styleId="fontstyle01">
    <w:name w:val="fontstyle01"/>
    <w:rsid w:val="007C506B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C506B"/>
    <w:rPr>
      <w:rFonts w:ascii="CenturyGothic2" w:hAnsi="CenturyGothic2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357E-6A54-4182-AF02-8731CB4B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2546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Lanczek Joanna</cp:lastModifiedBy>
  <cp:revision>15</cp:revision>
  <cp:lastPrinted>2019-12-06T06:49:00Z</cp:lastPrinted>
  <dcterms:created xsi:type="dcterms:W3CDTF">2022-01-26T13:16:00Z</dcterms:created>
  <dcterms:modified xsi:type="dcterms:W3CDTF">2022-03-23T07:23:00Z</dcterms:modified>
</cp:coreProperties>
</file>