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417AC" w14:textId="07B9FCB7" w:rsidR="009A31DF" w:rsidRPr="00FA335E" w:rsidRDefault="00706F20" w:rsidP="00FA335E">
      <w:pPr>
        <w:pStyle w:val="Styl1"/>
        <w:ind w:firstLine="708"/>
        <w:jc w:val="right"/>
      </w:pPr>
      <w:r w:rsidRPr="00FA335E">
        <w:t xml:space="preserve">           </w:t>
      </w:r>
      <w:r w:rsidR="00D53F14" w:rsidRPr="00FA335E">
        <w:t xml:space="preserve"> </w:t>
      </w:r>
      <w:r w:rsidR="00FA335E">
        <w:tab/>
      </w:r>
      <w:r w:rsidR="00FA335E">
        <w:tab/>
      </w:r>
      <w:r w:rsidR="00FA335E">
        <w:tab/>
      </w:r>
      <w:r w:rsidR="00FA335E">
        <w:tab/>
      </w:r>
      <w:r w:rsidR="00FA335E">
        <w:tab/>
      </w:r>
      <w:r w:rsidR="00FA335E">
        <w:tab/>
      </w:r>
      <w:r w:rsidR="00FA335E">
        <w:tab/>
      </w:r>
      <w:r w:rsidR="009A31DF" w:rsidRPr="00FA335E">
        <w:t xml:space="preserve">Gliwice, </w:t>
      </w:r>
      <w:r w:rsidR="009C0A96">
        <w:t>1</w:t>
      </w:r>
      <w:r w:rsidR="007F6921">
        <w:t>7</w:t>
      </w:r>
      <w:r w:rsidR="00FA335E">
        <w:t xml:space="preserve"> </w:t>
      </w:r>
      <w:r w:rsidR="007F6921">
        <w:t>marca</w:t>
      </w:r>
      <w:r w:rsidR="00464E80">
        <w:t xml:space="preserve"> </w:t>
      </w:r>
      <w:r w:rsidR="009A31DF" w:rsidRPr="00FA335E">
        <w:t>20</w:t>
      </w:r>
      <w:r w:rsidR="001A21CF" w:rsidRPr="00FA335E">
        <w:t>2</w:t>
      </w:r>
      <w:r w:rsidR="00464E80">
        <w:t>1</w:t>
      </w:r>
      <w:r w:rsidR="009A31DF" w:rsidRPr="00FA335E">
        <w:t xml:space="preserve"> r. </w:t>
      </w:r>
    </w:p>
    <w:p w14:paraId="177CDCC1" w14:textId="77777777" w:rsidR="007D45FA" w:rsidRPr="00FA335E" w:rsidRDefault="009A31DF" w:rsidP="00FA335E">
      <w:pPr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A335E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</w:t>
      </w:r>
    </w:p>
    <w:p w14:paraId="2C2DA597" w14:textId="77777777" w:rsidR="00FA335E" w:rsidRDefault="00FA335E" w:rsidP="00FA335E">
      <w:pPr>
        <w:pStyle w:val="Styl1"/>
        <w:ind w:firstLine="0"/>
      </w:pPr>
    </w:p>
    <w:p w14:paraId="1DDB6E1D" w14:textId="77777777" w:rsidR="00750C83" w:rsidRDefault="00750C83" w:rsidP="00FA335E">
      <w:pPr>
        <w:pStyle w:val="Styl1"/>
        <w:ind w:firstLine="0"/>
      </w:pPr>
    </w:p>
    <w:p w14:paraId="6E3664A6" w14:textId="53FCA1E3" w:rsidR="00261ADB" w:rsidRDefault="00810278" w:rsidP="00FA335E">
      <w:pPr>
        <w:pStyle w:val="Styl1"/>
        <w:ind w:firstLine="0"/>
      </w:pPr>
      <w:r w:rsidRPr="00534FDF">
        <w:t>GL.RUZ.421</w:t>
      </w:r>
      <w:r w:rsidR="00D53F14" w:rsidRPr="00534FDF">
        <w:t>0</w:t>
      </w:r>
      <w:r w:rsidRPr="00534FDF">
        <w:t>.</w:t>
      </w:r>
      <w:r w:rsidR="009C0A96">
        <w:t>232</w:t>
      </w:r>
      <w:r w:rsidR="00D53F14" w:rsidRPr="00534FDF">
        <w:t>m.</w:t>
      </w:r>
      <w:r w:rsidRPr="00534FDF">
        <w:t>20</w:t>
      </w:r>
      <w:r w:rsidR="00D53F14" w:rsidRPr="00534FDF">
        <w:t>20</w:t>
      </w:r>
      <w:r w:rsidR="00C335E6" w:rsidRPr="00534FDF">
        <w:t>.</w:t>
      </w:r>
      <w:r w:rsidR="00534FDF" w:rsidRPr="00534FDF">
        <w:t>AK</w:t>
      </w:r>
    </w:p>
    <w:p w14:paraId="37C0297E" w14:textId="39810BEF" w:rsidR="003F1A8B" w:rsidRDefault="00810278" w:rsidP="000328F6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4FDF">
        <w:rPr>
          <w:rFonts w:asciiTheme="minorHAnsi" w:hAnsiTheme="minorHAnsi" w:cstheme="minorHAnsi"/>
          <w:b/>
          <w:sz w:val="22"/>
          <w:szCs w:val="22"/>
        </w:rPr>
        <w:t>O B W I E S Z C Z E N I E</w:t>
      </w:r>
    </w:p>
    <w:p w14:paraId="26B39F8D" w14:textId="77777777" w:rsidR="00750C83" w:rsidRPr="00534FDF" w:rsidRDefault="00750C83" w:rsidP="000328F6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2141B0" w14:textId="77777777" w:rsidR="007F6921" w:rsidRDefault="007F6921" w:rsidP="007F6921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Dyrektor </w:t>
      </w:r>
      <w:r>
        <w:rPr>
          <w:rFonts w:asciiTheme="minorHAnsi" w:hAnsiTheme="minorHAnsi" w:cstheme="minorHAnsi"/>
          <w:sz w:val="22"/>
          <w:szCs w:val="22"/>
        </w:rPr>
        <w:t xml:space="preserve">Regionalnego Zarząd Gospodarki Wodnej Wód Polskich w Gliwicach, na podstawie </w:t>
      </w:r>
      <w:r>
        <w:rPr>
          <w:rFonts w:asciiTheme="minorHAnsi" w:hAnsiTheme="minorHAnsi" w:cstheme="minorHAnsi"/>
          <w:sz w:val="22"/>
          <w:szCs w:val="22"/>
        </w:rPr>
        <w:br/>
        <w:t xml:space="preserve">art. 10 § 1, art. 49 ustawy z dnia 14 czerwca 1960 r. - Kodeks postępowania administracyjnego (tekst jedn. Dz. U. z 2020 r. poz. 256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zm.), art. 397 ust. 3 pkt 1 lit. a) </w:t>
      </w:r>
      <w:proofErr w:type="spellStart"/>
      <w:r>
        <w:rPr>
          <w:rFonts w:asciiTheme="minorHAnsi" w:hAnsiTheme="minorHAnsi" w:cstheme="minorHAnsi"/>
          <w:sz w:val="22"/>
          <w:szCs w:val="22"/>
        </w:rPr>
        <w:t>tiret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 i lit c), art. 400 ust. 7, </w:t>
      </w:r>
      <w:r>
        <w:rPr>
          <w:rFonts w:asciiTheme="minorHAnsi" w:hAnsiTheme="minorHAnsi" w:cstheme="minorHAnsi"/>
          <w:sz w:val="22"/>
          <w:szCs w:val="22"/>
        </w:rPr>
        <w:br/>
        <w:t>art. 401 ust. 4 ustawy z dnia 20 lipca 2017 r. - Prawo wodne (</w:t>
      </w:r>
      <w:r>
        <w:rPr>
          <w:rFonts w:asciiTheme="minorHAnsi" w:hAnsiTheme="minorHAnsi"/>
          <w:sz w:val="22"/>
          <w:szCs w:val="22"/>
        </w:rPr>
        <w:t xml:space="preserve">tekst jednolity Dz. U. z 2020 r. </w:t>
      </w:r>
      <w:r>
        <w:rPr>
          <w:rFonts w:asciiTheme="minorHAnsi" w:hAnsiTheme="minorHAnsi"/>
          <w:sz w:val="22"/>
          <w:szCs w:val="22"/>
        </w:rPr>
        <w:br/>
        <w:t xml:space="preserve">poz. 310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</w:t>
      </w:r>
      <w:r>
        <w:rPr>
          <w:rFonts w:asciiTheme="minorHAnsi" w:hAnsiTheme="minorHAnsi" w:cstheme="minorHAnsi"/>
          <w:sz w:val="22"/>
          <w:szCs w:val="22"/>
        </w:rPr>
        <w:t>),</w:t>
      </w:r>
    </w:p>
    <w:p w14:paraId="3E7D85B5" w14:textId="03960366" w:rsidR="009C0A96" w:rsidRDefault="00750C83" w:rsidP="009C0A96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9C0A96" w:rsidRPr="00063AA4">
        <w:rPr>
          <w:rFonts w:asciiTheme="minorHAnsi" w:hAnsiTheme="minorHAnsi" w:cstheme="minorHAnsi"/>
          <w:b/>
          <w:sz w:val="22"/>
          <w:szCs w:val="22"/>
        </w:rPr>
        <w:t>awiadamia</w:t>
      </w:r>
    </w:p>
    <w:p w14:paraId="7DB3A5AB" w14:textId="77777777" w:rsidR="00750C83" w:rsidRPr="00063AA4" w:rsidRDefault="00750C83" w:rsidP="009C0A96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CB8DCD" w14:textId="77777777" w:rsidR="007F6921" w:rsidRPr="007F6921" w:rsidRDefault="007F6921" w:rsidP="007F6921">
      <w:pPr>
        <w:spacing w:after="12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bookmarkStart w:id="0" w:name="_Hlk27390922"/>
      <w:r w:rsidRPr="007F6921">
        <w:rPr>
          <w:rFonts w:asciiTheme="minorHAnsi" w:hAnsiTheme="minorHAnsi" w:cstheme="minorHAnsi"/>
          <w:sz w:val="22"/>
          <w:szCs w:val="22"/>
        </w:rPr>
        <w:t xml:space="preserve">o zebraniu materiału dowodowego </w:t>
      </w:r>
      <w:r w:rsidRPr="007F6921">
        <w:rPr>
          <w:rFonts w:asciiTheme="minorHAnsi" w:hAnsiTheme="minorHAnsi" w:cstheme="minorHAnsi"/>
          <w:sz w:val="22"/>
          <w:szCs w:val="22"/>
          <w:lang w:eastAsia="pl-PL"/>
        </w:rPr>
        <w:t xml:space="preserve">w sprawie </w:t>
      </w:r>
      <w:r w:rsidRPr="007F6921">
        <w:rPr>
          <w:rFonts w:asciiTheme="minorHAnsi" w:hAnsiTheme="minorHAnsi"/>
          <w:sz w:val="22"/>
          <w:szCs w:val="22"/>
        </w:rPr>
        <w:t xml:space="preserve">o </w:t>
      </w:r>
      <w:r w:rsidRPr="007F6921">
        <w:rPr>
          <w:rFonts w:asciiTheme="minorHAnsi" w:hAnsiTheme="minorHAnsi"/>
          <w:sz w:val="22"/>
          <w:szCs w:val="22"/>
          <w:lang w:eastAsia="pl-PL" w:bidi="ar-SA"/>
        </w:rPr>
        <w:t>wydanie pozwoleń wodnoprawnych na:</w:t>
      </w:r>
    </w:p>
    <w:p w14:paraId="5B4A2A0D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likwidacji rowów kolidujących z projektowanym układem drogowym,</w:t>
      </w:r>
    </w:p>
    <w:p w14:paraId="473C245E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przepustów na rowach kolidujących z projektowanym układem drogowym,</w:t>
      </w:r>
    </w:p>
    <w:p w14:paraId="694BF659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przebudowy rowów kolidujących z projektowanym układem drogowym,</w:t>
      </w:r>
    </w:p>
    <w:p w14:paraId="2236AA1F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likwidacji istniejących urządzeń wodnych kolidujących z projektowanym układem drogowym,</w:t>
      </w:r>
    </w:p>
    <w:p w14:paraId="26292F6B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likwidacji istniejących przepustów na rowach drogowych,</w:t>
      </w:r>
    </w:p>
    <w:p w14:paraId="150CF2A4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likwidacji istniejących rowów drogowych,</w:t>
      </w:r>
    </w:p>
    <w:p w14:paraId="2CC53E18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nieszczelnych rowów drogowych,</w:t>
      </w:r>
    </w:p>
    <w:p w14:paraId="25EBE142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przepustów na nieszczelnych rowach drogowych,</w:t>
      </w:r>
    </w:p>
    <w:p w14:paraId="652D5FD7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wylotów rowów do cieków naturalnych,</w:t>
      </w:r>
    </w:p>
    <w:p w14:paraId="18C2A428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likwidacji istniejących studni kolidujących z projektowanym układem drogowym,</w:t>
      </w:r>
    </w:p>
    <w:p w14:paraId="7E205F54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wylotów kanalizacji deszczowej do odbiorników,</w:t>
      </w:r>
    </w:p>
    <w:p w14:paraId="3AF620B0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wykonanie wylotów </w:t>
      </w:r>
      <w:proofErr w:type="spellStart"/>
      <w:r>
        <w:rPr>
          <w:rFonts w:cs="Arial"/>
          <w:sz w:val="22"/>
        </w:rPr>
        <w:t>przykanalików</w:t>
      </w:r>
      <w:proofErr w:type="spellEnd"/>
      <w:r>
        <w:rPr>
          <w:rFonts w:cs="Arial"/>
          <w:sz w:val="22"/>
        </w:rPr>
        <w:t xml:space="preserve"> do odbiorników,</w:t>
      </w:r>
    </w:p>
    <w:p w14:paraId="0F50CD7E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nieszczelnych zbiorników retencyjnych,</w:t>
      </w:r>
    </w:p>
    <w:p w14:paraId="29E80E2D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wykonanie wylotów ścieków </w:t>
      </w:r>
      <w:proofErr w:type="spellStart"/>
      <w:r>
        <w:rPr>
          <w:rFonts w:cs="Arial"/>
          <w:sz w:val="22"/>
        </w:rPr>
        <w:t>podchodnikowych</w:t>
      </w:r>
      <w:proofErr w:type="spellEnd"/>
      <w:r>
        <w:rPr>
          <w:rFonts w:cs="Arial"/>
          <w:sz w:val="22"/>
        </w:rPr>
        <w:t xml:space="preserve"> do odbiorników,</w:t>
      </w:r>
    </w:p>
    <w:p w14:paraId="46749F0D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color w:val="FF0000"/>
          <w:sz w:val="22"/>
        </w:rPr>
      </w:pPr>
      <w:r>
        <w:rPr>
          <w:rFonts w:cs="Arial"/>
          <w:sz w:val="22"/>
        </w:rPr>
        <w:t>wykonanie wylotów drenażu korpusu drogowego do odbiorników</w:t>
      </w:r>
      <w:bookmarkStart w:id="1" w:name="_Hlk1490455"/>
      <w:r>
        <w:rPr>
          <w:rFonts w:cs="Arial"/>
          <w:sz w:val="22"/>
        </w:rPr>
        <w:t>,</w:t>
      </w:r>
    </w:p>
    <w:p w14:paraId="0306933D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odcinkowej przebudowy rowów kolidujących z projektowanym układem drogowym w postaci wykonania rowów krytych</w:t>
      </w:r>
      <w:bookmarkEnd w:id="1"/>
      <w:r>
        <w:rPr>
          <w:rFonts w:cs="Arial"/>
          <w:sz w:val="22"/>
        </w:rPr>
        <w:t>,</w:t>
      </w:r>
    </w:p>
    <w:p w14:paraId="2E4B32A6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zbiorników wodnych rozrodczych dla płazów,</w:t>
      </w:r>
    </w:p>
    <w:p w14:paraId="15E2D996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odprowadzanie wód opadowych i roztopowych za pomocą wylotów rowów cieków naturalnych,</w:t>
      </w:r>
    </w:p>
    <w:p w14:paraId="3AC1FA5A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odprowadzanie wód opadowych i roztopowych za pomocą wylotów kanalizacji deszczowej do odbiorników,</w:t>
      </w:r>
    </w:p>
    <w:p w14:paraId="3EAE24A3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odprowadzanie wód opadowych i roztopowych za pomocą wylotów </w:t>
      </w:r>
      <w:proofErr w:type="spellStart"/>
      <w:r>
        <w:rPr>
          <w:rFonts w:cs="Arial"/>
          <w:sz w:val="22"/>
        </w:rPr>
        <w:t>przykanalików</w:t>
      </w:r>
      <w:proofErr w:type="spellEnd"/>
      <w:r>
        <w:rPr>
          <w:rFonts w:cs="Arial"/>
          <w:sz w:val="22"/>
        </w:rPr>
        <w:t xml:space="preserve"> i kanałów deszczowych do odbiorników,</w:t>
      </w:r>
    </w:p>
    <w:p w14:paraId="39C0682B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odprowadzanie wód z drenażu korpusu drogowego za pomocą wylotów drenaży do odbiorników,</w:t>
      </w:r>
    </w:p>
    <w:p w14:paraId="25690321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obiektów mostowych,</w:t>
      </w:r>
    </w:p>
    <w:p w14:paraId="48A9C3BB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przepustów na ciekach naturalnych,</w:t>
      </w:r>
    </w:p>
    <w:p w14:paraId="33C6C65C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przekroczenia sieciami uzbrojenia koryt cieków naturalnych,</w:t>
      </w:r>
    </w:p>
    <w:p w14:paraId="6BB480B3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kształtowanie nowych koryt cieków naturalnych,</w:t>
      </w:r>
    </w:p>
    <w:p w14:paraId="06BA4599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b/>
          <w:i/>
          <w:sz w:val="22"/>
        </w:rPr>
      </w:pPr>
      <w:r>
        <w:rPr>
          <w:rFonts w:cs="Arial"/>
          <w:sz w:val="22"/>
        </w:rPr>
        <w:t>lokalizowanie na obszarach szczególnego zagrożenia powodzią nowych przedsięwzięć mogących znacząco oddziaływać na środowisko,</w:t>
      </w:r>
    </w:p>
    <w:p w14:paraId="330CA7B8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prowadzenie przez wody inne niż śródlądowe drogi wodne napowietrznych linii energetycznych i telekomunikacyjnych,</w:t>
      </w:r>
    </w:p>
    <w:p w14:paraId="078B0CF9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drenażu korpusu drogowego,</w:t>
      </w:r>
    </w:p>
    <w:p w14:paraId="7C7D58BC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odprowadzanie wód z wykopów budowlanych,</w:t>
      </w:r>
    </w:p>
    <w:p w14:paraId="40F77F9E" w14:textId="77859582" w:rsidR="009C0A96" w:rsidRPr="009C0A96" w:rsidRDefault="009C0A96" w:rsidP="00CA443C">
      <w:pPr>
        <w:spacing w:before="120" w:after="120" w:line="240" w:lineRule="auto"/>
        <w:rPr>
          <w:rFonts w:asciiTheme="minorHAnsi" w:hAnsiTheme="minorHAnsi" w:cs="Arial"/>
          <w:sz w:val="22"/>
          <w:szCs w:val="22"/>
        </w:rPr>
      </w:pPr>
      <w:r w:rsidRPr="00063AA4">
        <w:rPr>
          <w:rFonts w:asciiTheme="minorHAnsi" w:hAnsiTheme="minorHAnsi" w:cs="Arial"/>
          <w:sz w:val="22"/>
          <w:szCs w:val="22"/>
        </w:rPr>
        <w:lastRenderedPageBreak/>
        <w:t>dla przedsięwzięcia p.n.: "Budowa drogi S1 Kosztowy – Bielsko-Bia</w:t>
      </w:r>
      <w:r>
        <w:rPr>
          <w:rFonts w:asciiTheme="minorHAnsi" w:hAnsiTheme="minorHAnsi" w:cs="Arial"/>
          <w:sz w:val="22"/>
          <w:szCs w:val="22"/>
        </w:rPr>
        <w:t>ła” Odcinek II Węzeł „Oświęcim”</w:t>
      </w:r>
      <w:r>
        <w:rPr>
          <w:rFonts w:asciiTheme="minorHAnsi" w:hAnsiTheme="minorHAnsi" w:cs="Arial"/>
          <w:sz w:val="22"/>
          <w:szCs w:val="22"/>
        </w:rPr>
        <w:br/>
      </w:r>
      <w:r w:rsidRPr="00063AA4">
        <w:rPr>
          <w:rFonts w:asciiTheme="minorHAnsi" w:hAnsiTheme="minorHAnsi" w:cs="Arial"/>
          <w:sz w:val="22"/>
          <w:szCs w:val="22"/>
        </w:rPr>
        <w:t>(z  węzłem) – Dankowice";</w:t>
      </w:r>
    </w:p>
    <w:bookmarkEnd w:id="0"/>
    <w:p w14:paraId="654C8CCD" w14:textId="77777777" w:rsidR="007F6921" w:rsidRDefault="007F6921" w:rsidP="007F6921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Zgodnie z art. 10 § 1 ustawy z dnia 14 czerwca 1960r. Kodeks postępowania administracyjnego (</w:t>
      </w:r>
      <w:r>
        <w:rPr>
          <w:rFonts w:asciiTheme="minorHAnsi" w:hAnsiTheme="minorHAnsi" w:cstheme="minorHAnsi"/>
          <w:sz w:val="22"/>
          <w:szCs w:val="22"/>
        </w:rPr>
        <w:t xml:space="preserve">tekst jedn. Dz. U. z 2020 r. poz. 256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</w:t>
      </w:r>
      <w:r>
        <w:rPr>
          <w:rFonts w:asciiTheme="minorHAnsi" w:hAnsiTheme="minorHAnsi"/>
          <w:sz w:val="22"/>
          <w:szCs w:val="22"/>
        </w:rPr>
        <w:t xml:space="preserve">) przed wydaniem decyzji stronom przysługuje prawo wypowiedzenia się co do zebranych w sprawie dowodów i materiałów oraz zgłoszonych żądań. </w:t>
      </w:r>
    </w:p>
    <w:p w14:paraId="44C28F35" w14:textId="77777777" w:rsidR="007F6921" w:rsidRDefault="007F6921" w:rsidP="007F6921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</w:rPr>
        <w:t xml:space="preserve">Ze zgromadzonym materiałem dowodowym można zapoznać się w terminie </w:t>
      </w:r>
      <w:r>
        <w:rPr>
          <w:rFonts w:asciiTheme="minorHAnsi" w:hAnsiTheme="minorHAnsi"/>
          <w:b/>
          <w:sz w:val="22"/>
          <w:szCs w:val="22"/>
        </w:rPr>
        <w:t>do 5 dni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od dnia dokonania niniejszego zawiadomienia do publicznej wiadomości</w:t>
      </w:r>
      <w:r>
        <w:rPr>
          <w:rFonts w:asciiTheme="minorHAnsi" w:hAnsiTheme="minorHAnsi"/>
          <w:sz w:val="22"/>
          <w:szCs w:val="22"/>
        </w:rPr>
        <w:t xml:space="preserve">, w siedzibie tutejszego organu, tj. w RZGW w Gliwicach przy ul. Sienkiewicza 2, w Wydziale Zgód Wodnoprawnych. (pokój nr 304, 305), </w:t>
      </w:r>
      <w:r>
        <w:rPr>
          <w:rFonts w:asciiTheme="minorHAnsi" w:hAnsiTheme="minorHAnsi" w:cstheme="minorHAnsi"/>
          <w:iCs/>
          <w:sz w:val="22"/>
          <w:szCs w:val="22"/>
        </w:rPr>
        <w:t xml:space="preserve">po wcześniejszym telefonicznym uzgodnieniu sposobu do ich wglądu. Wszelkie dodatkowe informacje można uzyskać pod nr tel. 32 777 49 93. </w:t>
      </w:r>
      <w:r>
        <w:rPr>
          <w:rFonts w:asciiTheme="minorHAnsi" w:hAnsiTheme="minorHAnsi"/>
          <w:sz w:val="22"/>
          <w:szCs w:val="22"/>
        </w:rPr>
        <w:t>Po upływie tego terminu zostanie wydana stosowna decyzja.</w:t>
      </w:r>
    </w:p>
    <w:p w14:paraId="64B65B9D" w14:textId="77777777" w:rsidR="00750C83" w:rsidRDefault="00750C83" w:rsidP="000328F6">
      <w:pPr>
        <w:spacing w:line="240" w:lineRule="auto"/>
        <w:ind w:firstLine="708"/>
        <w:rPr>
          <w:rFonts w:asciiTheme="minorHAnsi" w:hAnsiTheme="minorHAnsi"/>
          <w:sz w:val="22"/>
          <w:szCs w:val="22"/>
          <w:lang w:eastAsia="pl-PL"/>
        </w:rPr>
      </w:pPr>
    </w:p>
    <w:p w14:paraId="1F8CC762" w14:textId="03D38588" w:rsidR="00810278" w:rsidRPr="009C0A96" w:rsidRDefault="00810278" w:rsidP="000328F6">
      <w:pPr>
        <w:spacing w:line="240" w:lineRule="auto"/>
        <w:ind w:firstLine="708"/>
        <w:rPr>
          <w:rFonts w:asciiTheme="minorHAnsi" w:hAnsiTheme="minorHAnsi"/>
          <w:sz w:val="22"/>
          <w:szCs w:val="22"/>
          <w:lang w:eastAsia="pl-PL"/>
        </w:rPr>
      </w:pPr>
      <w:r w:rsidRPr="009C0A96">
        <w:rPr>
          <w:rFonts w:asciiTheme="minorHAnsi" w:hAnsiTheme="minorHAnsi"/>
          <w:sz w:val="22"/>
          <w:szCs w:val="22"/>
          <w:lang w:eastAsia="pl-PL"/>
        </w:rPr>
        <w:t xml:space="preserve">Obwieszczenie podano do publicznej wiadomości poprzez zamieszczenie na tablicy ogłoszeń (lub poprzez inny zwyczajowo przyjęty sposób obwieszczania) oraz umieszczenie w Biuletynie Informacji Publicznej BIP: </w:t>
      </w:r>
    </w:p>
    <w:p w14:paraId="76C9C42E" w14:textId="42E5927E" w:rsidR="00810278" w:rsidRPr="009C0A96" w:rsidRDefault="00810278" w:rsidP="000328F6">
      <w:pPr>
        <w:pStyle w:val="Akapitzlist"/>
        <w:widowControl w:val="0"/>
        <w:numPr>
          <w:ilvl w:val="0"/>
          <w:numId w:val="5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9C0A96">
        <w:rPr>
          <w:rFonts w:asciiTheme="minorHAnsi" w:hAnsiTheme="minorHAnsi"/>
          <w:sz w:val="22"/>
          <w:szCs w:val="22"/>
          <w:lang w:eastAsia="pl-PL"/>
        </w:rPr>
        <w:t>Państwowego Gospodarstwa Wodnego Wody Polskie – Regionalnego Zarządu Gospodarki Wodnej w Gliwicach</w:t>
      </w:r>
    </w:p>
    <w:p w14:paraId="41C5E802" w14:textId="2430BE15" w:rsidR="00CA443C" w:rsidRPr="00767784" w:rsidRDefault="008B6868" w:rsidP="00CA443C">
      <w:pPr>
        <w:pStyle w:val="Akapitzlist"/>
        <w:widowControl w:val="0"/>
        <w:numPr>
          <w:ilvl w:val="0"/>
          <w:numId w:val="5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767784">
        <w:rPr>
          <w:rFonts w:asciiTheme="minorHAnsi" w:hAnsiTheme="minorHAnsi"/>
          <w:sz w:val="22"/>
          <w:szCs w:val="22"/>
          <w:lang w:eastAsia="pl-PL"/>
        </w:rPr>
        <w:t>Urzędu</w:t>
      </w:r>
      <w:r w:rsidR="00CA443C" w:rsidRPr="00767784">
        <w:rPr>
          <w:rFonts w:asciiTheme="minorHAnsi" w:hAnsiTheme="minorHAnsi"/>
          <w:sz w:val="22"/>
          <w:szCs w:val="22"/>
          <w:lang w:eastAsia="pl-PL"/>
        </w:rPr>
        <w:t xml:space="preserve"> Gminy Bojszowy</w:t>
      </w:r>
    </w:p>
    <w:p w14:paraId="394FD855" w14:textId="0139219D" w:rsidR="00CA443C" w:rsidRPr="00767784" w:rsidRDefault="00CA443C" w:rsidP="00CA443C">
      <w:pPr>
        <w:pStyle w:val="Akapitzlist"/>
        <w:widowControl w:val="0"/>
        <w:numPr>
          <w:ilvl w:val="0"/>
          <w:numId w:val="5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767784">
        <w:rPr>
          <w:rFonts w:asciiTheme="minorHAnsi" w:hAnsiTheme="minorHAnsi"/>
          <w:sz w:val="22"/>
          <w:szCs w:val="22"/>
          <w:lang w:eastAsia="pl-PL"/>
        </w:rPr>
        <w:t>Starostw</w:t>
      </w:r>
      <w:r w:rsidR="008B6868" w:rsidRPr="00767784">
        <w:rPr>
          <w:rFonts w:asciiTheme="minorHAnsi" w:hAnsiTheme="minorHAnsi"/>
          <w:sz w:val="22"/>
          <w:szCs w:val="22"/>
          <w:lang w:eastAsia="pl-PL"/>
        </w:rPr>
        <w:t>a</w:t>
      </w:r>
      <w:r w:rsidRPr="00767784">
        <w:rPr>
          <w:rFonts w:asciiTheme="minorHAnsi" w:hAnsiTheme="minorHAnsi"/>
          <w:sz w:val="22"/>
          <w:szCs w:val="22"/>
          <w:lang w:eastAsia="pl-PL"/>
        </w:rPr>
        <w:t xml:space="preserve"> Powiatowe</w:t>
      </w:r>
      <w:r w:rsidR="008B6868" w:rsidRPr="00767784">
        <w:rPr>
          <w:rFonts w:asciiTheme="minorHAnsi" w:hAnsiTheme="minorHAnsi"/>
          <w:sz w:val="22"/>
          <w:szCs w:val="22"/>
          <w:lang w:eastAsia="pl-PL"/>
        </w:rPr>
        <w:t>go</w:t>
      </w:r>
      <w:r w:rsidRPr="00767784">
        <w:rPr>
          <w:rFonts w:asciiTheme="minorHAnsi" w:hAnsiTheme="minorHAnsi"/>
          <w:sz w:val="22"/>
          <w:szCs w:val="22"/>
          <w:lang w:eastAsia="pl-PL"/>
        </w:rPr>
        <w:t xml:space="preserve"> Powiatu Bieruńsko - Lędzińskiego</w:t>
      </w:r>
    </w:p>
    <w:p w14:paraId="19CE61D2" w14:textId="4292747B" w:rsidR="008B6868" w:rsidRPr="00767784" w:rsidRDefault="008B6868" w:rsidP="008B6868">
      <w:pPr>
        <w:pStyle w:val="Akapitzlist"/>
        <w:widowControl w:val="0"/>
        <w:numPr>
          <w:ilvl w:val="0"/>
          <w:numId w:val="5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767784">
        <w:rPr>
          <w:rFonts w:asciiTheme="minorHAnsi" w:hAnsiTheme="minorHAnsi"/>
          <w:sz w:val="22"/>
          <w:szCs w:val="22"/>
          <w:lang w:eastAsia="pl-PL"/>
        </w:rPr>
        <w:t xml:space="preserve">Urzędu Gminy Miedźna </w:t>
      </w:r>
    </w:p>
    <w:p w14:paraId="17A771BA" w14:textId="77777777" w:rsidR="00E64FDD" w:rsidRPr="00767784" w:rsidRDefault="00E64FDD" w:rsidP="00E64FDD">
      <w:pPr>
        <w:pStyle w:val="Akapitzlist"/>
        <w:widowControl w:val="0"/>
        <w:numPr>
          <w:ilvl w:val="0"/>
          <w:numId w:val="5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767784">
        <w:rPr>
          <w:rFonts w:asciiTheme="minorHAnsi" w:hAnsiTheme="minorHAnsi"/>
          <w:sz w:val="22"/>
          <w:szCs w:val="22"/>
          <w:lang w:eastAsia="pl-PL"/>
        </w:rPr>
        <w:t>Starostwa Powiatowego w Pszczynie</w:t>
      </w:r>
    </w:p>
    <w:p w14:paraId="6F8C8DAD" w14:textId="6FEF50EB" w:rsidR="00CA261A" w:rsidRPr="00767784" w:rsidRDefault="00C2014B" w:rsidP="00C2014B">
      <w:pPr>
        <w:pStyle w:val="Akapitzlist"/>
        <w:widowControl w:val="0"/>
        <w:numPr>
          <w:ilvl w:val="0"/>
          <w:numId w:val="5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767784">
        <w:rPr>
          <w:rFonts w:asciiTheme="minorHAnsi" w:hAnsiTheme="minorHAnsi"/>
          <w:sz w:val="22"/>
          <w:szCs w:val="22"/>
          <w:lang w:eastAsia="pl-PL"/>
        </w:rPr>
        <w:t>Urząd Gminy w Brzeszczac</w:t>
      </w:r>
      <w:r w:rsidR="00750C83">
        <w:rPr>
          <w:rFonts w:asciiTheme="minorHAnsi" w:hAnsiTheme="minorHAnsi"/>
          <w:sz w:val="22"/>
          <w:szCs w:val="22"/>
          <w:lang w:eastAsia="pl-PL"/>
        </w:rPr>
        <w:t xml:space="preserve">h </w:t>
      </w:r>
    </w:p>
    <w:p w14:paraId="02149BFB" w14:textId="334DD2B6" w:rsidR="00C2014B" w:rsidRPr="00767784" w:rsidRDefault="00C2014B" w:rsidP="00C2014B">
      <w:pPr>
        <w:pStyle w:val="Akapitzlist"/>
        <w:widowControl w:val="0"/>
        <w:numPr>
          <w:ilvl w:val="0"/>
          <w:numId w:val="5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767784">
        <w:rPr>
          <w:rFonts w:asciiTheme="minorHAnsi" w:hAnsiTheme="minorHAnsi"/>
          <w:sz w:val="22"/>
          <w:szCs w:val="22"/>
          <w:lang w:eastAsia="pl-PL"/>
        </w:rPr>
        <w:t>Starostw</w:t>
      </w:r>
      <w:r w:rsidR="00750C83">
        <w:rPr>
          <w:rFonts w:asciiTheme="minorHAnsi" w:hAnsiTheme="minorHAnsi"/>
          <w:sz w:val="22"/>
          <w:szCs w:val="22"/>
          <w:lang w:eastAsia="pl-PL"/>
        </w:rPr>
        <w:t>a</w:t>
      </w:r>
      <w:r w:rsidRPr="00767784">
        <w:rPr>
          <w:rFonts w:asciiTheme="minorHAnsi" w:hAnsiTheme="minorHAnsi"/>
          <w:sz w:val="22"/>
          <w:szCs w:val="22"/>
          <w:lang w:eastAsia="pl-PL"/>
        </w:rPr>
        <w:t xml:space="preserve"> Powiatowe</w:t>
      </w:r>
      <w:r w:rsidR="00750C83">
        <w:rPr>
          <w:rFonts w:asciiTheme="minorHAnsi" w:hAnsiTheme="minorHAnsi"/>
          <w:sz w:val="22"/>
          <w:szCs w:val="22"/>
          <w:lang w:eastAsia="pl-PL"/>
        </w:rPr>
        <w:t xml:space="preserve">go </w:t>
      </w:r>
      <w:r w:rsidRPr="00767784">
        <w:rPr>
          <w:rFonts w:asciiTheme="minorHAnsi" w:hAnsiTheme="minorHAnsi"/>
          <w:sz w:val="22"/>
          <w:szCs w:val="22"/>
          <w:lang w:eastAsia="pl-PL"/>
        </w:rPr>
        <w:t>w Oświęcimiu</w:t>
      </w:r>
    </w:p>
    <w:p w14:paraId="07F5B151" w14:textId="7B5C8FC3" w:rsidR="00767784" w:rsidRPr="00767784" w:rsidRDefault="00767784" w:rsidP="00767784">
      <w:pPr>
        <w:pStyle w:val="Akapitzlist"/>
        <w:widowControl w:val="0"/>
        <w:numPr>
          <w:ilvl w:val="0"/>
          <w:numId w:val="5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767784">
        <w:rPr>
          <w:rFonts w:asciiTheme="minorHAnsi" w:hAnsiTheme="minorHAnsi"/>
          <w:sz w:val="22"/>
          <w:szCs w:val="22"/>
          <w:lang w:eastAsia="pl-PL"/>
        </w:rPr>
        <w:t>Urz</w:t>
      </w:r>
      <w:r w:rsidR="00750C83">
        <w:rPr>
          <w:rFonts w:asciiTheme="minorHAnsi" w:hAnsiTheme="minorHAnsi"/>
          <w:sz w:val="22"/>
          <w:szCs w:val="22"/>
          <w:lang w:eastAsia="pl-PL"/>
        </w:rPr>
        <w:t xml:space="preserve">ędu </w:t>
      </w:r>
      <w:r w:rsidRPr="00767784">
        <w:rPr>
          <w:rFonts w:asciiTheme="minorHAnsi" w:hAnsiTheme="minorHAnsi"/>
          <w:sz w:val="22"/>
          <w:szCs w:val="22"/>
          <w:lang w:eastAsia="pl-PL"/>
        </w:rPr>
        <w:t>Gminy w Wilamowicach</w:t>
      </w:r>
    </w:p>
    <w:p w14:paraId="2AFD7C37" w14:textId="77777777" w:rsidR="00767784" w:rsidRPr="00767784" w:rsidRDefault="00767784" w:rsidP="00767784">
      <w:pPr>
        <w:pStyle w:val="Akapitzlist"/>
        <w:widowControl w:val="0"/>
        <w:numPr>
          <w:ilvl w:val="0"/>
          <w:numId w:val="5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767784">
        <w:rPr>
          <w:rFonts w:asciiTheme="minorHAnsi" w:hAnsiTheme="minorHAnsi"/>
          <w:sz w:val="22"/>
          <w:szCs w:val="22"/>
          <w:lang w:eastAsia="pl-PL"/>
        </w:rPr>
        <w:t>Starostwo Powiatowe w Bielsku- Białej</w:t>
      </w:r>
    </w:p>
    <w:p w14:paraId="5EE66D14" w14:textId="77777777" w:rsidR="00333B17" w:rsidRPr="000447EA" w:rsidRDefault="00333B17" w:rsidP="00333B17">
      <w:pPr>
        <w:pStyle w:val="Akapitzlist"/>
        <w:widowControl w:val="0"/>
        <w:snapToGrid w:val="0"/>
        <w:spacing w:line="240" w:lineRule="auto"/>
        <w:ind w:left="644"/>
        <w:rPr>
          <w:rFonts w:asciiTheme="minorHAnsi" w:hAnsiTheme="minorHAnsi"/>
          <w:sz w:val="22"/>
          <w:szCs w:val="22"/>
          <w:lang w:eastAsia="pl-PL"/>
        </w:rPr>
      </w:pPr>
    </w:p>
    <w:p w14:paraId="48F37208" w14:textId="77777777" w:rsidR="00810278" w:rsidRPr="00F323FD" w:rsidRDefault="00810278" w:rsidP="00810278">
      <w:pPr>
        <w:widowControl w:val="0"/>
        <w:snapToGrid w:val="0"/>
        <w:spacing w:line="240" w:lineRule="auto"/>
        <w:ind w:left="284"/>
        <w:rPr>
          <w:rFonts w:asciiTheme="minorHAnsi" w:hAnsiTheme="minorHAnsi"/>
          <w:sz w:val="22"/>
          <w:szCs w:val="22"/>
          <w:highlight w:val="yellow"/>
          <w:lang w:eastAsia="pl-PL"/>
        </w:rPr>
      </w:pPr>
    </w:p>
    <w:p w14:paraId="69415CCD" w14:textId="77777777" w:rsidR="00810278" w:rsidRPr="00534FDF" w:rsidRDefault="00810278" w:rsidP="00810278">
      <w:pPr>
        <w:widowControl w:val="0"/>
        <w:snapToGrid w:val="0"/>
        <w:spacing w:line="240" w:lineRule="auto"/>
        <w:rPr>
          <w:rFonts w:asciiTheme="minorHAnsi" w:hAnsiTheme="minorHAnsi"/>
          <w:b/>
          <w:sz w:val="22"/>
          <w:szCs w:val="22"/>
          <w:lang w:eastAsia="pl-PL"/>
        </w:rPr>
      </w:pPr>
      <w:r w:rsidRPr="00534FDF">
        <w:rPr>
          <w:rFonts w:asciiTheme="minorHAnsi" w:hAnsiTheme="minorHAnsi"/>
          <w:b/>
          <w:sz w:val="22"/>
          <w:szCs w:val="22"/>
          <w:lang w:eastAsia="pl-PL"/>
        </w:rPr>
        <w:t xml:space="preserve">Data publicznego obwieszczenia </w:t>
      </w:r>
      <w:r w:rsidRPr="00534FDF">
        <w:rPr>
          <w:rFonts w:asciiTheme="minorHAnsi" w:hAnsiTheme="minorHAnsi"/>
          <w:sz w:val="22"/>
          <w:szCs w:val="22"/>
          <w:lang w:eastAsia="pl-PL"/>
        </w:rPr>
        <w:t xml:space="preserve">……………………………… </w:t>
      </w:r>
      <w:r w:rsidRPr="00534FDF">
        <w:rPr>
          <w:rFonts w:asciiTheme="minorHAnsi" w:hAnsiTheme="minorHAnsi"/>
          <w:b/>
          <w:sz w:val="22"/>
          <w:szCs w:val="22"/>
          <w:lang w:eastAsia="pl-PL"/>
        </w:rPr>
        <w:t>20</w:t>
      </w:r>
      <w:r w:rsidR="001A21CF" w:rsidRPr="00534FDF">
        <w:rPr>
          <w:rFonts w:asciiTheme="minorHAnsi" w:hAnsiTheme="minorHAnsi"/>
          <w:b/>
          <w:sz w:val="22"/>
          <w:szCs w:val="22"/>
          <w:lang w:eastAsia="pl-PL"/>
        </w:rPr>
        <w:t>2</w:t>
      </w:r>
      <w:r w:rsidR="00464E80">
        <w:rPr>
          <w:rFonts w:asciiTheme="minorHAnsi" w:hAnsiTheme="minorHAnsi"/>
          <w:b/>
          <w:sz w:val="22"/>
          <w:szCs w:val="22"/>
          <w:lang w:eastAsia="pl-PL"/>
        </w:rPr>
        <w:t>1</w:t>
      </w:r>
      <w:r w:rsidRPr="00534FDF">
        <w:rPr>
          <w:rFonts w:asciiTheme="minorHAnsi" w:hAnsiTheme="minorHAnsi"/>
          <w:b/>
          <w:sz w:val="22"/>
          <w:szCs w:val="22"/>
          <w:lang w:eastAsia="pl-PL"/>
        </w:rPr>
        <w:t xml:space="preserve">r. </w:t>
      </w:r>
    </w:p>
    <w:p w14:paraId="0B921192" w14:textId="77777777" w:rsidR="00810278" w:rsidRPr="00534FDF" w:rsidRDefault="00810278" w:rsidP="00810278">
      <w:pPr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p w14:paraId="7DB8D37F" w14:textId="3A700F6F" w:rsidR="00810278" w:rsidRPr="00EA5E5B" w:rsidRDefault="00810278" w:rsidP="00810278">
      <w:pPr>
        <w:widowControl w:val="0"/>
        <w:snapToGrid w:val="0"/>
        <w:spacing w:line="240" w:lineRule="auto"/>
        <w:rPr>
          <w:rFonts w:asciiTheme="minorHAnsi" w:hAnsiTheme="minorHAnsi"/>
          <w:b/>
          <w:sz w:val="22"/>
          <w:szCs w:val="22"/>
          <w:lang w:eastAsia="pl-PL"/>
        </w:rPr>
      </w:pPr>
      <w:r w:rsidRPr="00534FDF">
        <w:rPr>
          <w:rFonts w:asciiTheme="minorHAnsi" w:hAnsiTheme="minorHAnsi"/>
          <w:b/>
          <w:sz w:val="22"/>
          <w:szCs w:val="22"/>
          <w:lang w:eastAsia="pl-PL"/>
        </w:rPr>
        <w:t xml:space="preserve">Data </w:t>
      </w:r>
      <w:r w:rsidR="000328F6">
        <w:rPr>
          <w:rFonts w:asciiTheme="minorHAnsi" w:hAnsiTheme="minorHAnsi"/>
          <w:b/>
          <w:sz w:val="22"/>
          <w:szCs w:val="22"/>
          <w:lang w:eastAsia="pl-PL"/>
        </w:rPr>
        <w:t xml:space="preserve">dokonania </w:t>
      </w:r>
      <w:r w:rsidRPr="00534FDF">
        <w:rPr>
          <w:rFonts w:asciiTheme="minorHAnsi" w:hAnsiTheme="minorHAnsi"/>
          <w:b/>
          <w:sz w:val="22"/>
          <w:szCs w:val="22"/>
          <w:lang w:eastAsia="pl-PL"/>
        </w:rPr>
        <w:t xml:space="preserve">obwieszczenia </w:t>
      </w:r>
      <w:r w:rsidRPr="00534FDF">
        <w:rPr>
          <w:rFonts w:asciiTheme="minorHAnsi" w:hAnsiTheme="minorHAnsi"/>
          <w:sz w:val="22"/>
          <w:szCs w:val="22"/>
          <w:lang w:eastAsia="pl-PL"/>
        </w:rPr>
        <w:t>…………………………………</w:t>
      </w:r>
      <w:r w:rsidR="00F84A45" w:rsidRPr="00534FDF">
        <w:rPr>
          <w:rFonts w:asciiTheme="minorHAnsi" w:hAnsiTheme="minorHAnsi"/>
          <w:sz w:val="22"/>
          <w:szCs w:val="22"/>
          <w:lang w:eastAsia="pl-PL"/>
        </w:rPr>
        <w:t>.……</w:t>
      </w:r>
      <w:r w:rsidRPr="00534FDF">
        <w:rPr>
          <w:rFonts w:asciiTheme="minorHAnsi" w:hAnsiTheme="minorHAnsi"/>
          <w:b/>
          <w:sz w:val="22"/>
          <w:szCs w:val="22"/>
          <w:lang w:eastAsia="pl-PL"/>
        </w:rPr>
        <w:t>20</w:t>
      </w:r>
      <w:r w:rsidR="001A21CF" w:rsidRPr="00534FDF">
        <w:rPr>
          <w:rFonts w:asciiTheme="minorHAnsi" w:hAnsiTheme="minorHAnsi"/>
          <w:b/>
          <w:sz w:val="22"/>
          <w:szCs w:val="22"/>
          <w:lang w:eastAsia="pl-PL"/>
        </w:rPr>
        <w:t>2</w:t>
      </w:r>
      <w:r w:rsidR="00464E80">
        <w:rPr>
          <w:rFonts w:asciiTheme="minorHAnsi" w:hAnsiTheme="minorHAnsi"/>
          <w:b/>
          <w:sz w:val="22"/>
          <w:szCs w:val="22"/>
          <w:lang w:eastAsia="pl-PL"/>
        </w:rPr>
        <w:t>1</w:t>
      </w:r>
      <w:r w:rsidRPr="00534FDF">
        <w:rPr>
          <w:rFonts w:asciiTheme="minorHAnsi" w:hAnsiTheme="minorHAnsi"/>
          <w:b/>
          <w:sz w:val="22"/>
          <w:szCs w:val="22"/>
          <w:lang w:eastAsia="pl-PL"/>
        </w:rPr>
        <w:t>r.</w:t>
      </w:r>
      <w:r w:rsidRPr="00EA5E5B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</w:p>
    <w:sectPr w:rsidR="00810278" w:rsidRPr="00EA5E5B" w:rsidSect="00750C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701" w:left="1418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D8263" w14:textId="77777777" w:rsidR="00136ABD" w:rsidRDefault="00136ABD">
      <w:pPr>
        <w:spacing w:line="240" w:lineRule="auto"/>
      </w:pPr>
      <w:r>
        <w:separator/>
      </w:r>
    </w:p>
  </w:endnote>
  <w:endnote w:type="continuationSeparator" w:id="0">
    <w:p w14:paraId="17DD29E3" w14:textId="77777777" w:rsidR="00136ABD" w:rsidRDefault="00136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2014B" w:rsidRPr="00750C83" w14:paraId="35A38341" w14:textId="77777777" w:rsidTr="0005462C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DFD84BD" w14:textId="77777777" w:rsidR="00C2014B" w:rsidRPr="00750C83" w:rsidRDefault="00C2014B" w:rsidP="0005462C">
          <w:pPr>
            <w:spacing w:line="264" w:lineRule="auto"/>
            <w:contextualSpacing/>
            <w:jc w:val="left"/>
            <w:rPr>
              <w:rFonts w:asciiTheme="minorHAnsi" w:hAnsiTheme="minorHAnsi" w:cstheme="minorHAnsi"/>
              <w:b/>
              <w:color w:val="195F8A"/>
              <w:sz w:val="18"/>
              <w:szCs w:val="18"/>
            </w:rPr>
          </w:pPr>
          <w:r w:rsidRPr="00750C83">
            <w:rPr>
              <w:rFonts w:asciiTheme="minorHAnsi" w:hAnsiTheme="minorHAnsi" w:cstheme="minorHAnsi"/>
              <w:b/>
              <w:color w:val="195F8A"/>
              <w:sz w:val="18"/>
              <w:szCs w:val="18"/>
            </w:rPr>
            <w:t xml:space="preserve">Dyrektor </w:t>
          </w:r>
        </w:p>
        <w:p w14:paraId="31DA2898" w14:textId="77777777" w:rsidR="00C2014B" w:rsidRPr="00750C83" w:rsidRDefault="00C2014B" w:rsidP="0005462C">
          <w:pPr>
            <w:spacing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750C83">
            <w:rPr>
              <w:rFonts w:asciiTheme="minorHAnsi" w:hAnsiTheme="minorHAnsi" w:cstheme="minorHAnsi"/>
              <w:color w:val="195F8A"/>
              <w:sz w:val="18"/>
              <w:szCs w:val="18"/>
            </w:rPr>
            <w:t>Regionalnego Zarządu Gospodarki Wodnej Wód Polskich w Gliwicach</w:t>
          </w:r>
        </w:p>
        <w:p w14:paraId="19541248" w14:textId="77777777" w:rsidR="00C2014B" w:rsidRPr="00750C83" w:rsidRDefault="00C2014B" w:rsidP="0005462C">
          <w:pPr>
            <w:spacing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750C83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ul. Sienkiewicza 2, 44-100 Gliwice </w:t>
          </w:r>
        </w:p>
        <w:p w14:paraId="494E1D70" w14:textId="77777777" w:rsidR="00C2014B" w:rsidRPr="00750C83" w:rsidRDefault="00C2014B" w:rsidP="0005462C">
          <w:pPr>
            <w:spacing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750C83">
            <w:rPr>
              <w:rFonts w:asciiTheme="minorHAnsi" w:hAnsiTheme="minorHAnsi" w:cstheme="minorHAnsi"/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54CC1DE3" w14:textId="77777777" w:rsidR="00C2014B" w:rsidRPr="00750C83" w:rsidRDefault="00C2014B" w:rsidP="0005462C">
          <w:pPr>
            <w:spacing w:line="264" w:lineRule="auto"/>
            <w:contextualSpacing/>
            <w:jc w:val="righ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750C83">
            <w:rPr>
              <w:rFonts w:asciiTheme="minorHAnsi" w:hAnsiTheme="minorHAnsi" w:cstheme="minorHAnsi"/>
              <w:color w:val="195F8A"/>
              <w:sz w:val="18"/>
              <w:szCs w:val="18"/>
            </w:rPr>
            <w:t>www.wody.gov.pl</w:t>
          </w:r>
        </w:p>
      </w:tc>
    </w:tr>
  </w:tbl>
  <w:p w14:paraId="5CEF1CC5" w14:textId="53D1A72A" w:rsidR="00C2014B" w:rsidRPr="00C130EE" w:rsidRDefault="00C2014B" w:rsidP="00E40AE8">
    <w:pPr>
      <w:pStyle w:val="Stopka"/>
      <w:jc w:val="right"/>
    </w:pPr>
    <w:r w:rsidRPr="00E40AE8">
      <w:rPr>
        <w:rFonts w:ascii="Lato" w:hAnsi="Lato"/>
        <w:color w:val="195F8A"/>
        <w:sz w:val="18"/>
        <w:szCs w:val="18"/>
      </w:rPr>
      <w:t xml:space="preserve">Strona </w:t>
    </w:r>
    <w:r w:rsidRPr="00E40AE8">
      <w:rPr>
        <w:rFonts w:ascii="Lato" w:hAnsi="Lato"/>
        <w:color w:val="195F8A"/>
        <w:sz w:val="18"/>
        <w:szCs w:val="18"/>
      </w:rPr>
      <w:fldChar w:fldCharType="begin"/>
    </w:r>
    <w:r w:rsidRPr="00E40AE8">
      <w:rPr>
        <w:rFonts w:ascii="Lato" w:hAnsi="Lato"/>
        <w:color w:val="195F8A"/>
        <w:sz w:val="18"/>
        <w:szCs w:val="18"/>
      </w:rPr>
      <w:instrText>PAGE  \* Arabic  \* MERGEFORMAT</w:instrText>
    </w:r>
    <w:r w:rsidRPr="00E40AE8">
      <w:rPr>
        <w:rFonts w:ascii="Lato" w:hAnsi="Lato"/>
        <w:color w:val="195F8A"/>
        <w:sz w:val="18"/>
        <w:szCs w:val="18"/>
      </w:rPr>
      <w:fldChar w:fldCharType="separate"/>
    </w:r>
    <w:r w:rsidR="00725CC2">
      <w:rPr>
        <w:rFonts w:ascii="Lato" w:hAnsi="Lato"/>
        <w:noProof/>
        <w:color w:val="195F8A"/>
        <w:sz w:val="18"/>
        <w:szCs w:val="18"/>
      </w:rPr>
      <w:t>2</w:t>
    </w:r>
    <w:r w:rsidRPr="00E40AE8">
      <w:rPr>
        <w:rFonts w:ascii="Lato" w:hAnsi="Lato"/>
        <w:color w:val="195F8A"/>
        <w:sz w:val="18"/>
        <w:szCs w:val="18"/>
      </w:rPr>
      <w:fldChar w:fldCharType="end"/>
    </w:r>
    <w:r w:rsidRPr="00E40AE8">
      <w:rPr>
        <w:rFonts w:ascii="Lato" w:hAnsi="Lato"/>
        <w:color w:val="195F8A"/>
        <w:sz w:val="18"/>
        <w:szCs w:val="18"/>
      </w:rPr>
      <w:t xml:space="preserve"> z </w:t>
    </w:r>
    <w:r w:rsidR="00136ABD">
      <w:fldChar w:fldCharType="begin"/>
    </w:r>
    <w:r w:rsidR="00136ABD">
      <w:instrText>NUMPAGES  \* Arabic  \* MERGEFORMAT</w:instrText>
    </w:r>
    <w:r w:rsidR="00136ABD">
      <w:fldChar w:fldCharType="separate"/>
    </w:r>
    <w:r w:rsidR="00725CC2" w:rsidRPr="00725CC2">
      <w:rPr>
        <w:rFonts w:ascii="Lato" w:hAnsi="Lato"/>
        <w:noProof/>
        <w:color w:val="195F8A"/>
        <w:sz w:val="18"/>
        <w:szCs w:val="18"/>
      </w:rPr>
      <w:t>2</w:t>
    </w:r>
    <w:r w:rsidR="00136ABD">
      <w:rPr>
        <w:rFonts w:ascii="Lato" w:hAnsi="Lato"/>
        <w:noProof/>
        <w:color w:val="195F8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2014B" w:rsidRPr="00E17232" w14:paraId="2DD8631F" w14:textId="77777777" w:rsidTr="0005462C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7835C52" w14:textId="77777777" w:rsidR="00C2014B" w:rsidRPr="00982716" w:rsidRDefault="00C2014B" w:rsidP="0005462C">
          <w:pPr>
            <w:spacing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982716">
            <w:rPr>
              <w:rFonts w:ascii="Lato" w:hAnsi="Lato"/>
              <w:b/>
              <w:color w:val="195F8A"/>
              <w:sz w:val="18"/>
              <w:szCs w:val="18"/>
            </w:rPr>
            <w:t xml:space="preserve">Dyrektor </w:t>
          </w:r>
        </w:p>
        <w:p w14:paraId="55797879" w14:textId="77777777" w:rsidR="00C2014B" w:rsidRPr="00E17232" w:rsidRDefault="00C2014B" w:rsidP="0005462C">
          <w:pPr>
            <w:spacing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Regionalnego Zarządu Gospodarki Wodnej Wód Polskich w Gliwicach</w:t>
          </w:r>
        </w:p>
        <w:p w14:paraId="300FAD20" w14:textId="77777777" w:rsidR="00C2014B" w:rsidRPr="00812CCA" w:rsidRDefault="00C2014B" w:rsidP="0005462C">
          <w:pPr>
            <w:spacing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ul. Sienkiewicza 2, </w:t>
          </w:r>
          <w:r w:rsidRPr="00812CCA">
            <w:rPr>
              <w:rFonts w:ascii="Lato" w:hAnsi="Lato"/>
              <w:color w:val="195F8A"/>
              <w:sz w:val="18"/>
              <w:szCs w:val="18"/>
            </w:rPr>
            <w:t xml:space="preserve">44-100 Gliwice </w:t>
          </w:r>
        </w:p>
        <w:p w14:paraId="64715F11" w14:textId="77777777" w:rsidR="00C2014B" w:rsidRPr="000057BD" w:rsidRDefault="00C2014B" w:rsidP="0005462C">
          <w:pPr>
            <w:spacing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057BD">
            <w:rPr>
              <w:rFonts w:ascii="Lato" w:hAnsi="Lato"/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C590316" w14:textId="77777777" w:rsidR="00C2014B" w:rsidRPr="00E17232" w:rsidRDefault="00C2014B" w:rsidP="0005462C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15F671D" w14:textId="77777777" w:rsidR="00C2014B" w:rsidRPr="00E17232" w:rsidRDefault="00C2014B" w:rsidP="0005462C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C7975" w14:textId="77777777" w:rsidR="00136ABD" w:rsidRDefault="00136ABD">
      <w:pPr>
        <w:spacing w:line="240" w:lineRule="auto"/>
      </w:pPr>
      <w:r>
        <w:separator/>
      </w:r>
    </w:p>
  </w:footnote>
  <w:footnote w:type="continuationSeparator" w:id="0">
    <w:p w14:paraId="6FCCB884" w14:textId="77777777" w:rsidR="00136ABD" w:rsidRDefault="00136A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63E13" w14:textId="77777777" w:rsidR="00C2014B" w:rsidRDefault="00C2014B" w:rsidP="0005462C">
    <w:pPr>
      <w:pStyle w:val="Nagwek"/>
    </w:pPr>
  </w:p>
  <w:p w14:paraId="00584A21" w14:textId="77777777" w:rsidR="00C2014B" w:rsidRDefault="00C2014B" w:rsidP="0005462C">
    <w:pPr>
      <w:pStyle w:val="Nagwek"/>
    </w:pPr>
  </w:p>
  <w:p w14:paraId="562084B1" w14:textId="77777777" w:rsidR="00C2014B" w:rsidRDefault="00C2014B" w:rsidP="000546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E0BC2" w14:textId="77777777" w:rsidR="00C2014B" w:rsidRDefault="00C2014B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 wp14:anchorId="4D1E318E" wp14:editId="1A5FEE2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6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25367"/>
    <w:multiLevelType w:val="hybridMultilevel"/>
    <w:tmpl w:val="C908D4EC"/>
    <w:lvl w:ilvl="0" w:tplc="62CA3EE4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2F063BBD"/>
    <w:multiLevelType w:val="hybridMultilevel"/>
    <w:tmpl w:val="256E5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16708"/>
    <w:multiLevelType w:val="hybridMultilevel"/>
    <w:tmpl w:val="DA9C26E6"/>
    <w:lvl w:ilvl="0" w:tplc="BC5CCE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981E9F"/>
    <w:multiLevelType w:val="hybridMultilevel"/>
    <w:tmpl w:val="EC064CBE"/>
    <w:lvl w:ilvl="0" w:tplc="ABE4B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88682F"/>
    <w:multiLevelType w:val="hybridMultilevel"/>
    <w:tmpl w:val="256E5804"/>
    <w:lvl w:ilvl="0" w:tplc="D8A60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F2C45"/>
    <w:multiLevelType w:val="hybridMultilevel"/>
    <w:tmpl w:val="36E41FA0"/>
    <w:lvl w:ilvl="0" w:tplc="ABE4B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29169B"/>
    <w:multiLevelType w:val="hybridMultilevel"/>
    <w:tmpl w:val="418E54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7A230C"/>
    <w:multiLevelType w:val="hybridMultilevel"/>
    <w:tmpl w:val="E1308F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AF02AD"/>
    <w:multiLevelType w:val="hybridMultilevel"/>
    <w:tmpl w:val="B316C56C"/>
    <w:lvl w:ilvl="0" w:tplc="B97C5B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4D9048B"/>
    <w:multiLevelType w:val="hybridMultilevel"/>
    <w:tmpl w:val="F81C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54F42"/>
    <w:multiLevelType w:val="hybridMultilevel"/>
    <w:tmpl w:val="AFC464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D70"/>
    <w:multiLevelType w:val="hybridMultilevel"/>
    <w:tmpl w:val="48EE678A"/>
    <w:lvl w:ilvl="0" w:tplc="A2C6F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647C1E"/>
    <w:multiLevelType w:val="hybridMultilevel"/>
    <w:tmpl w:val="C8BC8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654EF"/>
    <w:multiLevelType w:val="hybridMultilevel"/>
    <w:tmpl w:val="D29E6E4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66510B5E"/>
    <w:multiLevelType w:val="hybridMultilevel"/>
    <w:tmpl w:val="0A629F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4F1CF7"/>
    <w:multiLevelType w:val="hybridMultilevel"/>
    <w:tmpl w:val="BE961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17E9D"/>
    <w:multiLevelType w:val="hybridMultilevel"/>
    <w:tmpl w:val="403CB658"/>
    <w:lvl w:ilvl="0" w:tplc="A2C6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2596F"/>
    <w:multiLevelType w:val="hybridMultilevel"/>
    <w:tmpl w:val="6D26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"/>
  </w:num>
  <w:num w:numId="5">
    <w:abstractNumId w:val="2"/>
  </w:num>
  <w:num w:numId="6">
    <w:abstractNumId w:val="13"/>
  </w:num>
  <w:num w:numId="7">
    <w:abstractNumId w:val="9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8"/>
  </w:num>
  <w:num w:numId="18">
    <w:abstractNumId w:val="1"/>
  </w:num>
  <w:num w:numId="19">
    <w:abstractNumId w:val="7"/>
  </w:num>
  <w:num w:numId="20">
    <w:abstractNumId w:val="6"/>
  </w:num>
  <w:num w:numId="21">
    <w:abstractNumId w:val="12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8E"/>
    <w:rsid w:val="00020BCC"/>
    <w:rsid w:val="00025218"/>
    <w:rsid w:val="00026324"/>
    <w:rsid w:val="000328F6"/>
    <w:rsid w:val="00036773"/>
    <w:rsid w:val="000447EA"/>
    <w:rsid w:val="00047E19"/>
    <w:rsid w:val="00054102"/>
    <w:rsid w:val="0005462C"/>
    <w:rsid w:val="000775C0"/>
    <w:rsid w:val="00084073"/>
    <w:rsid w:val="00097067"/>
    <w:rsid w:val="000A35D2"/>
    <w:rsid w:val="000A7645"/>
    <w:rsid w:val="000A7C43"/>
    <w:rsid w:val="000C3C2B"/>
    <w:rsid w:val="000D15D5"/>
    <w:rsid w:val="000D3794"/>
    <w:rsid w:val="000D3BF0"/>
    <w:rsid w:val="000D5B53"/>
    <w:rsid w:val="000F0F59"/>
    <w:rsid w:val="0010259B"/>
    <w:rsid w:val="00113185"/>
    <w:rsid w:val="00125103"/>
    <w:rsid w:val="0013503A"/>
    <w:rsid w:val="00136ABD"/>
    <w:rsid w:val="0016309E"/>
    <w:rsid w:val="00170329"/>
    <w:rsid w:val="001A21CF"/>
    <w:rsid w:val="001A6CAF"/>
    <w:rsid w:val="001B083E"/>
    <w:rsid w:val="001B4904"/>
    <w:rsid w:val="001D01B3"/>
    <w:rsid w:val="001D6C5B"/>
    <w:rsid w:val="001E2074"/>
    <w:rsid w:val="001E34B1"/>
    <w:rsid w:val="001F2BCF"/>
    <w:rsid w:val="001F4235"/>
    <w:rsid w:val="002121D1"/>
    <w:rsid w:val="00214468"/>
    <w:rsid w:val="00216882"/>
    <w:rsid w:val="002327F2"/>
    <w:rsid w:val="0024331A"/>
    <w:rsid w:val="002443E8"/>
    <w:rsid w:val="00257765"/>
    <w:rsid w:val="00261ADB"/>
    <w:rsid w:val="00265684"/>
    <w:rsid w:val="00276551"/>
    <w:rsid w:val="00290A0B"/>
    <w:rsid w:val="002E0BE1"/>
    <w:rsid w:val="002F0560"/>
    <w:rsid w:val="002F1A22"/>
    <w:rsid w:val="003125F3"/>
    <w:rsid w:val="00320066"/>
    <w:rsid w:val="00333B17"/>
    <w:rsid w:val="00346B24"/>
    <w:rsid w:val="00365F39"/>
    <w:rsid w:val="00373959"/>
    <w:rsid w:val="0037495B"/>
    <w:rsid w:val="00382A29"/>
    <w:rsid w:val="003916D7"/>
    <w:rsid w:val="003B3C33"/>
    <w:rsid w:val="003B4224"/>
    <w:rsid w:val="003C36A2"/>
    <w:rsid w:val="003D3E9C"/>
    <w:rsid w:val="003E6AE3"/>
    <w:rsid w:val="003F1A8B"/>
    <w:rsid w:val="00403E60"/>
    <w:rsid w:val="00441A60"/>
    <w:rsid w:val="004518BE"/>
    <w:rsid w:val="00457895"/>
    <w:rsid w:val="00462A40"/>
    <w:rsid w:val="00464E80"/>
    <w:rsid w:val="00466A37"/>
    <w:rsid w:val="00485116"/>
    <w:rsid w:val="004874B2"/>
    <w:rsid w:val="004A58EE"/>
    <w:rsid w:val="004C070C"/>
    <w:rsid w:val="004C12A3"/>
    <w:rsid w:val="004D7E9C"/>
    <w:rsid w:val="004E1535"/>
    <w:rsid w:val="005066A7"/>
    <w:rsid w:val="00525498"/>
    <w:rsid w:val="00530408"/>
    <w:rsid w:val="00534FDF"/>
    <w:rsid w:val="005908FB"/>
    <w:rsid w:val="005A1666"/>
    <w:rsid w:val="005B513F"/>
    <w:rsid w:val="005B7735"/>
    <w:rsid w:val="005C14C3"/>
    <w:rsid w:val="005D094A"/>
    <w:rsid w:val="005D6B5E"/>
    <w:rsid w:val="005F5A24"/>
    <w:rsid w:val="0061438E"/>
    <w:rsid w:val="00652800"/>
    <w:rsid w:val="00656184"/>
    <w:rsid w:val="00661A5C"/>
    <w:rsid w:val="00687150"/>
    <w:rsid w:val="006933E7"/>
    <w:rsid w:val="006D4826"/>
    <w:rsid w:val="006E1EA2"/>
    <w:rsid w:val="00706F20"/>
    <w:rsid w:val="00711EE1"/>
    <w:rsid w:val="00725CC2"/>
    <w:rsid w:val="00726EF3"/>
    <w:rsid w:val="00740AEC"/>
    <w:rsid w:val="00750C83"/>
    <w:rsid w:val="00761269"/>
    <w:rsid w:val="00767784"/>
    <w:rsid w:val="00781575"/>
    <w:rsid w:val="007823BF"/>
    <w:rsid w:val="007942C3"/>
    <w:rsid w:val="007C3F8E"/>
    <w:rsid w:val="007D193A"/>
    <w:rsid w:val="007D45FA"/>
    <w:rsid w:val="007D6A57"/>
    <w:rsid w:val="007D73E4"/>
    <w:rsid w:val="007E53A3"/>
    <w:rsid w:val="007F6921"/>
    <w:rsid w:val="00800A35"/>
    <w:rsid w:val="008048CE"/>
    <w:rsid w:val="00810278"/>
    <w:rsid w:val="00817C56"/>
    <w:rsid w:val="00852DC4"/>
    <w:rsid w:val="00873ECB"/>
    <w:rsid w:val="008A3FC3"/>
    <w:rsid w:val="008A5806"/>
    <w:rsid w:val="008B14A7"/>
    <w:rsid w:val="008B6868"/>
    <w:rsid w:val="008E0437"/>
    <w:rsid w:val="008E34A4"/>
    <w:rsid w:val="008F2F8D"/>
    <w:rsid w:val="00916BDB"/>
    <w:rsid w:val="00931BF6"/>
    <w:rsid w:val="0093235B"/>
    <w:rsid w:val="00950749"/>
    <w:rsid w:val="009635E9"/>
    <w:rsid w:val="00966B99"/>
    <w:rsid w:val="00976213"/>
    <w:rsid w:val="00982716"/>
    <w:rsid w:val="009A2EEC"/>
    <w:rsid w:val="009A31DF"/>
    <w:rsid w:val="009C0A96"/>
    <w:rsid w:val="009D0635"/>
    <w:rsid w:val="009F213A"/>
    <w:rsid w:val="009F4BC4"/>
    <w:rsid w:val="00A014A8"/>
    <w:rsid w:val="00A2027E"/>
    <w:rsid w:val="00A225EA"/>
    <w:rsid w:val="00A23844"/>
    <w:rsid w:val="00A31170"/>
    <w:rsid w:val="00A504C9"/>
    <w:rsid w:val="00A50EC2"/>
    <w:rsid w:val="00A512C5"/>
    <w:rsid w:val="00A95046"/>
    <w:rsid w:val="00AA624A"/>
    <w:rsid w:val="00AA62C1"/>
    <w:rsid w:val="00B05154"/>
    <w:rsid w:val="00B152E0"/>
    <w:rsid w:val="00B22F2B"/>
    <w:rsid w:val="00B372F8"/>
    <w:rsid w:val="00B61F90"/>
    <w:rsid w:val="00B64A80"/>
    <w:rsid w:val="00B82C43"/>
    <w:rsid w:val="00B84DF2"/>
    <w:rsid w:val="00B92949"/>
    <w:rsid w:val="00B92E85"/>
    <w:rsid w:val="00BB60C6"/>
    <w:rsid w:val="00BC220E"/>
    <w:rsid w:val="00BD4594"/>
    <w:rsid w:val="00C10117"/>
    <w:rsid w:val="00C2014B"/>
    <w:rsid w:val="00C335E6"/>
    <w:rsid w:val="00C40920"/>
    <w:rsid w:val="00C42895"/>
    <w:rsid w:val="00C8133B"/>
    <w:rsid w:val="00C92568"/>
    <w:rsid w:val="00CA1CCF"/>
    <w:rsid w:val="00CA261A"/>
    <w:rsid w:val="00CA443C"/>
    <w:rsid w:val="00CA4591"/>
    <w:rsid w:val="00CB4264"/>
    <w:rsid w:val="00CC6179"/>
    <w:rsid w:val="00CF021C"/>
    <w:rsid w:val="00CF3762"/>
    <w:rsid w:val="00D021FE"/>
    <w:rsid w:val="00D07B81"/>
    <w:rsid w:val="00D510A7"/>
    <w:rsid w:val="00D53F14"/>
    <w:rsid w:val="00D656C3"/>
    <w:rsid w:val="00D72F93"/>
    <w:rsid w:val="00DA63BE"/>
    <w:rsid w:val="00DC4C97"/>
    <w:rsid w:val="00DD21F8"/>
    <w:rsid w:val="00DD2EDA"/>
    <w:rsid w:val="00DF4764"/>
    <w:rsid w:val="00DF566B"/>
    <w:rsid w:val="00DF6BCC"/>
    <w:rsid w:val="00E014DD"/>
    <w:rsid w:val="00E12DAE"/>
    <w:rsid w:val="00E40AE8"/>
    <w:rsid w:val="00E415EE"/>
    <w:rsid w:val="00E51E03"/>
    <w:rsid w:val="00E535C3"/>
    <w:rsid w:val="00E60119"/>
    <w:rsid w:val="00E62093"/>
    <w:rsid w:val="00E63896"/>
    <w:rsid w:val="00E64FDD"/>
    <w:rsid w:val="00E730FE"/>
    <w:rsid w:val="00EA465F"/>
    <w:rsid w:val="00EA5BC0"/>
    <w:rsid w:val="00EA6E00"/>
    <w:rsid w:val="00ED04EB"/>
    <w:rsid w:val="00ED0B86"/>
    <w:rsid w:val="00ED348E"/>
    <w:rsid w:val="00F00517"/>
    <w:rsid w:val="00F2377D"/>
    <w:rsid w:val="00F24C9F"/>
    <w:rsid w:val="00F323FD"/>
    <w:rsid w:val="00F57DAE"/>
    <w:rsid w:val="00F622EC"/>
    <w:rsid w:val="00F81D35"/>
    <w:rsid w:val="00F84A45"/>
    <w:rsid w:val="00F85669"/>
    <w:rsid w:val="00F931E9"/>
    <w:rsid w:val="00FA11AE"/>
    <w:rsid w:val="00FA335E"/>
    <w:rsid w:val="00FA71A2"/>
    <w:rsid w:val="00FC2309"/>
    <w:rsid w:val="00FC7164"/>
    <w:rsid w:val="00FC7358"/>
    <w:rsid w:val="00FE53B0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691E5"/>
  <w15:docId w15:val="{43F674BD-6A3B-4F5A-BFAE-8319EFD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C83"/>
    <w:pPr>
      <w:spacing w:after="0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2716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2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235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750C83"/>
    <w:pPr>
      <w:tabs>
        <w:tab w:val="center" w:pos="4536"/>
        <w:tab w:val="right" w:pos="9072"/>
      </w:tabs>
      <w:spacing w:before="120" w:after="120"/>
    </w:pPr>
  </w:style>
  <w:style w:type="character" w:customStyle="1" w:styleId="StopkaZnak">
    <w:name w:val="Stopka Znak"/>
    <w:basedOn w:val="Domylnaczcionkaakapitu"/>
    <w:link w:val="Stopka"/>
    <w:uiPriority w:val="99"/>
    <w:rsid w:val="00750C83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aliases w:val="PZI-AK_LISTA,Przypis,Asia 2  Akapit z listą,tekst normalny,List Paragraph,BulletC,Numerowanie,normalny tekst,Normal,Obiekt,List Paragraph1,Kolorowa lista — akcent 11,Akapit z listą11,Wyliczanie,Akapit z listą31,Bullets,Punktator,podpunkt"/>
    <w:basedOn w:val="Normalny"/>
    <w:link w:val="AkapitzlistZnak"/>
    <w:uiPriority w:val="34"/>
    <w:qFormat/>
    <w:rsid w:val="001F4235"/>
    <w:pPr>
      <w:ind w:left="720"/>
      <w:contextualSpacing/>
    </w:pPr>
  </w:style>
  <w:style w:type="paragraph" w:customStyle="1" w:styleId="Wydzial">
    <w:name w:val="Wydzial"/>
    <w:basedOn w:val="Normalny"/>
    <w:link w:val="WydzialZnak"/>
    <w:qFormat/>
    <w:rsid w:val="001F4235"/>
    <w:pPr>
      <w:spacing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1F4235"/>
    <w:rPr>
      <w:rFonts w:ascii="Calibri" w:eastAsia="Times New Roman" w:hAnsi="Calibri" w:cs="Times New Roman"/>
      <w:lang w:bidi="en-US"/>
    </w:rPr>
  </w:style>
  <w:style w:type="character" w:customStyle="1" w:styleId="AkapitzlistZnak">
    <w:name w:val="Akapit z listą Znak"/>
    <w:aliases w:val="PZI-AK_LISTA Znak,Przypis Znak,Asia 2  Akapit z listą Znak,tekst normalny Znak,List Paragraph Znak,BulletC Znak,Numerowanie Znak,normalny tekst Znak,Normal Znak,Obiekt Znak,List Paragraph1 Znak,Kolorowa lista — akcent 11 Znak"/>
    <w:link w:val="Akapitzlist"/>
    <w:uiPriority w:val="34"/>
    <w:qFormat/>
    <w:rsid w:val="001F4235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xbe">
    <w:name w:val="_xbe"/>
    <w:basedOn w:val="Domylnaczcionkaakapitu"/>
    <w:rsid w:val="007D45FA"/>
  </w:style>
  <w:style w:type="character" w:styleId="Hipercze">
    <w:name w:val="Hyperlink"/>
    <w:basedOn w:val="Domylnaczcionkaakapitu"/>
    <w:uiPriority w:val="99"/>
    <w:unhideWhenUsed/>
    <w:rsid w:val="009A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A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AE8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82716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2716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982716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Styl1">
    <w:name w:val="Styl1"/>
    <w:basedOn w:val="Normalny"/>
    <w:qFormat/>
    <w:rsid w:val="00810278"/>
    <w:pPr>
      <w:overflowPunct w:val="0"/>
      <w:autoSpaceDE w:val="0"/>
      <w:autoSpaceDN w:val="0"/>
      <w:adjustRightInd w:val="0"/>
      <w:spacing w:line="240" w:lineRule="auto"/>
      <w:ind w:firstLine="709"/>
    </w:pPr>
    <w:rPr>
      <w:rFonts w:asciiTheme="minorHAnsi" w:hAnsiTheme="minorHAnsi" w:cstheme="minorHAnsi"/>
      <w:sz w:val="22"/>
      <w:szCs w:val="22"/>
      <w:lang w:eastAsia="pl-PL"/>
    </w:rPr>
  </w:style>
  <w:style w:type="character" w:customStyle="1" w:styleId="text-justify">
    <w:name w:val="text-justify"/>
    <w:basedOn w:val="Domylnaczcionkaakapitu"/>
    <w:rsid w:val="0026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268B-56A9-4D4B-92B9-BEAAC98F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Leszkiewicz</dc:creator>
  <cp:lastModifiedBy>Lenovo</cp:lastModifiedBy>
  <cp:revision>2</cp:revision>
  <cp:lastPrinted>2021-02-11T13:18:00Z</cp:lastPrinted>
  <dcterms:created xsi:type="dcterms:W3CDTF">2021-03-23T18:54:00Z</dcterms:created>
  <dcterms:modified xsi:type="dcterms:W3CDTF">2021-03-23T18:54:00Z</dcterms:modified>
</cp:coreProperties>
</file>