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16EB" w14:textId="4DD59540" w:rsidR="007E05CD" w:rsidRDefault="007E05CD" w:rsidP="007E05CD">
      <w:pPr>
        <w:pBdr>
          <w:bottom w:val="single" w:sz="4" w:space="0" w:color="CC0000"/>
        </w:pBdr>
        <w:ind w:left="5580"/>
        <w:jc w:val="right"/>
        <w:rPr>
          <w:rStyle w:val="BrakA"/>
        </w:rPr>
      </w:pPr>
      <w:r>
        <w:rPr>
          <w:rStyle w:val="BrakA"/>
        </w:rPr>
        <w:t>Załącznik nr 4 (wzór) do SIWZ</w:t>
      </w:r>
    </w:p>
    <w:p w14:paraId="0F40774C" w14:textId="025E5D31" w:rsidR="000C78D7" w:rsidRDefault="002B1915">
      <w:pPr>
        <w:pStyle w:val="Nagwek1"/>
        <w:ind w:left="103" w:right="3"/>
      </w:pPr>
      <w:r>
        <w:t>WZÓR</w:t>
      </w:r>
      <w:r w:rsidR="006429BE">
        <w:t xml:space="preserve"> UMOWY  </w:t>
      </w:r>
    </w:p>
    <w:p w14:paraId="6EAA7FEE" w14:textId="77777777" w:rsidR="007A21CB" w:rsidRDefault="007A21CB" w:rsidP="007A21CB">
      <w:pPr>
        <w:spacing w:after="0" w:line="259" w:lineRule="auto"/>
        <w:ind w:left="142" w:right="0" w:firstLine="0"/>
        <w:jc w:val="left"/>
      </w:pPr>
    </w:p>
    <w:p w14:paraId="3859B11F" w14:textId="77777777" w:rsidR="002760AC" w:rsidRPr="00B77FB1" w:rsidRDefault="006429BE" w:rsidP="002760AC">
      <w:pPr>
        <w:pStyle w:val="Tekstpodstawowy"/>
        <w:spacing w:before="120" w:after="120" w:line="288" w:lineRule="auto"/>
        <w:ind w:left="113"/>
        <w:rPr>
          <w:lang w:val="pl-PL"/>
        </w:rPr>
      </w:pPr>
      <w:r w:rsidRPr="00B77FB1">
        <w:rPr>
          <w:lang w:val="pl-PL"/>
        </w:rPr>
        <w:t xml:space="preserve">zawarta w dniu ……….. </w:t>
      </w:r>
    </w:p>
    <w:p w14:paraId="3C24F4A4" w14:textId="7F0178F4" w:rsidR="002760AC" w:rsidRPr="00B77FB1" w:rsidRDefault="006429BE" w:rsidP="002760AC">
      <w:pPr>
        <w:pStyle w:val="Tekstpodstawowy"/>
        <w:spacing w:before="120" w:after="120" w:line="288" w:lineRule="auto"/>
        <w:ind w:left="113"/>
        <w:rPr>
          <w:lang w:val="pl-PL"/>
        </w:rPr>
      </w:pPr>
      <w:r w:rsidRPr="00B77FB1">
        <w:rPr>
          <w:lang w:val="pl-PL"/>
        </w:rPr>
        <w:t>pomi</w:t>
      </w:r>
      <w:r w:rsidR="002760AC" w:rsidRPr="00B77FB1">
        <w:rPr>
          <w:lang w:val="pl-PL"/>
        </w:rPr>
        <w:t>ę</w:t>
      </w:r>
      <w:r w:rsidRPr="00B77FB1">
        <w:rPr>
          <w:lang w:val="pl-PL"/>
        </w:rPr>
        <w:t xml:space="preserve">dzy </w:t>
      </w:r>
      <w:r w:rsidR="002760AC" w:rsidRPr="00B77FB1">
        <w:rPr>
          <w:lang w:val="pl-PL"/>
        </w:rPr>
        <w:t xml:space="preserve">Gminą Bojszowy, z siedzibą w Bojszowach (43–220), przy ul. Gaikowej 35, </w:t>
      </w:r>
      <w:r w:rsidR="002760AC" w:rsidRPr="00B77FB1">
        <w:rPr>
          <w:lang w:val="pl-PL"/>
        </w:rPr>
        <w:br/>
        <w:t>NIP 646-10-30-746, REGON 276258109,</w:t>
      </w:r>
    </w:p>
    <w:p w14:paraId="03A702D2" w14:textId="6D64773A" w:rsidR="000C78D7" w:rsidRPr="00B77FB1" w:rsidRDefault="006429BE" w:rsidP="007A21CB">
      <w:pPr>
        <w:spacing w:after="0" w:line="259" w:lineRule="auto"/>
        <w:ind w:left="142" w:right="0" w:firstLine="0"/>
        <w:jc w:val="left"/>
        <w:rPr>
          <w:sz w:val="22"/>
        </w:rPr>
      </w:pPr>
      <w:r w:rsidRPr="00B77FB1">
        <w:rPr>
          <w:sz w:val="22"/>
        </w:rPr>
        <w:t xml:space="preserve">reprezentowaną przez: </w:t>
      </w:r>
    </w:p>
    <w:p w14:paraId="3923E9A9" w14:textId="77777777" w:rsidR="000C78D7" w:rsidRPr="00B77FB1" w:rsidRDefault="006429BE">
      <w:pPr>
        <w:spacing w:after="19" w:line="259" w:lineRule="auto"/>
        <w:ind w:left="142" w:right="0" w:firstLine="0"/>
        <w:jc w:val="left"/>
        <w:rPr>
          <w:sz w:val="22"/>
        </w:rPr>
      </w:pPr>
      <w:r w:rsidRPr="00B77FB1">
        <w:rPr>
          <w:sz w:val="22"/>
        </w:rPr>
        <w:t xml:space="preserve"> </w:t>
      </w:r>
    </w:p>
    <w:p w14:paraId="31C7DB27" w14:textId="794760A0" w:rsidR="000C78D7" w:rsidRPr="00B77FB1" w:rsidRDefault="00505768" w:rsidP="007A21CB">
      <w:pPr>
        <w:tabs>
          <w:tab w:val="center" w:pos="3521"/>
        </w:tabs>
        <w:spacing w:after="0"/>
        <w:ind w:left="0" w:right="0" w:firstLine="142"/>
        <w:jc w:val="left"/>
        <w:rPr>
          <w:sz w:val="22"/>
        </w:rPr>
      </w:pPr>
      <w:r w:rsidRPr="00B77FB1">
        <w:rPr>
          <w:sz w:val="22"/>
        </w:rPr>
        <w:t>Adama Duczmala</w:t>
      </w:r>
      <w:r w:rsidR="006429BE" w:rsidRPr="00B77FB1">
        <w:rPr>
          <w:sz w:val="22"/>
        </w:rPr>
        <w:tab/>
        <w:t xml:space="preserve">Wójta Gminy </w:t>
      </w:r>
    </w:p>
    <w:p w14:paraId="5B2F2A14" w14:textId="77777777" w:rsidR="000C78D7" w:rsidRPr="00B77FB1" w:rsidRDefault="006429BE">
      <w:pPr>
        <w:spacing w:after="20" w:line="259" w:lineRule="auto"/>
        <w:ind w:left="142" w:right="0" w:firstLine="0"/>
        <w:jc w:val="left"/>
        <w:rPr>
          <w:sz w:val="22"/>
        </w:rPr>
      </w:pPr>
      <w:r w:rsidRPr="00B77FB1">
        <w:rPr>
          <w:sz w:val="22"/>
        </w:rPr>
        <w:t xml:space="preserve"> </w:t>
      </w:r>
    </w:p>
    <w:p w14:paraId="3B6E22F9" w14:textId="3DACAD4C" w:rsidR="000C78D7" w:rsidRPr="00B77FB1" w:rsidRDefault="006429BE" w:rsidP="00B77FB1">
      <w:pPr>
        <w:spacing w:after="11"/>
        <w:ind w:left="137" w:right="2"/>
        <w:rPr>
          <w:sz w:val="22"/>
        </w:rPr>
      </w:pPr>
      <w:r w:rsidRPr="00B77FB1">
        <w:rPr>
          <w:sz w:val="22"/>
        </w:rPr>
        <w:t>zwan</w:t>
      </w:r>
      <w:r w:rsidR="00F51B1A" w:rsidRPr="00B77FB1">
        <w:rPr>
          <w:sz w:val="22"/>
        </w:rPr>
        <w:t>ą</w:t>
      </w:r>
      <w:r w:rsidR="00B77FB1">
        <w:rPr>
          <w:sz w:val="22"/>
        </w:rPr>
        <w:t xml:space="preserve"> w dalszej części umowy </w:t>
      </w:r>
      <w:r w:rsidRPr="00B77FB1">
        <w:rPr>
          <w:sz w:val="22"/>
        </w:rPr>
        <w:t xml:space="preserve">„Zamawiającym”, </w:t>
      </w:r>
    </w:p>
    <w:p w14:paraId="60725383" w14:textId="02022FB6" w:rsidR="00F31AD1" w:rsidRPr="00B77FB1" w:rsidRDefault="006429BE" w:rsidP="00F31AD1">
      <w:pPr>
        <w:spacing w:after="0"/>
        <w:ind w:left="137" w:right="46"/>
        <w:rPr>
          <w:sz w:val="22"/>
        </w:rPr>
      </w:pPr>
      <w:r w:rsidRPr="00B77FB1">
        <w:rPr>
          <w:sz w:val="22"/>
        </w:rPr>
        <w:t>…………………………………</w:t>
      </w:r>
      <w:r w:rsidR="00B77FB1">
        <w:rPr>
          <w:sz w:val="22"/>
        </w:rPr>
        <w:t>…………………………………………………………………………</w:t>
      </w:r>
    </w:p>
    <w:p w14:paraId="3CE61225" w14:textId="77777777" w:rsidR="00F31AD1" w:rsidRPr="00B77FB1" w:rsidRDefault="00F31AD1" w:rsidP="00F31AD1">
      <w:pPr>
        <w:pStyle w:val="Tekstpodstawowy"/>
        <w:spacing w:before="120" w:line="288" w:lineRule="auto"/>
        <w:ind w:left="113"/>
        <w:rPr>
          <w:color w:val="000000"/>
          <w:lang w:val="pl-PL" w:eastAsia="pl-PL"/>
        </w:rPr>
      </w:pPr>
      <w:r w:rsidRPr="00B77FB1">
        <w:rPr>
          <w:color w:val="000000"/>
          <w:lang w:val="pl-PL" w:eastAsia="pl-PL"/>
        </w:rPr>
        <w:t>a Firmą:</w:t>
      </w:r>
    </w:p>
    <w:p w14:paraId="6152E8D6" w14:textId="71C7AA2C" w:rsidR="00F31AD1" w:rsidRPr="00B77FB1" w:rsidRDefault="00F31AD1" w:rsidP="00F31AD1">
      <w:pPr>
        <w:pStyle w:val="Tekstpodstawowy"/>
        <w:tabs>
          <w:tab w:val="left" w:pos="1413"/>
          <w:tab w:val="left" w:pos="1591"/>
          <w:tab w:val="left" w:pos="3813"/>
          <w:tab w:val="left" w:pos="4567"/>
          <w:tab w:val="left" w:pos="8897"/>
        </w:tabs>
        <w:spacing w:before="120" w:line="288" w:lineRule="auto"/>
        <w:ind w:left="113" w:right="142"/>
        <w:rPr>
          <w:color w:val="000000"/>
          <w:lang w:val="pl-PL" w:eastAsia="pl-PL"/>
        </w:rPr>
      </w:pPr>
      <w:r w:rsidRPr="00B77FB1">
        <w:rPr>
          <w:color w:val="000000"/>
          <w:lang w:val="pl-PL" w:eastAsia="pl-PL"/>
        </w:rPr>
        <w:t xml:space="preserve"> ________________z siedzibą w __________________, przy ulicy _ _____________________ działający(-ca) na podstawie: (np. KRS nr </w:t>
      </w:r>
      <w:r w:rsidR="002760AC" w:rsidRPr="00B77FB1">
        <w:rPr>
          <w:color w:val="000000"/>
          <w:lang w:val="pl-PL" w:eastAsia="pl-PL"/>
        </w:rPr>
        <w:t>_______</w:t>
      </w:r>
      <w:r w:rsidRPr="00B77FB1">
        <w:rPr>
          <w:color w:val="000000"/>
          <w:lang w:val="pl-PL" w:eastAsia="pl-PL"/>
        </w:rPr>
        <w:t>) NIP: ______________, REGON: ___________wysokość kapitału zakładowego - /dotyczy np. spółek prawa handlowego/</w:t>
      </w:r>
    </w:p>
    <w:p w14:paraId="44BB39F3" w14:textId="77777777" w:rsidR="00F31AD1" w:rsidRPr="00B77FB1" w:rsidRDefault="00F31AD1" w:rsidP="00F31AD1">
      <w:pPr>
        <w:pStyle w:val="Tekstpodstawowy"/>
        <w:spacing w:before="120" w:line="288" w:lineRule="auto"/>
        <w:ind w:left="113"/>
        <w:rPr>
          <w:color w:val="000000"/>
          <w:lang w:val="pl-PL" w:eastAsia="pl-PL"/>
        </w:rPr>
      </w:pPr>
      <w:r w:rsidRPr="00B77FB1">
        <w:rPr>
          <w:color w:val="000000"/>
          <w:lang w:val="pl-PL" w:eastAsia="pl-PL"/>
        </w:rPr>
        <w:t>lub (i)</w:t>
      </w:r>
    </w:p>
    <w:p w14:paraId="5DAB01CE" w14:textId="77777777" w:rsidR="00F31AD1" w:rsidRPr="00B77FB1" w:rsidRDefault="00F31AD1" w:rsidP="00F31AD1">
      <w:pPr>
        <w:pStyle w:val="Tekstpodstawowy"/>
        <w:tabs>
          <w:tab w:val="left" w:pos="1463"/>
          <w:tab w:val="left" w:pos="2359"/>
          <w:tab w:val="left" w:pos="3705"/>
          <w:tab w:val="left" w:pos="6464"/>
          <w:tab w:val="left" w:pos="9028"/>
          <w:tab w:val="left" w:pos="9203"/>
        </w:tabs>
        <w:spacing w:before="120" w:line="288" w:lineRule="auto"/>
        <w:ind w:left="113" w:right="101"/>
        <w:rPr>
          <w:color w:val="000000"/>
          <w:lang w:val="pl-PL" w:eastAsia="pl-PL"/>
        </w:rPr>
      </w:pPr>
      <w:r w:rsidRPr="00B77FB1">
        <w:rPr>
          <w:color w:val="000000"/>
          <w:lang w:val="pl-PL" w:eastAsia="pl-PL"/>
        </w:rPr>
        <w:t xml:space="preserve"> ____________prowadzącym działalność gospodarczą pod firmą: ______________ działającym(-cą) na podstawie: (np. wpisu do CEiDG), miejsce wykonywania działalności gospodarczej: _ _________ NIP: _____________, REGON: ______________ PESEL:  ______________</w:t>
      </w:r>
    </w:p>
    <w:p w14:paraId="04713693" w14:textId="77777777" w:rsidR="00F31AD1" w:rsidRPr="00B77FB1" w:rsidRDefault="00F31AD1" w:rsidP="00F31AD1">
      <w:pPr>
        <w:pStyle w:val="Tekstpodstawowy"/>
        <w:spacing w:before="120" w:line="288" w:lineRule="auto"/>
        <w:ind w:left="113" w:right="2176"/>
        <w:jc w:val="left"/>
        <w:rPr>
          <w:color w:val="000000"/>
          <w:lang w:val="pl-PL" w:eastAsia="pl-PL"/>
        </w:rPr>
      </w:pPr>
      <w:r w:rsidRPr="00B77FB1">
        <w:rPr>
          <w:color w:val="000000"/>
          <w:lang w:val="pl-PL" w:eastAsia="pl-PL"/>
        </w:rPr>
        <w:t>- /dotyczy np. osób fizycznych prowadzących działalność gospodarczą/ zwanym w dalszej treści umowy Wykonawcą,</w:t>
      </w:r>
    </w:p>
    <w:p w14:paraId="64A5D92D" w14:textId="68E6B553" w:rsidR="000C78D7" w:rsidRPr="00B77FB1" w:rsidRDefault="000C78D7">
      <w:pPr>
        <w:spacing w:after="0" w:line="259" w:lineRule="auto"/>
        <w:ind w:left="142" w:right="0" w:firstLine="0"/>
        <w:jc w:val="left"/>
        <w:rPr>
          <w:sz w:val="22"/>
        </w:rPr>
      </w:pPr>
    </w:p>
    <w:p w14:paraId="498976C7" w14:textId="77777777" w:rsidR="000C78D7" w:rsidRPr="00B77FB1" w:rsidRDefault="006429BE" w:rsidP="00505768">
      <w:pPr>
        <w:spacing w:after="0" w:line="259" w:lineRule="auto"/>
        <w:ind w:left="142" w:right="0" w:firstLine="0"/>
        <w:jc w:val="left"/>
        <w:rPr>
          <w:sz w:val="22"/>
        </w:rPr>
      </w:pPr>
      <w:r w:rsidRPr="00B77FB1">
        <w:rPr>
          <w:sz w:val="22"/>
        </w:rPr>
        <w:t xml:space="preserve"> </w:t>
      </w:r>
    </w:p>
    <w:p w14:paraId="060E1B35" w14:textId="77777777" w:rsidR="00DE41A2" w:rsidRDefault="006429BE" w:rsidP="00DE41A2">
      <w:pPr>
        <w:ind w:left="0" w:right="46"/>
        <w:rPr>
          <w:sz w:val="22"/>
        </w:rPr>
      </w:pPr>
      <w:r w:rsidRPr="00B77FB1">
        <w:rPr>
          <w:sz w:val="22"/>
        </w:rPr>
        <w:t>Na podstawie rozstrzygnięcia przetargu nieograniczonego dotyczącego wykonania zadania pn.</w:t>
      </w:r>
      <w:r w:rsidR="007A21CB" w:rsidRPr="00B77FB1">
        <w:rPr>
          <w:sz w:val="22"/>
        </w:rPr>
        <w:t xml:space="preserve">: </w:t>
      </w:r>
      <w:bookmarkStart w:id="0" w:name="_Hlk516218907"/>
    </w:p>
    <w:p w14:paraId="1C00D707" w14:textId="6636864F" w:rsidR="00DE41A2" w:rsidRDefault="00740A22" w:rsidP="00DE41A2">
      <w:pPr>
        <w:ind w:left="0" w:right="46"/>
        <w:jc w:val="center"/>
        <w:rPr>
          <w:sz w:val="22"/>
        </w:rPr>
      </w:pPr>
      <w:r w:rsidRPr="00B77FB1">
        <w:rPr>
          <w:b/>
          <w:bCs/>
          <w:i/>
          <w:iCs/>
          <w:sz w:val="22"/>
        </w:rPr>
        <w:t>„Przebudowa drogi gminnej 670 280 S – ulicy Spacerowej w Bojszowach”</w:t>
      </w:r>
      <w:bookmarkEnd w:id="0"/>
    </w:p>
    <w:p w14:paraId="07E1F77F" w14:textId="6745D95E" w:rsidR="000C78D7" w:rsidRPr="00B77FB1" w:rsidRDefault="006429BE" w:rsidP="00DE41A2">
      <w:pPr>
        <w:ind w:left="0" w:right="46"/>
        <w:rPr>
          <w:sz w:val="22"/>
        </w:rPr>
      </w:pPr>
      <w:r w:rsidRPr="00B77FB1">
        <w:rPr>
          <w:sz w:val="22"/>
        </w:rPr>
        <w:t>przeprowadzonego zgodnie z</w:t>
      </w:r>
      <w:r w:rsidR="00571CB6" w:rsidRPr="00B77FB1">
        <w:rPr>
          <w:sz w:val="22"/>
        </w:rPr>
        <w:t> </w:t>
      </w:r>
      <w:r w:rsidRPr="00B77FB1">
        <w:rPr>
          <w:sz w:val="22"/>
        </w:rPr>
        <w:t>Ustawą Prawo zamówień publicznych z dnia 29 stycznia 2004r.</w:t>
      </w:r>
      <w:r w:rsidR="00571CB6" w:rsidRPr="00B77FB1">
        <w:rPr>
          <w:sz w:val="22"/>
        </w:rPr>
        <w:t xml:space="preserve"> </w:t>
      </w:r>
      <w:r w:rsidRPr="00B77FB1">
        <w:rPr>
          <w:sz w:val="22"/>
        </w:rPr>
        <w:t>(Dz. U. z 201</w:t>
      </w:r>
      <w:r w:rsidR="00505768" w:rsidRPr="00B77FB1">
        <w:rPr>
          <w:sz w:val="22"/>
        </w:rPr>
        <w:t>8</w:t>
      </w:r>
      <w:r w:rsidRPr="00B77FB1">
        <w:rPr>
          <w:sz w:val="22"/>
        </w:rPr>
        <w:t xml:space="preserve">r., poz. </w:t>
      </w:r>
      <w:r w:rsidR="00505768" w:rsidRPr="00B77FB1">
        <w:rPr>
          <w:sz w:val="22"/>
        </w:rPr>
        <w:t>1986</w:t>
      </w:r>
      <w:r w:rsidRPr="00B77FB1">
        <w:rPr>
          <w:sz w:val="22"/>
        </w:rPr>
        <w:t xml:space="preserve"> z</w:t>
      </w:r>
      <w:r w:rsidR="00B10050" w:rsidRPr="00B77FB1">
        <w:rPr>
          <w:sz w:val="22"/>
        </w:rPr>
        <w:t xml:space="preserve">e </w:t>
      </w:r>
      <w:r w:rsidRPr="00B77FB1">
        <w:rPr>
          <w:sz w:val="22"/>
        </w:rPr>
        <w:t>zm.):</w:t>
      </w:r>
    </w:p>
    <w:p w14:paraId="7786BE77" w14:textId="5AF0D021" w:rsidR="000C78D7" w:rsidRPr="00B77FB1" w:rsidRDefault="006429BE" w:rsidP="00571CB6">
      <w:pPr>
        <w:spacing w:after="20" w:line="259" w:lineRule="auto"/>
        <w:ind w:left="142" w:right="0" w:firstLine="0"/>
        <w:jc w:val="left"/>
        <w:rPr>
          <w:sz w:val="22"/>
        </w:rPr>
      </w:pPr>
      <w:r w:rsidRPr="00B77FB1">
        <w:rPr>
          <w:sz w:val="22"/>
        </w:rPr>
        <w:t xml:space="preserve"> </w:t>
      </w:r>
    </w:p>
    <w:p w14:paraId="0745C5B6" w14:textId="77777777" w:rsidR="000C78D7" w:rsidRPr="00B77FB1" w:rsidRDefault="006429BE">
      <w:pPr>
        <w:pStyle w:val="Nagwek1"/>
        <w:ind w:left="103"/>
        <w:rPr>
          <w:sz w:val="22"/>
        </w:rPr>
      </w:pPr>
      <w:r w:rsidRPr="00B77FB1">
        <w:rPr>
          <w:sz w:val="22"/>
        </w:rPr>
        <w:t xml:space="preserve">§ 1 </w:t>
      </w:r>
    </w:p>
    <w:p w14:paraId="1ABE7F82" w14:textId="77777777" w:rsidR="000C78D7" w:rsidRPr="00B77FB1" w:rsidRDefault="006429BE">
      <w:pPr>
        <w:spacing w:after="24" w:line="259" w:lineRule="auto"/>
        <w:ind w:left="142" w:right="0" w:firstLine="0"/>
        <w:jc w:val="left"/>
        <w:rPr>
          <w:sz w:val="22"/>
        </w:rPr>
      </w:pPr>
      <w:r w:rsidRPr="00B77FB1">
        <w:rPr>
          <w:sz w:val="22"/>
        </w:rPr>
        <w:t xml:space="preserve"> </w:t>
      </w:r>
    </w:p>
    <w:p w14:paraId="13BF0287" w14:textId="77777777" w:rsidR="001E0DBD" w:rsidRDefault="00B10050" w:rsidP="001E0DBD">
      <w:pPr>
        <w:pStyle w:val="Akapitzlist"/>
        <w:numPr>
          <w:ilvl w:val="0"/>
          <w:numId w:val="35"/>
        </w:numPr>
        <w:rPr>
          <w:sz w:val="22"/>
        </w:rPr>
      </w:pPr>
      <w:r w:rsidRPr="001E0DBD">
        <w:rPr>
          <w:sz w:val="22"/>
        </w:rPr>
        <w:t xml:space="preserve">Przedmiotem zamówienia jest wykonanie robót budowlanych zgodnie z dokumentacją budowlaną pn.: „Przebudowa odcinka drogi gminnej 670 280 S – ulicy Spacerowej w Bojszowach”. </w:t>
      </w:r>
    </w:p>
    <w:p w14:paraId="580C01A0" w14:textId="77777777" w:rsidR="001E0DBD" w:rsidRDefault="00B10050" w:rsidP="001E0DBD">
      <w:pPr>
        <w:pStyle w:val="Akapitzlist"/>
        <w:ind w:firstLine="0"/>
        <w:rPr>
          <w:sz w:val="22"/>
        </w:rPr>
      </w:pPr>
      <w:r w:rsidRPr="001E0DBD">
        <w:rPr>
          <w:sz w:val="22"/>
        </w:rPr>
        <w:t>Inwestycja obejmuje wykonanie przebudowy odcinka drogi wraz z przebudową i budową odwodnienia, przebudową sieci wodociągowej oraz budową chodnika i oświetlenia ulicznego.</w:t>
      </w:r>
    </w:p>
    <w:p w14:paraId="2DEB6FF0" w14:textId="77777777" w:rsidR="001E0DBD" w:rsidRDefault="001E0DBD" w:rsidP="001E0DBD">
      <w:pPr>
        <w:pStyle w:val="Akapitzlist"/>
        <w:ind w:firstLine="0"/>
        <w:rPr>
          <w:sz w:val="22"/>
        </w:rPr>
      </w:pPr>
    </w:p>
    <w:p w14:paraId="721E52E1" w14:textId="5FA73D67" w:rsidR="00B10050" w:rsidRPr="00B77FB1" w:rsidRDefault="00B10050" w:rsidP="001E0DBD">
      <w:pPr>
        <w:pStyle w:val="Akapitzlist"/>
        <w:numPr>
          <w:ilvl w:val="0"/>
          <w:numId w:val="36"/>
        </w:numPr>
        <w:rPr>
          <w:sz w:val="22"/>
        </w:rPr>
      </w:pPr>
      <w:r w:rsidRPr="00B77FB1">
        <w:rPr>
          <w:sz w:val="22"/>
        </w:rPr>
        <w:t>Roboty drogowy obejmują:</w:t>
      </w:r>
    </w:p>
    <w:p w14:paraId="105E708F" w14:textId="77777777" w:rsidR="00B10050" w:rsidRPr="001E0DBD" w:rsidRDefault="00B10050" w:rsidP="001E0DBD">
      <w:pPr>
        <w:pStyle w:val="Akapitzlist"/>
        <w:numPr>
          <w:ilvl w:val="0"/>
          <w:numId w:val="37"/>
        </w:numPr>
        <w:autoSpaceDE w:val="0"/>
        <w:autoSpaceDN w:val="0"/>
        <w:adjustRightInd w:val="0"/>
        <w:spacing w:after="0" w:line="240" w:lineRule="auto"/>
        <w:ind w:right="0"/>
        <w:jc w:val="left"/>
        <w:rPr>
          <w:sz w:val="22"/>
        </w:rPr>
      </w:pPr>
      <w:r w:rsidRPr="001E0DBD">
        <w:rPr>
          <w:sz w:val="22"/>
        </w:rPr>
        <w:t>przebudowę ul. Spacerowej,</w:t>
      </w:r>
    </w:p>
    <w:p w14:paraId="1210EA4E" w14:textId="77777777" w:rsidR="00B10050" w:rsidRPr="001E0DBD" w:rsidRDefault="00B10050" w:rsidP="001E0DBD">
      <w:pPr>
        <w:pStyle w:val="Akapitzlist"/>
        <w:numPr>
          <w:ilvl w:val="0"/>
          <w:numId w:val="37"/>
        </w:numPr>
        <w:autoSpaceDE w:val="0"/>
        <w:autoSpaceDN w:val="0"/>
        <w:adjustRightInd w:val="0"/>
        <w:spacing w:after="0" w:line="240" w:lineRule="auto"/>
        <w:ind w:right="0"/>
        <w:jc w:val="left"/>
        <w:rPr>
          <w:sz w:val="22"/>
        </w:rPr>
      </w:pPr>
      <w:r w:rsidRPr="001E0DBD">
        <w:rPr>
          <w:sz w:val="22"/>
        </w:rPr>
        <w:t>przebudowę czterech skrzyżowań z drogami bocznymi - dojazdowymi do budynków i pól,</w:t>
      </w:r>
    </w:p>
    <w:p w14:paraId="2DF96956" w14:textId="77777777" w:rsidR="00B10050" w:rsidRPr="001E0DBD" w:rsidRDefault="00B10050" w:rsidP="001E0DBD">
      <w:pPr>
        <w:pStyle w:val="Akapitzlist"/>
        <w:numPr>
          <w:ilvl w:val="0"/>
          <w:numId w:val="37"/>
        </w:numPr>
        <w:autoSpaceDE w:val="0"/>
        <w:autoSpaceDN w:val="0"/>
        <w:adjustRightInd w:val="0"/>
        <w:spacing w:after="0" w:line="240" w:lineRule="auto"/>
        <w:ind w:right="0"/>
        <w:jc w:val="left"/>
        <w:rPr>
          <w:sz w:val="22"/>
        </w:rPr>
      </w:pPr>
      <w:r w:rsidRPr="001E0DBD">
        <w:rPr>
          <w:sz w:val="22"/>
        </w:rPr>
        <w:t>przebudowę i budowę zjazdów do posesji,</w:t>
      </w:r>
    </w:p>
    <w:p w14:paraId="544AC828" w14:textId="77777777" w:rsidR="00B10050" w:rsidRPr="001E0DBD" w:rsidRDefault="00B10050" w:rsidP="001E0DBD">
      <w:pPr>
        <w:pStyle w:val="Akapitzlist"/>
        <w:numPr>
          <w:ilvl w:val="0"/>
          <w:numId w:val="37"/>
        </w:numPr>
        <w:autoSpaceDE w:val="0"/>
        <w:autoSpaceDN w:val="0"/>
        <w:adjustRightInd w:val="0"/>
        <w:spacing w:after="0" w:line="240" w:lineRule="auto"/>
        <w:ind w:right="0"/>
        <w:jc w:val="left"/>
        <w:rPr>
          <w:sz w:val="22"/>
        </w:rPr>
      </w:pPr>
      <w:r w:rsidRPr="001E0DBD">
        <w:rPr>
          <w:sz w:val="22"/>
        </w:rPr>
        <w:t>budowę chodników,</w:t>
      </w:r>
    </w:p>
    <w:p w14:paraId="53ED7E0C" w14:textId="77777777" w:rsidR="00B10050" w:rsidRPr="001E0DBD" w:rsidRDefault="00B10050" w:rsidP="001E0DBD">
      <w:pPr>
        <w:pStyle w:val="Akapitzlist"/>
        <w:numPr>
          <w:ilvl w:val="0"/>
          <w:numId w:val="37"/>
        </w:numPr>
        <w:autoSpaceDE w:val="0"/>
        <w:autoSpaceDN w:val="0"/>
        <w:adjustRightInd w:val="0"/>
        <w:spacing w:after="0" w:line="240" w:lineRule="auto"/>
        <w:ind w:right="0"/>
        <w:jc w:val="left"/>
        <w:rPr>
          <w:sz w:val="22"/>
        </w:rPr>
      </w:pPr>
      <w:r w:rsidRPr="001E0DBD">
        <w:rPr>
          <w:sz w:val="22"/>
        </w:rPr>
        <w:t>odwodnienie konstrukcji nawierzchni przez wykonanie drenów francuskich.</w:t>
      </w:r>
    </w:p>
    <w:p w14:paraId="6454DEA6" w14:textId="77777777" w:rsidR="001E0DBD" w:rsidRPr="00676509" w:rsidRDefault="001E0DBD" w:rsidP="001E0DBD">
      <w:pPr>
        <w:autoSpaceDE w:val="0"/>
        <w:autoSpaceDN w:val="0"/>
        <w:adjustRightInd w:val="0"/>
        <w:ind w:left="0" w:firstLine="0"/>
        <w:rPr>
          <w:sz w:val="10"/>
          <w:szCs w:val="10"/>
        </w:rPr>
      </w:pPr>
    </w:p>
    <w:p w14:paraId="5A6EA7DA" w14:textId="1DDDE2DC" w:rsidR="00B10050" w:rsidRPr="001E0DBD" w:rsidRDefault="00B10050" w:rsidP="001E0DBD">
      <w:pPr>
        <w:pStyle w:val="Akapitzlist"/>
        <w:numPr>
          <w:ilvl w:val="0"/>
          <w:numId w:val="36"/>
        </w:numPr>
        <w:autoSpaceDE w:val="0"/>
        <w:autoSpaceDN w:val="0"/>
        <w:adjustRightInd w:val="0"/>
        <w:rPr>
          <w:sz w:val="22"/>
        </w:rPr>
      </w:pPr>
      <w:r w:rsidRPr="001E0DBD">
        <w:rPr>
          <w:sz w:val="22"/>
        </w:rPr>
        <w:t>Roboty odwodnieniowe obejmują:</w:t>
      </w:r>
    </w:p>
    <w:p w14:paraId="622A3F2B" w14:textId="77777777" w:rsidR="00B10050" w:rsidRPr="001E0DBD" w:rsidRDefault="00B10050" w:rsidP="001E0DBD">
      <w:pPr>
        <w:pStyle w:val="Akapitzlist"/>
        <w:numPr>
          <w:ilvl w:val="0"/>
          <w:numId w:val="38"/>
        </w:numPr>
        <w:autoSpaceDE w:val="0"/>
        <w:autoSpaceDN w:val="0"/>
        <w:adjustRightInd w:val="0"/>
        <w:spacing w:after="0" w:line="240" w:lineRule="auto"/>
        <w:ind w:left="2127" w:right="0" w:hanging="284"/>
        <w:rPr>
          <w:sz w:val="22"/>
        </w:rPr>
      </w:pPr>
      <w:r w:rsidRPr="001E0DBD">
        <w:rPr>
          <w:sz w:val="22"/>
        </w:rPr>
        <w:lastRenderedPageBreak/>
        <w:t>przebudowę i budowę kanalizacji deszczowej dla odwodnienia jezdni ul. Spacerowej z chodnikiem i zjazdami wraz z możliwością przejęcia wód prowadzonych przez przyległy do drogi rów melioracyjny,</w:t>
      </w:r>
    </w:p>
    <w:p w14:paraId="09C640D2" w14:textId="77777777" w:rsidR="00B10050" w:rsidRPr="001E0DBD" w:rsidRDefault="00B10050" w:rsidP="001E0DBD">
      <w:pPr>
        <w:pStyle w:val="Akapitzlist"/>
        <w:numPr>
          <w:ilvl w:val="0"/>
          <w:numId w:val="38"/>
        </w:numPr>
        <w:autoSpaceDE w:val="0"/>
        <w:autoSpaceDN w:val="0"/>
        <w:adjustRightInd w:val="0"/>
        <w:spacing w:after="0" w:line="240" w:lineRule="auto"/>
        <w:ind w:left="2127" w:right="0" w:hanging="284"/>
        <w:jc w:val="left"/>
        <w:rPr>
          <w:sz w:val="22"/>
        </w:rPr>
      </w:pPr>
      <w:r w:rsidRPr="001E0DBD">
        <w:rPr>
          <w:sz w:val="22"/>
        </w:rPr>
        <w:t>budowę studzienek ściekowych wraz z przykanalikami,</w:t>
      </w:r>
    </w:p>
    <w:p w14:paraId="15B176DB" w14:textId="77777777" w:rsidR="00B10050" w:rsidRPr="001E0DBD" w:rsidRDefault="00B10050" w:rsidP="001E0DBD">
      <w:pPr>
        <w:pStyle w:val="Akapitzlist"/>
        <w:numPr>
          <w:ilvl w:val="0"/>
          <w:numId w:val="38"/>
        </w:numPr>
        <w:autoSpaceDE w:val="0"/>
        <w:autoSpaceDN w:val="0"/>
        <w:adjustRightInd w:val="0"/>
        <w:spacing w:after="0" w:line="240" w:lineRule="auto"/>
        <w:ind w:left="2127" w:right="0" w:hanging="284"/>
        <w:jc w:val="left"/>
        <w:rPr>
          <w:sz w:val="22"/>
        </w:rPr>
      </w:pPr>
      <w:r w:rsidRPr="001E0DBD">
        <w:rPr>
          <w:sz w:val="22"/>
        </w:rPr>
        <w:t>budowę sięgaczy kanalizacji deszczowej do przyległych posesji,</w:t>
      </w:r>
    </w:p>
    <w:p w14:paraId="54297CBC" w14:textId="77777777" w:rsidR="00B10050" w:rsidRPr="001E0DBD" w:rsidRDefault="00B10050" w:rsidP="001E0DBD">
      <w:pPr>
        <w:pStyle w:val="Akapitzlist"/>
        <w:numPr>
          <w:ilvl w:val="0"/>
          <w:numId w:val="38"/>
        </w:numPr>
        <w:autoSpaceDE w:val="0"/>
        <w:autoSpaceDN w:val="0"/>
        <w:adjustRightInd w:val="0"/>
        <w:spacing w:after="0" w:line="240" w:lineRule="auto"/>
        <w:ind w:left="2127" w:right="0" w:hanging="284"/>
        <w:jc w:val="left"/>
        <w:rPr>
          <w:sz w:val="22"/>
        </w:rPr>
      </w:pPr>
      <w:r w:rsidRPr="001E0DBD">
        <w:rPr>
          <w:sz w:val="22"/>
        </w:rPr>
        <w:t>zarurowanie fragmentów rowów przydrożnych,</w:t>
      </w:r>
    </w:p>
    <w:p w14:paraId="56A31595" w14:textId="77777777" w:rsidR="00B10050" w:rsidRPr="001E0DBD" w:rsidRDefault="00B10050" w:rsidP="001E0DBD">
      <w:pPr>
        <w:pStyle w:val="Akapitzlist"/>
        <w:numPr>
          <w:ilvl w:val="0"/>
          <w:numId w:val="38"/>
        </w:numPr>
        <w:autoSpaceDE w:val="0"/>
        <w:autoSpaceDN w:val="0"/>
        <w:adjustRightInd w:val="0"/>
        <w:spacing w:after="0" w:line="240" w:lineRule="auto"/>
        <w:ind w:left="2127" w:right="0" w:hanging="284"/>
        <w:jc w:val="left"/>
        <w:rPr>
          <w:sz w:val="22"/>
        </w:rPr>
      </w:pPr>
      <w:r w:rsidRPr="001E0DBD">
        <w:rPr>
          <w:sz w:val="22"/>
        </w:rPr>
        <w:t>przebudowę istniejących przepustów,</w:t>
      </w:r>
    </w:p>
    <w:p w14:paraId="497FD470" w14:textId="77777777" w:rsidR="00B10050" w:rsidRPr="001E0DBD" w:rsidRDefault="00B10050" w:rsidP="001E0DBD">
      <w:pPr>
        <w:pStyle w:val="Akapitzlist"/>
        <w:numPr>
          <w:ilvl w:val="0"/>
          <w:numId w:val="38"/>
        </w:numPr>
        <w:autoSpaceDE w:val="0"/>
        <w:autoSpaceDN w:val="0"/>
        <w:adjustRightInd w:val="0"/>
        <w:spacing w:after="0" w:line="240" w:lineRule="auto"/>
        <w:ind w:left="2127" w:right="0" w:hanging="284"/>
        <w:jc w:val="left"/>
        <w:rPr>
          <w:sz w:val="22"/>
        </w:rPr>
      </w:pPr>
      <w:r w:rsidRPr="001E0DBD">
        <w:rPr>
          <w:sz w:val="22"/>
        </w:rPr>
        <w:t>umocnienie dna i skarp rowu.</w:t>
      </w:r>
    </w:p>
    <w:p w14:paraId="4805A853" w14:textId="77777777" w:rsidR="00B10050" w:rsidRPr="00676509" w:rsidRDefault="00B10050" w:rsidP="00B10050">
      <w:pPr>
        <w:autoSpaceDE w:val="0"/>
        <w:autoSpaceDN w:val="0"/>
        <w:adjustRightInd w:val="0"/>
        <w:rPr>
          <w:sz w:val="10"/>
          <w:szCs w:val="10"/>
        </w:rPr>
      </w:pPr>
    </w:p>
    <w:p w14:paraId="74AEAC94" w14:textId="77777777" w:rsidR="00E97170" w:rsidRDefault="00B10050" w:rsidP="00E97170">
      <w:pPr>
        <w:pStyle w:val="Akapitzlist"/>
        <w:numPr>
          <w:ilvl w:val="0"/>
          <w:numId w:val="36"/>
        </w:numPr>
        <w:autoSpaceDE w:val="0"/>
        <w:autoSpaceDN w:val="0"/>
        <w:adjustRightInd w:val="0"/>
        <w:rPr>
          <w:sz w:val="22"/>
        </w:rPr>
      </w:pPr>
      <w:r w:rsidRPr="00E97170">
        <w:rPr>
          <w:sz w:val="22"/>
        </w:rPr>
        <w:t>Przebudowa wodociągu obejmuje:</w:t>
      </w:r>
    </w:p>
    <w:p w14:paraId="4688E53F" w14:textId="6C1F8D0B" w:rsidR="00B10050" w:rsidRPr="00E97170" w:rsidRDefault="00B10050" w:rsidP="00E97170">
      <w:pPr>
        <w:pStyle w:val="Akapitzlist"/>
        <w:numPr>
          <w:ilvl w:val="0"/>
          <w:numId w:val="39"/>
        </w:numPr>
        <w:autoSpaceDE w:val="0"/>
        <w:autoSpaceDN w:val="0"/>
        <w:adjustRightInd w:val="0"/>
        <w:rPr>
          <w:sz w:val="22"/>
        </w:rPr>
      </w:pPr>
      <w:r w:rsidRPr="00E97170">
        <w:rPr>
          <w:sz w:val="22"/>
        </w:rPr>
        <w:t>przebudowę kolidujących odcinków wodociągu z rur stalowych na wodociąg z rur PE.</w:t>
      </w:r>
    </w:p>
    <w:p w14:paraId="0CCF791B" w14:textId="77777777" w:rsidR="00B10050" w:rsidRPr="00676509" w:rsidRDefault="00B10050" w:rsidP="00B10050">
      <w:pPr>
        <w:autoSpaceDE w:val="0"/>
        <w:autoSpaceDN w:val="0"/>
        <w:adjustRightInd w:val="0"/>
        <w:rPr>
          <w:sz w:val="10"/>
          <w:szCs w:val="10"/>
        </w:rPr>
      </w:pPr>
    </w:p>
    <w:p w14:paraId="0E65C4C6" w14:textId="15CAB549" w:rsidR="00B10050" w:rsidRPr="00E97170" w:rsidRDefault="00B10050" w:rsidP="00E97170">
      <w:pPr>
        <w:pStyle w:val="Akapitzlist"/>
        <w:numPr>
          <w:ilvl w:val="0"/>
          <w:numId w:val="36"/>
        </w:numPr>
        <w:autoSpaceDE w:val="0"/>
        <w:autoSpaceDN w:val="0"/>
        <w:adjustRightInd w:val="0"/>
        <w:rPr>
          <w:sz w:val="22"/>
        </w:rPr>
      </w:pPr>
      <w:r w:rsidRPr="00E97170">
        <w:rPr>
          <w:sz w:val="22"/>
        </w:rPr>
        <w:t>Roboty elektryczne obejmują:</w:t>
      </w:r>
    </w:p>
    <w:p w14:paraId="713A89BD" w14:textId="77777777" w:rsidR="00B10050" w:rsidRPr="00E97170" w:rsidRDefault="00B10050" w:rsidP="00E97170">
      <w:pPr>
        <w:pStyle w:val="Akapitzlist"/>
        <w:numPr>
          <w:ilvl w:val="0"/>
          <w:numId w:val="39"/>
        </w:numPr>
        <w:autoSpaceDE w:val="0"/>
        <w:autoSpaceDN w:val="0"/>
        <w:adjustRightInd w:val="0"/>
        <w:spacing w:after="0" w:line="240" w:lineRule="auto"/>
        <w:ind w:right="0"/>
        <w:jc w:val="left"/>
        <w:rPr>
          <w:sz w:val="22"/>
        </w:rPr>
      </w:pPr>
      <w:r w:rsidRPr="00E97170">
        <w:rPr>
          <w:sz w:val="22"/>
        </w:rPr>
        <w:t>budowę oświetlenia ulicznego,</w:t>
      </w:r>
    </w:p>
    <w:p w14:paraId="6DC2FF22" w14:textId="77777777" w:rsidR="00B10050" w:rsidRPr="00E97170" w:rsidRDefault="00B10050" w:rsidP="00E97170">
      <w:pPr>
        <w:pStyle w:val="Akapitzlist"/>
        <w:numPr>
          <w:ilvl w:val="0"/>
          <w:numId w:val="39"/>
        </w:numPr>
        <w:autoSpaceDE w:val="0"/>
        <w:autoSpaceDN w:val="0"/>
        <w:adjustRightInd w:val="0"/>
        <w:spacing w:after="0" w:line="240" w:lineRule="auto"/>
        <w:ind w:right="0"/>
        <w:rPr>
          <w:sz w:val="22"/>
        </w:rPr>
      </w:pPr>
      <w:r w:rsidRPr="00E97170">
        <w:rPr>
          <w:sz w:val="22"/>
        </w:rPr>
        <w:t>zabezpieczenie istniejących kabli energetycznych.</w:t>
      </w:r>
    </w:p>
    <w:p w14:paraId="6CC2B5B5" w14:textId="77777777" w:rsidR="00B10050" w:rsidRPr="00676509" w:rsidRDefault="00B10050" w:rsidP="00B10050">
      <w:pPr>
        <w:suppressAutoHyphens/>
        <w:spacing w:after="120" w:line="22" w:lineRule="atLeast"/>
        <w:rPr>
          <w:sz w:val="10"/>
          <w:szCs w:val="10"/>
        </w:rPr>
      </w:pPr>
    </w:p>
    <w:p w14:paraId="04C1D26D" w14:textId="77777777" w:rsidR="00B10050" w:rsidRPr="00E97170" w:rsidRDefault="00B10050" w:rsidP="00E97170">
      <w:pPr>
        <w:pStyle w:val="Akapitzlist"/>
        <w:suppressAutoHyphens/>
        <w:spacing w:after="120" w:line="22" w:lineRule="atLeast"/>
        <w:ind w:firstLine="0"/>
        <w:rPr>
          <w:sz w:val="22"/>
        </w:rPr>
      </w:pPr>
      <w:r w:rsidRPr="00E97170">
        <w:rPr>
          <w:sz w:val="22"/>
        </w:rPr>
        <w:t>Szczegółowy zakres prac określają:</w:t>
      </w:r>
    </w:p>
    <w:p w14:paraId="1AB241D8" w14:textId="77777777" w:rsidR="00B10050" w:rsidRPr="00B77FB1" w:rsidRDefault="00B10050" w:rsidP="00E97170">
      <w:pPr>
        <w:numPr>
          <w:ilvl w:val="0"/>
          <w:numId w:val="33"/>
        </w:numPr>
        <w:spacing w:after="120" w:line="22" w:lineRule="atLeast"/>
        <w:ind w:right="0" w:hanging="11"/>
        <w:rPr>
          <w:sz w:val="22"/>
        </w:rPr>
      </w:pPr>
      <w:r w:rsidRPr="00B77FB1">
        <w:rPr>
          <w:sz w:val="22"/>
        </w:rPr>
        <w:t>Projekt zagospodarowania terenu.</w:t>
      </w:r>
    </w:p>
    <w:p w14:paraId="4394AF52" w14:textId="77777777" w:rsidR="00B10050" w:rsidRPr="00B77FB1" w:rsidRDefault="00B10050" w:rsidP="00E97170">
      <w:pPr>
        <w:numPr>
          <w:ilvl w:val="0"/>
          <w:numId w:val="33"/>
        </w:numPr>
        <w:spacing w:after="120" w:line="22" w:lineRule="atLeast"/>
        <w:ind w:right="0" w:hanging="11"/>
        <w:rPr>
          <w:sz w:val="22"/>
        </w:rPr>
      </w:pPr>
      <w:r w:rsidRPr="00B77FB1">
        <w:rPr>
          <w:sz w:val="22"/>
        </w:rPr>
        <w:t>Projekt budowlano-wykonawczy drogowy.</w:t>
      </w:r>
    </w:p>
    <w:p w14:paraId="3A16AAF1" w14:textId="77777777" w:rsidR="00B10050" w:rsidRPr="00B77FB1" w:rsidRDefault="00B10050" w:rsidP="00E97170">
      <w:pPr>
        <w:numPr>
          <w:ilvl w:val="0"/>
          <w:numId w:val="33"/>
        </w:numPr>
        <w:spacing w:after="120" w:line="22" w:lineRule="atLeast"/>
        <w:ind w:right="0" w:hanging="11"/>
        <w:rPr>
          <w:sz w:val="22"/>
        </w:rPr>
      </w:pPr>
      <w:r w:rsidRPr="00B77FB1">
        <w:rPr>
          <w:sz w:val="22"/>
        </w:rPr>
        <w:t>Projekt budowlany kanalizacji deszczowej.</w:t>
      </w:r>
    </w:p>
    <w:p w14:paraId="12A8A457" w14:textId="77777777" w:rsidR="00B10050" w:rsidRPr="00B77FB1" w:rsidRDefault="00B10050" w:rsidP="00E97170">
      <w:pPr>
        <w:numPr>
          <w:ilvl w:val="0"/>
          <w:numId w:val="33"/>
        </w:numPr>
        <w:spacing w:after="120" w:line="22" w:lineRule="atLeast"/>
        <w:ind w:right="0" w:hanging="11"/>
        <w:rPr>
          <w:sz w:val="22"/>
        </w:rPr>
      </w:pPr>
      <w:r w:rsidRPr="00B77FB1">
        <w:rPr>
          <w:sz w:val="22"/>
        </w:rPr>
        <w:t>Projekt budowlany przebudowy wodociągu.</w:t>
      </w:r>
    </w:p>
    <w:p w14:paraId="6AB54757" w14:textId="77777777" w:rsidR="00B10050" w:rsidRPr="00B77FB1" w:rsidRDefault="00B10050" w:rsidP="00E97170">
      <w:pPr>
        <w:numPr>
          <w:ilvl w:val="0"/>
          <w:numId w:val="33"/>
        </w:numPr>
        <w:spacing w:after="120" w:line="22" w:lineRule="atLeast"/>
        <w:ind w:right="0" w:hanging="11"/>
        <w:rPr>
          <w:sz w:val="22"/>
        </w:rPr>
      </w:pPr>
      <w:r w:rsidRPr="00B77FB1">
        <w:rPr>
          <w:sz w:val="22"/>
        </w:rPr>
        <w:t>Projekt budowlano-wykonawczy oświetlenia zewnętrznego i zabezpieczenia kabli nn.</w:t>
      </w:r>
    </w:p>
    <w:p w14:paraId="477EB51D" w14:textId="77777777" w:rsidR="00B10050" w:rsidRPr="00B77FB1" w:rsidRDefault="00B10050" w:rsidP="00E97170">
      <w:pPr>
        <w:numPr>
          <w:ilvl w:val="0"/>
          <w:numId w:val="33"/>
        </w:numPr>
        <w:spacing w:after="120" w:line="22" w:lineRule="atLeast"/>
        <w:ind w:right="0" w:hanging="11"/>
        <w:rPr>
          <w:sz w:val="22"/>
        </w:rPr>
      </w:pPr>
      <w:r w:rsidRPr="00B77FB1">
        <w:rPr>
          <w:sz w:val="22"/>
        </w:rPr>
        <w:t>STWiORB w zakresie robót drogowych.</w:t>
      </w:r>
    </w:p>
    <w:p w14:paraId="62F6F193" w14:textId="77777777" w:rsidR="00B10050" w:rsidRPr="00B77FB1" w:rsidRDefault="00B10050" w:rsidP="00E97170">
      <w:pPr>
        <w:numPr>
          <w:ilvl w:val="0"/>
          <w:numId w:val="33"/>
        </w:numPr>
        <w:spacing w:after="120" w:line="22" w:lineRule="atLeast"/>
        <w:ind w:right="0" w:hanging="11"/>
        <w:rPr>
          <w:sz w:val="22"/>
        </w:rPr>
      </w:pPr>
      <w:r w:rsidRPr="00B77FB1">
        <w:rPr>
          <w:sz w:val="22"/>
        </w:rPr>
        <w:t>STWiORB w zakresie kanalizacji deszczowej.</w:t>
      </w:r>
    </w:p>
    <w:p w14:paraId="369E7EA7" w14:textId="77777777" w:rsidR="00B10050" w:rsidRPr="00B77FB1" w:rsidRDefault="00B10050" w:rsidP="00E97170">
      <w:pPr>
        <w:numPr>
          <w:ilvl w:val="0"/>
          <w:numId w:val="33"/>
        </w:numPr>
        <w:spacing w:after="120" w:line="22" w:lineRule="atLeast"/>
        <w:ind w:right="0" w:hanging="11"/>
        <w:rPr>
          <w:sz w:val="22"/>
        </w:rPr>
      </w:pPr>
      <w:r w:rsidRPr="00B77FB1">
        <w:rPr>
          <w:sz w:val="22"/>
        </w:rPr>
        <w:t>STWiORB w zakresie przebudowy wodociągu.</w:t>
      </w:r>
    </w:p>
    <w:p w14:paraId="796D95DF" w14:textId="77777777" w:rsidR="00B10050" w:rsidRPr="00B77FB1" w:rsidRDefault="00B10050" w:rsidP="00E97170">
      <w:pPr>
        <w:numPr>
          <w:ilvl w:val="0"/>
          <w:numId w:val="33"/>
        </w:numPr>
        <w:spacing w:after="120" w:line="22" w:lineRule="atLeast"/>
        <w:ind w:right="0" w:hanging="11"/>
        <w:rPr>
          <w:sz w:val="22"/>
        </w:rPr>
      </w:pPr>
      <w:r w:rsidRPr="00B77FB1">
        <w:rPr>
          <w:sz w:val="22"/>
        </w:rPr>
        <w:t>STWiORB w zakresie sieci oświetleniowej.</w:t>
      </w:r>
    </w:p>
    <w:p w14:paraId="7C1B779B" w14:textId="77777777" w:rsidR="00B10050" w:rsidRPr="00B77FB1" w:rsidRDefault="00B10050" w:rsidP="00E97170">
      <w:pPr>
        <w:numPr>
          <w:ilvl w:val="0"/>
          <w:numId w:val="33"/>
        </w:numPr>
        <w:spacing w:after="120" w:line="22" w:lineRule="atLeast"/>
        <w:ind w:right="0" w:hanging="11"/>
        <w:rPr>
          <w:sz w:val="22"/>
        </w:rPr>
      </w:pPr>
      <w:r w:rsidRPr="00B77FB1">
        <w:rPr>
          <w:sz w:val="22"/>
        </w:rPr>
        <w:t>Przedmiar robót drogowych.</w:t>
      </w:r>
    </w:p>
    <w:p w14:paraId="44C86F38" w14:textId="77777777" w:rsidR="00B10050" w:rsidRPr="00B77FB1" w:rsidRDefault="00B10050" w:rsidP="00E97170">
      <w:pPr>
        <w:numPr>
          <w:ilvl w:val="0"/>
          <w:numId w:val="33"/>
        </w:numPr>
        <w:spacing w:after="120" w:line="22" w:lineRule="atLeast"/>
        <w:ind w:right="0" w:hanging="11"/>
        <w:rPr>
          <w:sz w:val="22"/>
        </w:rPr>
      </w:pPr>
      <w:r w:rsidRPr="00B77FB1">
        <w:rPr>
          <w:sz w:val="22"/>
        </w:rPr>
        <w:t>Przedmiar kanalizacji deszczowej.</w:t>
      </w:r>
    </w:p>
    <w:p w14:paraId="585F7F33" w14:textId="77777777" w:rsidR="00B10050" w:rsidRPr="00B77FB1" w:rsidRDefault="00B10050" w:rsidP="00E97170">
      <w:pPr>
        <w:numPr>
          <w:ilvl w:val="0"/>
          <w:numId w:val="33"/>
        </w:numPr>
        <w:spacing w:after="120" w:line="22" w:lineRule="atLeast"/>
        <w:ind w:right="0" w:hanging="11"/>
        <w:rPr>
          <w:sz w:val="22"/>
        </w:rPr>
      </w:pPr>
      <w:r w:rsidRPr="00B77FB1">
        <w:rPr>
          <w:sz w:val="22"/>
        </w:rPr>
        <w:t>Przedmiar przebudowy wodociągu.</w:t>
      </w:r>
    </w:p>
    <w:p w14:paraId="349261A6" w14:textId="2C7C498C" w:rsidR="00D96FFE" w:rsidRPr="001E0DBD" w:rsidRDefault="00B10050" w:rsidP="00E97170">
      <w:pPr>
        <w:numPr>
          <w:ilvl w:val="0"/>
          <w:numId w:val="33"/>
        </w:numPr>
        <w:spacing w:after="120" w:line="22" w:lineRule="atLeast"/>
        <w:ind w:right="0" w:hanging="11"/>
        <w:rPr>
          <w:sz w:val="22"/>
        </w:rPr>
      </w:pPr>
      <w:r w:rsidRPr="00B77FB1">
        <w:rPr>
          <w:sz w:val="22"/>
        </w:rPr>
        <w:t>Przedmiar budowy oświetlenia ulicznego.</w:t>
      </w:r>
    </w:p>
    <w:p w14:paraId="0A1BB380" w14:textId="77777777" w:rsidR="004470EB" w:rsidRPr="00B77FB1" w:rsidRDefault="004470EB" w:rsidP="004470EB">
      <w:pPr>
        <w:spacing w:after="0"/>
        <w:ind w:right="46"/>
        <w:rPr>
          <w:color w:val="auto"/>
          <w:sz w:val="22"/>
        </w:rPr>
      </w:pPr>
    </w:p>
    <w:p w14:paraId="7F6306B5" w14:textId="77777777" w:rsidR="00CC7624" w:rsidRDefault="00D96FFE" w:rsidP="00CC7624">
      <w:pPr>
        <w:pStyle w:val="Akapitzlist"/>
        <w:numPr>
          <w:ilvl w:val="0"/>
          <w:numId w:val="28"/>
        </w:numPr>
        <w:spacing w:after="19"/>
        <w:ind w:right="46"/>
        <w:rPr>
          <w:sz w:val="22"/>
        </w:rPr>
      </w:pPr>
      <w:r w:rsidRPr="00B77FB1">
        <w:rPr>
          <w:sz w:val="22"/>
        </w:rPr>
        <w:t xml:space="preserve">Przedmiotowe zamówienie należy zrealizować (wykonać) zgodnie z dokumentacją projektową, specyfikacją techniczną wykonania i odbioru robót budowlanych, należytą starannością, aktualnie obowiązującymi przepisami, normami technicznymi i standardami dotyczącymi przedmiotu zamówienia, zasadami sztuki budowlanej, etyką zawodową oraz postanowieniami umowy. </w:t>
      </w:r>
    </w:p>
    <w:p w14:paraId="096F6C07" w14:textId="77777777" w:rsidR="00CC7624" w:rsidRDefault="00CC7624" w:rsidP="00CC7624">
      <w:pPr>
        <w:pStyle w:val="Akapitzlist"/>
        <w:spacing w:after="19"/>
        <w:ind w:left="360" w:right="46" w:firstLine="0"/>
        <w:rPr>
          <w:sz w:val="22"/>
        </w:rPr>
      </w:pPr>
    </w:p>
    <w:p w14:paraId="73C7CC78" w14:textId="77777777" w:rsidR="00CC7624" w:rsidRDefault="00D96FFE" w:rsidP="00CC7624">
      <w:pPr>
        <w:pStyle w:val="Akapitzlist"/>
        <w:spacing w:after="19"/>
        <w:ind w:left="360" w:right="46" w:firstLine="0"/>
        <w:rPr>
          <w:sz w:val="22"/>
        </w:rPr>
      </w:pPr>
      <w:r w:rsidRPr="00CC7624">
        <w:rPr>
          <w:sz w:val="22"/>
        </w:rPr>
        <w:t xml:space="preserve">Wszystkie zastosowane materiały, urządzenia, osprzęt, itp. muszą posiadać stosowne atesty, deklarację, certyfikaty, itp. potwierdzające ich dopuszczenie do stosowania na terenie Polski zgodnie  z obowiązującymi w tym zakresie przepisami prawa. </w:t>
      </w:r>
    </w:p>
    <w:p w14:paraId="2B4F48B0" w14:textId="77777777" w:rsidR="00CC7624" w:rsidRDefault="00CC7624" w:rsidP="00CC7624">
      <w:pPr>
        <w:pStyle w:val="Akapitzlist"/>
        <w:spacing w:after="19"/>
        <w:ind w:left="360" w:right="46" w:firstLine="0"/>
        <w:rPr>
          <w:sz w:val="22"/>
        </w:rPr>
      </w:pPr>
    </w:p>
    <w:p w14:paraId="7E600A52" w14:textId="52FC121A" w:rsidR="00D96FFE" w:rsidRPr="00B77FB1" w:rsidRDefault="00D96FFE" w:rsidP="00CC7624">
      <w:pPr>
        <w:pStyle w:val="Akapitzlist"/>
        <w:spacing w:after="19"/>
        <w:ind w:left="360" w:right="46" w:firstLine="0"/>
        <w:rPr>
          <w:sz w:val="22"/>
        </w:rPr>
      </w:pPr>
      <w:r w:rsidRPr="00B77FB1">
        <w:rPr>
          <w:sz w:val="22"/>
        </w:rPr>
        <w:t xml:space="preserve">Na każde żądanie Zamawiającego lub inspektora nadzoru Wykonawca obowiązany jest okazać w stosunku do wskazanych materiałów: certyfikat znaku bezpieczeństwa, certyfikat zgodności, Polską Normę lub aprobatę techniczną oraz dokument potwierdzający równoważność dla materiałów zamiennych i oznakowanie zgodności (zgodnie z przepisami Ustawy z dnia 30.08.2002r. o systemie </w:t>
      </w:r>
      <w:r w:rsidRPr="00B77FB1">
        <w:rPr>
          <w:sz w:val="22"/>
        </w:rPr>
        <w:lastRenderedPageBreak/>
        <w:t xml:space="preserve">oceny zgodności – Dz. U. z 2017, poz. 1226 z późn. zm.) poświadczające dopuszczenie do stosowania i sprzedaży na terenie Unii Europejskiej. </w:t>
      </w:r>
    </w:p>
    <w:p w14:paraId="4578DC68" w14:textId="77777777" w:rsidR="00D96FFE" w:rsidRPr="00B77FB1" w:rsidRDefault="00D96FFE" w:rsidP="00D96FFE">
      <w:pPr>
        <w:spacing w:after="15" w:line="259" w:lineRule="auto"/>
        <w:ind w:left="142" w:right="0" w:firstLine="0"/>
        <w:jc w:val="left"/>
        <w:rPr>
          <w:sz w:val="22"/>
        </w:rPr>
      </w:pPr>
      <w:r w:rsidRPr="00B77FB1">
        <w:rPr>
          <w:sz w:val="22"/>
        </w:rPr>
        <w:t xml:space="preserve"> </w:t>
      </w:r>
    </w:p>
    <w:p w14:paraId="48AC5BEB" w14:textId="6D074337" w:rsidR="00D96FFE" w:rsidRPr="00B77FB1" w:rsidRDefault="00D96FFE" w:rsidP="00A75E45">
      <w:pPr>
        <w:numPr>
          <w:ilvl w:val="0"/>
          <w:numId w:val="28"/>
        </w:numPr>
        <w:ind w:right="46"/>
        <w:rPr>
          <w:sz w:val="22"/>
        </w:rPr>
      </w:pPr>
      <w:r w:rsidRPr="00B77FB1">
        <w:rPr>
          <w:sz w:val="22"/>
        </w:rPr>
        <w:t xml:space="preserve">Roboty budowlane objęte przedmiotem zamówienia wykonywane będą na podstawie posiadanego przez Zamawiającego </w:t>
      </w:r>
      <w:r w:rsidR="00A3790A">
        <w:rPr>
          <w:sz w:val="22"/>
        </w:rPr>
        <w:t>pozwolenia na budowę</w:t>
      </w:r>
      <w:r w:rsidR="003B49A8">
        <w:rPr>
          <w:sz w:val="22"/>
        </w:rPr>
        <w:t xml:space="preserve"> </w:t>
      </w:r>
      <w:r w:rsidRPr="00B77FB1">
        <w:rPr>
          <w:sz w:val="22"/>
        </w:rPr>
        <w:t xml:space="preserve">. </w:t>
      </w:r>
    </w:p>
    <w:p w14:paraId="434E6CEA" w14:textId="2E75EAE1" w:rsidR="00505768" w:rsidRPr="00B77FB1" w:rsidRDefault="00D96FFE" w:rsidP="00676509">
      <w:pPr>
        <w:spacing w:after="58" w:line="259" w:lineRule="auto"/>
        <w:ind w:left="502" w:right="0" w:firstLine="0"/>
        <w:jc w:val="left"/>
        <w:rPr>
          <w:sz w:val="22"/>
        </w:rPr>
      </w:pPr>
      <w:r w:rsidRPr="00B77FB1">
        <w:rPr>
          <w:sz w:val="22"/>
        </w:rPr>
        <w:t xml:space="preserve"> </w:t>
      </w:r>
    </w:p>
    <w:p w14:paraId="32B52FFD" w14:textId="77777777" w:rsidR="000C78D7" w:rsidRPr="00B77FB1" w:rsidRDefault="006429BE">
      <w:pPr>
        <w:pStyle w:val="Nagwek1"/>
        <w:ind w:left="103"/>
        <w:rPr>
          <w:sz w:val="22"/>
        </w:rPr>
      </w:pPr>
      <w:r w:rsidRPr="00B77FB1">
        <w:rPr>
          <w:sz w:val="22"/>
        </w:rPr>
        <w:t xml:space="preserve">§ 2 </w:t>
      </w:r>
    </w:p>
    <w:p w14:paraId="6BFED4B9" w14:textId="77777777" w:rsidR="000C78D7" w:rsidRPr="00B77FB1" w:rsidRDefault="006429BE">
      <w:pPr>
        <w:spacing w:after="22" w:line="259" w:lineRule="auto"/>
        <w:ind w:left="502" w:right="0" w:firstLine="0"/>
        <w:jc w:val="center"/>
        <w:rPr>
          <w:sz w:val="22"/>
        </w:rPr>
      </w:pPr>
      <w:r w:rsidRPr="00B77FB1">
        <w:rPr>
          <w:sz w:val="22"/>
        </w:rPr>
        <w:t xml:space="preserve"> </w:t>
      </w:r>
    </w:p>
    <w:p w14:paraId="2A33B8EA" w14:textId="77777777" w:rsidR="000C78D7" w:rsidRPr="00B77FB1" w:rsidRDefault="006429BE" w:rsidP="00235E13">
      <w:pPr>
        <w:numPr>
          <w:ilvl w:val="0"/>
          <w:numId w:val="1"/>
        </w:numPr>
        <w:spacing w:after="61"/>
        <w:ind w:right="46" w:hanging="283"/>
        <w:rPr>
          <w:sz w:val="22"/>
        </w:rPr>
      </w:pPr>
      <w:r w:rsidRPr="00B77FB1">
        <w:rPr>
          <w:sz w:val="22"/>
        </w:rPr>
        <w:t xml:space="preserve">Wykonawca zobowiązuje się do: </w:t>
      </w:r>
    </w:p>
    <w:p w14:paraId="1D49BEA7" w14:textId="77777777" w:rsidR="000C78D7" w:rsidRPr="00B77FB1" w:rsidRDefault="006429BE" w:rsidP="00235E13">
      <w:pPr>
        <w:numPr>
          <w:ilvl w:val="1"/>
          <w:numId w:val="1"/>
        </w:numPr>
        <w:spacing w:after="8"/>
        <w:ind w:right="46" w:hanging="360"/>
        <w:rPr>
          <w:sz w:val="22"/>
        </w:rPr>
      </w:pPr>
      <w:r w:rsidRPr="00B77FB1">
        <w:rPr>
          <w:sz w:val="22"/>
        </w:rPr>
        <w:t xml:space="preserve">protokolarnego przejęcia terenu budowy; </w:t>
      </w:r>
    </w:p>
    <w:p w14:paraId="3123D7BF" w14:textId="77777777" w:rsidR="000C78D7" w:rsidRPr="00B77FB1" w:rsidRDefault="006429BE" w:rsidP="00235E13">
      <w:pPr>
        <w:numPr>
          <w:ilvl w:val="1"/>
          <w:numId w:val="1"/>
        </w:numPr>
        <w:ind w:right="46" w:hanging="360"/>
        <w:rPr>
          <w:sz w:val="22"/>
        </w:rPr>
      </w:pPr>
      <w:r w:rsidRPr="00B77FB1">
        <w:rPr>
          <w:sz w:val="22"/>
        </w:rPr>
        <w:t>zabezpieczenia terenu budowy z zac</w:t>
      </w:r>
      <w:r w:rsidR="00C506C3" w:rsidRPr="00B77FB1">
        <w:rPr>
          <w:sz w:val="22"/>
        </w:rPr>
        <w:t xml:space="preserve">howaniem należytej staranności w tym </w:t>
      </w:r>
      <w:r w:rsidRPr="00B77FB1">
        <w:rPr>
          <w:sz w:val="22"/>
        </w:rPr>
        <w:t xml:space="preserve">zorganizowania zaplecza budowy; </w:t>
      </w:r>
    </w:p>
    <w:p w14:paraId="47189460" w14:textId="77777777" w:rsidR="000C78D7" w:rsidRPr="00B77FB1" w:rsidRDefault="006429BE" w:rsidP="00235E13">
      <w:pPr>
        <w:numPr>
          <w:ilvl w:val="1"/>
          <w:numId w:val="1"/>
        </w:numPr>
        <w:ind w:right="46" w:hanging="360"/>
        <w:rPr>
          <w:sz w:val="22"/>
        </w:rPr>
      </w:pPr>
      <w:r w:rsidRPr="00B77FB1">
        <w:rPr>
          <w:sz w:val="22"/>
        </w:rPr>
        <w:t xml:space="preserve">zapewnienia niezbędnego sprzętu i obsługi dla potrzeb wykonania robót; </w:t>
      </w:r>
    </w:p>
    <w:p w14:paraId="1501067D" w14:textId="77777777" w:rsidR="000C78D7" w:rsidRPr="00B77FB1" w:rsidRDefault="006429BE" w:rsidP="00235E13">
      <w:pPr>
        <w:numPr>
          <w:ilvl w:val="1"/>
          <w:numId w:val="1"/>
        </w:numPr>
        <w:ind w:right="46" w:hanging="360"/>
        <w:rPr>
          <w:sz w:val="22"/>
        </w:rPr>
      </w:pPr>
      <w:r w:rsidRPr="00B77FB1">
        <w:rPr>
          <w:sz w:val="22"/>
        </w:rPr>
        <w:t xml:space="preserve">dostawy materiałów do wykonania prac; </w:t>
      </w:r>
    </w:p>
    <w:p w14:paraId="63629431" w14:textId="77777777" w:rsidR="000C78D7" w:rsidRPr="00B77FB1" w:rsidRDefault="006429BE" w:rsidP="00235E13">
      <w:pPr>
        <w:numPr>
          <w:ilvl w:val="1"/>
          <w:numId w:val="1"/>
        </w:numPr>
        <w:ind w:right="46" w:hanging="360"/>
        <w:rPr>
          <w:sz w:val="22"/>
        </w:rPr>
      </w:pPr>
      <w:r w:rsidRPr="00B77FB1">
        <w:rPr>
          <w:sz w:val="22"/>
        </w:rPr>
        <w:t xml:space="preserve">stosowania materiałów spełniających odpowiednie dla nich normy techniczne i dopuszczenie do stosowania  w budownictwie; </w:t>
      </w:r>
    </w:p>
    <w:p w14:paraId="57DC1123" w14:textId="77777777" w:rsidR="000C78D7" w:rsidRPr="00B77FB1" w:rsidRDefault="006429BE" w:rsidP="00235E13">
      <w:pPr>
        <w:numPr>
          <w:ilvl w:val="1"/>
          <w:numId w:val="1"/>
        </w:numPr>
        <w:ind w:right="46" w:hanging="360"/>
        <w:rPr>
          <w:sz w:val="22"/>
        </w:rPr>
      </w:pPr>
      <w:r w:rsidRPr="00B77FB1">
        <w:rPr>
          <w:sz w:val="22"/>
        </w:rPr>
        <w:t xml:space="preserve">prowadzenia prac na zasadach i zgodnie z obowiązującymi przepisami; </w:t>
      </w:r>
    </w:p>
    <w:p w14:paraId="308A56CA" w14:textId="77777777" w:rsidR="000C78D7" w:rsidRPr="00B77FB1" w:rsidRDefault="006429BE" w:rsidP="00235E13">
      <w:pPr>
        <w:numPr>
          <w:ilvl w:val="1"/>
          <w:numId w:val="1"/>
        </w:numPr>
        <w:ind w:right="46" w:hanging="360"/>
        <w:rPr>
          <w:sz w:val="22"/>
        </w:rPr>
      </w:pPr>
      <w:r w:rsidRPr="00B77FB1">
        <w:rPr>
          <w:sz w:val="22"/>
        </w:rPr>
        <w:t xml:space="preserve">dbania o należyty porządek na terenie budowy; </w:t>
      </w:r>
    </w:p>
    <w:p w14:paraId="46304C83" w14:textId="77777777" w:rsidR="000C78D7" w:rsidRPr="00B77FB1" w:rsidRDefault="006429BE" w:rsidP="00235E13">
      <w:pPr>
        <w:numPr>
          <w:ilvl w:val="1"/>
          <w:numId w:val="1"/>
        </w:numPr>
        <w:ind w:right="46" w:hanging="360"/>
        <w:rPr>
          <w:sz w:val="22"/>
        </w:rPr>
      </w:pPr>
      <w:r w:rsidRPr="00B77FB1">
        <w:rPr>
          <w:sz w:val="22"/>
        </w:rPr>
        <w:t xml:space="preserve">utylizacji i usunięcia wszelkich odpadów i pozostałości materiałowych powstałych w wyniku prac budowlanych w sposób bezpieczny dla środowiska; </w:t>
      </w:r>
    </w:p>
    <w:p w14:paraId="45F42238" w14:textId="77777777" w:rsidR="000C78D7" w:rsidRPr="00B77FB1" w:rsidRDefault="006429BE" w:rsidP="00235E13">
      <w:pPr>
        <w:numPr>
          <w:ilvl w:val="1"/>
          <w:numId w:val="1"/>
        </w:numPr>
        <w:ind w:right="46" w:hanging="360"/>
        <w:rPr>
          <w:sz w:val="22"/>
        </w:rPr>
      </w:pPr>
      <w:r w:rsidRPr="00B77FB1">
        <w:rPr>
          <w:sz w:val="22"/>
        </w:rPr>
        <w:t xml:space="preserve">bezzwłocznego zawiadomienia Zamawiającego o wadach w otrzymanej dokumentacji projektowej; </w:t>
      </w:r>
    </w:p>
    <w:p w14:paraId="41D19603" w14:textId="77777777" w:rsidR="000C78D7" w:rsidRPr="00B77FB1" w:rsidRDefault="006429BE" w:rsidP="00235E13">
      <w:pPr>
        <w:numPr>
          <w:ilvl w:val="1"/>
          <w:numId w:val="1"/>
        </w:numPr>
        <w:ind w:right="46" w:hanging="360"/>
        <w:rPr>
          <w:sz w:val="22"/>
        </w:rPr>
      </w:pPr>
      <w:r w:rsidRPr="00B77FB1">
        <w:rPr>
          <w:sz w:val="22"/>
        </w:rPr>
        <w:t xml:space="preserve">każdorazowego zawiadomienia Zamawiającego o zamiarze wykonania robót zanikających lub ulegających zakryciu; </w:t>
      </w:r>
    </w:p>
    <w:p w14:paraId="2074B880" w14:textId="77777777" w:rsidR="000C78D7" w:rsidRPr="00B77FB1" w:rsidRDefault="006429BE" w:rsidP="00235E13">
      <w:pPr>
        <w:numPr>
          <w:ilvl w:val="1"/>
          <w:numId w:val="1"/>
        </w:numPr>
        <w:ind w:right="46" w:hanging="360"/>
        <w:rPr>
          <w:sz w:val="22"/>
        </w:rPr>
      </w:pPr>
      <w:r w:rsidRPr="00B77FB1">
        <w:rPr>
          <w:sz w:val="22"/>
        </w:rPr>
        <w:t xml:space="preserve">przerwania robót na żądanie Zamawiającego oraz zabezpieczenia wykonanych robót przed ich zniszczeniem; </w:t>
      </w:r>
    </w:p>
    <w:p w14:paraId="38D6BDF3" w14:textId="77777777" w:rsidR="000C78D7" w:rsidRPr="00B77FB1" w:rsidRDefault="006429BE" w:rsidP="00235E13">
      <w:pPr>
        <w:numPr>
          <w:ilvl w:val="1"/>
          <w:numId w:val="1"/>
        </w:numPr>
        <w:ind w:right="46" w:hanging="360"/>
        <w:rPr>
          <w:sz w:val="22"/>
        </w:rPr>
      </w:pPr>
      <w:r w:rsidRPr="00B77FB1">
        <w:rPr>
          <w:sz w:val="22"/>
        </w:rPr>
        <w:t xml:space="preserve">zgłoszenia przedmiotu umowy do odbioru końcowego; </w:t>
      </w:r>
    </w:p>
    <w:p w14:paraId="2141D6A4" w14:textId="77777777" w:rsidR="005409AE" w:rsidRPr="00B77FB1" w:rsidRDefault="006429BE" w:rsidP="00235E13">
      <w:pPr>
        <w:numPr>
          <w:ilvl w:val="1"/>
          <w:numId w:val="1"/>
        </w:numPr>
        <w:spacing w:after="15"/>
        <w:ind w:right="46" w:hanging="360"/>
        <w:rPr>
          <w:sz w:val="22"/>
        </w:rPr>
      </w:pPr>
      <w:r w:rsidRPr="00B77FB1">
        <w:rPr>
          <w:sz w:val="22"/>
        </w:rPr>
        <w:t>uczestniczenia w czynnościach odbioru i zapewnien</w:t>
      </w:r>
      <w:r w:rsidR="005409AE" w:rsidRPr="00B77FB1">
        <w:rPr>
          <w:sz w:val="22"/>
        </w:rPr>
        <w:t>ie usunięcia stwierdzonych wad;</w:t>
      </w:r>
    </w:p>
    <w:p w14:paraId="75D4105D" w14:textId="77777777" w:rsidR="000C78D7" w:rsidRPr="00B77FB1" w:rsidRDefault="006429BE" w:rsidP="00235E13">
      <w:pPr>
        <w:numPr>
          <w:ilvl w:val="1"/>
          <w:numId w:val="1"/>
        </w:numPr>
        <w:spacing w:after="15"/>
        <w:ind w:right="46" w:hanging="360"/>
        <w:rPr>
          <w:sz w:val="22"/>
        </w:rPr>
      </w:pPr>
      <w:r w:rsidRPr="00B77FB1">
        <w:rPr>
          <w:sz w:val="22"/>
        </w:rPr>
        <w:t xml:space="preserve">ewentualnych czynności opisanych w pkt. 12.8 SIWZ. </w:t>
      </w:r>
    </w:p>
    <w:p w14:paraId="6384C83A" w14:textId="77777777" w:rsidR="000C78D7" w:rsidRPr="00B77FB1" w:rsidRDefault="006429BE" w:rsidP="00235E13">
      <w:pPr>
        <w:numPr>
          <w:ilvl w:val="0"/>
          <w:numId w:val="1"/>
        </w:numPr>
        <w:ind w:right="46" w:hanging="283"/>
        <w:rPr>
          <w:sz w:val="22"/>
        </w:rPr>
      </w:pPr>
      <w:r w:rsidRPr="00B77FB1">
        <w:rPr>
          <w:sz w:val="22"/>
        </w:rPr>
        <w:t xml:space="preserve">Zamawiający zobowiązuje się do: </w:t>
      </w:r>
    </w:p>
    <w:p w14:paraId="7802506E" w14:textId="77777777" w:rsidR="000C78D7" w:rsidRPr="00B77FB1" w:rsidRDefault="006429BE" w:rsidP="00235E13">
      <w:pPr>
        <w:numPr>
          <w:ilvl w:val="1"/>
          <w:numId w:val="1"/>
        </w:numPr>
        <w:spacing w:after="20"/>
        <w:ind w:right="46" w:hanging="360"/>
        <w:rPr>
          <w:sz w:val="22"/>
        </w:rPr>
      </w:pPr>
      <w:r w:rsidRPr="00B77FB1">
        <w:rPr>
          <w:sz w:val="22"/>
        </w:rPr>
        <w:t xml:space="preserve">protokolarnego przekazania terenu prowadzenia prac w terminie do 7 dni od daty podpisania umowy;  </w:t>
      </w:r>
    </w:p>
    <w:p w14:paraId="0BD4735E" w14:textId="77777777" w:rsidR="000C78D7" w:rsidRPr="00B77FB1" w:rsidRDefault="006429BE" w:rsidP="00235E13">
      <w:pPr>
        <w:numPr>
          <w:ilvl w:val="1"/>
          <w:numId w:val="1"/>
        </w:numPr>
        <w:spacing w:after="0"/>
        <w:ind w:right="46" w:hanging="360"/>
        <w:rPr>
          <w:sz w:val="22"/>
        </w:rPr>
      </w:pPr>
      <w:r w:rsidRPr="00B77FB1">
        <w:rPr>
          <w:sz w:val="22"/>
        </w:rPr>
        <w:t xml:space="preserve">przekazania Wykonawcy 1 egz. dokumentacji projektowej w dniu podpisania umowy; </w:t>
      </w:r>
    </w:p>
    <w:p w14:paraId="705A83BC" w14:textId="77777777" w:rsidR="000C78D7" w:rsidRPr="00B77FB1" w:rsidRDefault="006429BE" w:rsidP="00235E13">
      <w:pPr>
        <w:numPr>
          <w:ilvl w:val="1"/>
          <w:numId w:val="1"/>
        </w:numPr>
        <w:spacing w:after="0"/>
        <w:ind w:right="46" w:hanging="360"/>
        <w:rPr>
          <w:sz w:val="22"/>
        </w:rPr>
      </w:pPr>
      <w:r w:rsidRPr="00B77FB1">
        <w:rPr>
          <w:sz w:val="22"/>
        </w:rPr>
        <w:t xml:space="preserve">zapewnienia nadzoru inwestorskiego; </w:t>
      </w:r>
    </w:p>
    <w:p w14:paraId="5B7CB20A" w14:textId="77777777" w:rsidR="000C78D7" w:rsidRPr="00B77FB1" w:rsidRDefault="006429BE" w:rsidP="00235E13">
      <w:pPr>
        <w:numPr>
          <w:ilvl w:val="1"/>
          <w:numId w:val="1"/>
        </w:numPr>
        <w:ind w:right="46" w:hanging="360"/>
        <w:rPr>
          <w:sz w:val="22"/>
        </w:rPr>
      </w:pPr>
      <w:r w:rsidRPr="00B77FB1">
        <w:rPr>
          <w:sz w:val="22"/>
        </w:rPr>
        <w:t xml:space="preserve">ewentualnego wskazania miejsca na zorganizowanie zaplecza budowy; </w:t>
      </w:r>
    </w:p>
    <w:p w14:paraId="59C71574" w14:textId="77777777" w:rsidR="000C78D7" w:rsidRPr="00B77FB1" w:rsidRDefault="006429BE" w:rsidP="00235E13">
      <w:pPr>
        <w:numPr>
          <w:ilvl w:val="1"/>
          <w:numId w:val="1"/>
        </w:numPr>
        <w:spacing w:after="0"/>
        <w:ind w:right="46" w:hanging="360"/>
        <w:rPr>
          <w:sz w:val="22"/>
        </w:rPr>
      </w:pPr>
      <w:r w:rsidRPr="00B77FB1">
        <w:rPr>
          <w:sz w:val="22"/>
        </w:rPr>
        <w:t xml:space="preserve">dokonania odbioru końcowego. </w:t>
      </w:r>
    </w:p>
    <w:p w14:paraId="458EEB97" w14:textId="77777777" w:rsidR="000C78D7" w:rsidRPr="00B77FB1" w:rsidRDefault="006429BE">
      <w:pPr>
        <w:spacing w:after="53" w:line="259" w:lineRule="auto"/>
        <w:ind w:left="142" w:right="0" w:firstLine="0"/>
        <w:jc w:val="left"/>
        <w:rPr>
          <w:sz w:val="22"/>
        </w:rPr>
      </w:pPr>
      <w:r w:rsidRPr="00B77FB1">
        <w:rPr>
          <w:sz w:val="22"/>
        </w:rPr>
        <w:t xml:space="preserve"> </w:t>
      </w:r>
    </w:p>
    <w:p w14:paraId="16F0E1A4" w14:textId="77777777" w:rsidR="000C78D7" w:rsidRPr="00B77FB1" w:rsidRDefault="006429BE">
      <w:pPr>
        <w:pStyle w:val="Nagwek1"/>
        <w:ind w:left="4549"/>
        <w:jc w:val="left"/>
        <w:rPr>
          <w:sz w:val="22"/>
        </w:rPr>
      </w:pPr>
      <w:r w:rsidRPr="00B77FB1">
        <w:rPr>
          <w:sz w:val="22"/>
        </w:rPr>
        <w:t xml:space="preserve">§ 3 </w:t>
      </w:r>
    </w:p>
    <w:p w14:paraId="320D05A1" w14:textId="77777777" w:rsidR="000C78D7" w:rsidRPr="00B77FB1" w:rsidRDefault="006429BE">
      <w:pPr>
        <w:spacing w:after="0" w:line="259" w:lineRule="auto"/>
        <w:ind w:left="4679" w:right="0" w:firstLine="0"/>
        <w:jc w:val="left"/>
        <w:rPr>
          <w:sz w:val="22"/>
        </w:rPr>
      </w:pPr>
      <w:r w:rsidRPr="00B77FB1">
        <w:rPr>
          <w:b/>
          <w:sz w:val="22"/>
        </w:rPr>
        <w:t xml:space="preserve"> </w:t>
      </w:r>
    </w:p>
    <w:p w14:paraId="389DBC0B" w14:textId="77777777" w:rsidR="000C78D7" w:rsidRPr="00B77FB1" w:rsidRDefault="006429BE" w:rsidP="00235E13">
      <w:pPr>
        <w:numPr>
          <w:ilvl w:val="0"/>
          <w:numId w:val="2"/>
        </w:numPr>
        <w:ind w:right="46" w:hanging="283"/>
        <w:rPr>
          <w:sz w:val="22"/>
        </w:rPr>
      </w:pPr>
      <w:r w:rsidRPr="00B77FB1">
        <w:rPr>
          <w:sz w:val="22"/>
        </w:rPr>
        <w:t xml:space="preserve">Termin realizacji: </w:t>
      </w:r>
    </w:p>
    <w:p w14:paraId="1643C193" w14:textId="77777777" w:rsidR="0063072B" w:rsidRPr="00B77FB1" w:rsidRDefault="006429BE">
      <w:pPr>
        <w:ind w:left="435" w:right="3204"/>
        <w:rPr>
          <w:sz w:val="22"/>
        </w:rPr>
      </w:pPr>
      <w:r w:rsidRPr="00B77FB1">
        <w:rPr>
          <w:sz w:val="22"/>
        </w:rPr>
        <w:t xml:space="preserve">Termin rozpoczęcia robót: od dnia przekazania placu budowy. </w:t>
      </w:r>
    </w:p>
    <w:p w14:paraId="4065D422" w14:textId="2A287264" w:rsidR="000C78D7" w:rsidRPr="00B77FB1" w:rsidRDefault="006429BE" w:rsidP="00B10BC1">
      <w:pPr>
        <w:ind w:left="435" w:right="51"/>
        <w:rPr>
          <w:sz w:val="22"/>
        </w:rPr>
      </w:pPr>
      <w:r w:rsidRPr="00B77FB1">
        <w:rPr>
          <w:sz w:val="22"/>
        </w:rPr>
        <w:t xml:space="preserve">Termin zakończenia robót: </w:t>
      </w:r>
      <w:r w:rsidR="00676509">
        <w:rPr>
          <w:b/>
          <w:sz w:val="22"/>
        </w:rPr>
        <w:t>16</w:t>
      </w:r>
      <w:r w:rsidR="006353B8" w:rsidRPr="00B77FB1">
        <w:rPr>
          <w:b/>
          <w:sz w:val="22"/>
        </w:rPr>
        <w:t>.12</w:t>
      </w:r>
      <w:r w:rsidR="00B10BC1" w:rsidRPr="00B77FB1">
        <w:rPr>
          <w:b/>
          <w:sz w:val="22"/>
        </w:rPr>
        <w:t>.2019r.</w:t>
      </w:r>
    </w:p>
    <w:p w14:paraId="1D87EAE1" w14:textId="77777777" w:rsidR="000C78D7" w:rsidRPr="00B77FB1" w:rsidRDefault="006429BE" w:rsidP="00235E13">
      <w:pPr>
        <w:numPr>
          <w:ilvl w:val="0"/>
          <w:numId w:val="2"/>
        </w:numPr>
        <w:ind w:right="46" w:hanging="283"/>
        <w:rPr>
          <w:sz w:val="22"/>
        </w:rPr>
      </w:pPr>
      <w:r w:rsidRPr="00B77FB1">
        <w:rPr>
          <w:sz w:val="22"/>
        </w:rPr>
        <w:t>W przypadku wystąpienia warunków pogodowych uniemożliwiających zakończenie prac w</w:t>
      </w:r>
      <w:r w:rsidR="0063072B" w:rsidRPr="00B77FB1">
        <w:rPr>
          <w:sz w:val="22"/>
        </w:rPr>
        <w:t xml:space="preserve"> w/w terminie (np. ciągłe opady, </w:t>
      </w:r>
      <w:r w:rsidRPr="00B77FB1">
        <w:rPr>
          <w:sz w:val="22"/>
        </w:rPr>
        <w:t xml:space="preserve">duże nawodnienie gruntu) możliwa jest zmiana daty zakończenia wykonywania robót. </w:t>
      </w:r>
    </w:p>
    <w:p w14:paraId="024A7B01" w14:textId="77777777" w:rsidR="000C78D7" w:rsidRPr="00B77FB1" w:rsidRDefault="006429BE" w:rsidP="00235E13">
      <w:pPr>
        <w:numPr>
          <w:ilvl w:val="0"/>
          <w:numId w:val="2"/>
        </w:numPr>
        <w:ind w:right="46" w:hanging="283"/>
        <w:rPr>
          <w:sz w:val="22"/>
        </w:rPr>
      </w:pPr>
      <w:r w:rsidRPr="00B77FB1">
        <w:rPr>
          <w:sz w:val="22"/>
        </w:rPr>
        <w:lastRenderedPageBreak/>
        <w:t xml:space="preserve">W sytuacji opisanej wyżej – Wykonawca występuje do Zamawiającego z wnioskiem o przesunięcie terminu zakończenia robót. </w:t>
      </w:r>
    </w:p>
    <w:p w14:paraId="7E5D90DA" w14:textId="5896F37B" w:rsidR="000C78D7" w:rsidRPr="00B77FB1" w:rsidRDefault="006429BE" w:rsidP="00235E13">
      <w:pPr>
        <w:numPr>
          <w:ilvl w:val="0"/>
          <w:numId w:val="2"/>
        </w:numPr>
        <w:ind w:right="46" w:hanging="283"/>
        <w:rPr>
          <w:sz w:val="22"/>
        </w:rPr>
      </w:pPr>
      <w:r w:rsidRPr="00B77FB1">
        <w:rPr>
          <w:sz w:val="22"/>
        </w:rPr>
        <w:t>Po otrzymaniu wniosku, Zamawiający ocenia jego zasadność i w przypadku pozytywnej weryfikacji wspólnie z Wykonawcą ustala nowy termin zakończenia prac.</w:t>
      </w:r>
    </w:p>
    <w:p w14:paraId="7E2311FC" w14:textId="77777777" w:rsidR="000C78D7" w:rsidRPr="00B77FB1" w:rsidRDefault="006429BE">
      <w:pPr>
        <w:pStyle w:val="Nagwek1"/>
        <w:ind w:left="4549"/>
        <w:jc w:val="left"/>
        <w:rPr>
          <w:sz w:val="22"/>
        </w:rPr>
      </w:pPr>
      <w:r w:rsidRPr="00B77FB1">
        <w:rPr>
          <w:sz w:val="22"/>
        </w:rPr>
        <w:t xml:space="preserve">§ 4 </w:t>
      </w:r>
    </w:p>
    <w:p w14:paraId="2275DDCB" w14:textId="77777777" w:rsidR="000C78D7" w:rsidRPr="00B77FB1" w:rsidRDefault="006429BE">
      <w:pPr>
        <w:spacing w:after="18" w:line="259" w:lineRule="auto"/>
        <w:ind w:left="142" w:right="0" w:firstLine="0"/>
        <w:jc w:val="left"/>
        <w:rPr>
          <w:sz w:val="22"/>
        </w:rPr>
      </w:pPr>
      <w:r w:rsidRPr="00B77FB1">
        <w:rPr>
          <w:b/>
          <w:sz w:val="22"/>
        </w:rPr>
        <w:t xml:space="preserve"> </w:t>
      </w:r>
    </w:p>
    <w:p w14:paraId="1ECA884B" w14:textId="77777777" w:rsidR="000C78D7" w:rsidRPr="00B77FB1" w:rsidRDefault="006429BE" w:rsidP="00235E13">
      <w:pPr>
        <w:numPr>
          <w:ilvl w:val="0"/>
          <w:numId w:val="3"/>
        </w:numPr>
        <w:ind w:right="46" w:hanging="283"/>
        <w:rPr>
          <w:sz w:val="22"/>
        </w:rPr>
      </w:pPr>
      <w:r w:rsidRPr="00B77FB1">
        <w:rPr>
          <w:sz w:val="22"/>
        </w:rPr>
        <w:t xml:space="preserve">Nadzór inwestorski z ramienia Zamawiającego sprawować będzie:  </w:t>
      </w:r>
    </w:p>
    <w:p w14:paraId="5ADB6D07" w14:textId="77777777" w:rsidR="000C78D7" w:rsidRPr="00B77FB1" w:rsidRDefault="006429BE" w:rsidP="00235E13">
      <w:pPr>
        <w:numPr>
          <w:ilvl w:val="1"/>
          <w:numId w:val="3"/>
        </w:numPr>
        <w:spacing w:after="1"/>
        <w:ind w:left="1135" w:right="46" w:hanging="427"/>
        <w:rPr>
          <w:sz w:val="22"/>
        </w:rPr>
      </w:pPr>
      <w:r w:rsidRPr="00B77FB1">
        <w:rPr>
          <w:sz w:val="22"/>
        </w:rPr>
        <w:t xml:space="preserve">Wojciech Boruciński </w:t>
      </w:r>
    </w:p>
    <w:p w14:paraId="281EE380" w14:textId="352969E4" w:rsidR="000C78D7" w:rsidRPr="00B77FB1" w:rsidRDefault="006429BE" w:rsidP="00235E13">
      <w:pPr>
        <w:numPr>
          <w:ilvl w:val="1"/>
          <w:numId w:val="3"/>
        </w:numPr>
        <w:spacing w:after="0"/>
        <w:ind w:left="1135" w:right="46" w:hanging="427"/>
        <w:rPr>
          <w:sz w:val="22"/>
        </w:rPr>
      </w:pPr>
      <w:r w:rsidRPr="00B77FB1">
        <w:rPr>
          <w:sz w:val="22"/>
        </w:rPr>
        <w:t>Kierownikiem budowy z ramienia Wykonawcy będzie:  ……………………</w:t>
      </w:r>
    </w:p>
    <w:p w14:paraId="440A662A" w14:textId="77777777" w:rsidR="000C78D7" w:rsidRPr="00B77FB1" w:rsidRDefault="006429BE">
      <w:pPr>
        <w:spacing w:after="56" w:line="259" w:lineRule="auto"/>
        <w:ind w:left="142" w:right="0" w:firstLine="0"/>
        <w:jc w:val="left"/>
        <w:rPr>
          <w:sz w:val="22"/>
        </w:rPr>
      </w:pPr>
      <w:r w:rsidRPr="00B77FB1">
        <w:rPr>
          <w:sz w:val="22"/>
        </w:rPr>
        <w:t xml:space="preserve"> </w:t>
      </w:r>
    </w:p>
    <w:p w14:paraId="5DFE29BB" w14:textId="77777777" w:rsidR="000C78D7" w:rsidRPr="00B77FB1" w:rsidRDefault="006429BE" w:rsidP="00235E13">
      <w:pPr>
        <w:numPr>
          <w:ilvl w:val="0"/>
          <w:numId w:val="3"/>
        </w:numPr>
        <w:ind w:right="46" w:hanging="283"/>
        <w:rPr>
          <w:sz w:val="22"/>
        </w:rPr>
      </w:pPr>
      <w:r w:rsidRPr="00B77FB1">
        <w:rPr>
          <w:sz w:val="22"/>
        </w:rPr>
        <w:t xml:space="preserve">Zakres nadzoru inwestorskiego oraz obowiązki kierownika budowy określają przepisy zawarte w aktualnie obowiązującej ustawie Prawo budowlane. </w:t>
      </w:r>
    </w:p>
    <w:p w14:paraId="7A93C7EB" w14:textId="3C09FD81" w:rsidR="000C78D7" w:rsidRPr="00B77FB1" w:rsidRDefault="006429BE" w:rsidP="00235E13">
      <w:pPr>
        <w:numPr>
          <w:ilvl w:val="0"/>
          <w:numId w:val="3"/>
        </w:numPr>
        <w:ind w:right="46" w:hanging="283"/>
        <w:rPr>
          <w:sz w:val="22"/>
        </w:rPr>
      </w:pPr>
      <w:r w:rsidRPr="00B77FB1">
        <w:rPr>
          <w:sz w:val="22"/>
        </w:rPr>
        <w:t xml:space="preserve">Uprawnionymi przedstawicielami Zamawiającego w zakresie realizacji obowiązków będą: Wojciech Boruciński </w:t>
      </w:r>
      <w:r w:rsidR="00A91283" w:rsidRPr="00B77FB1">
        <w:rPr>
          <w:sz w:val="22"/>
        </w:rPr>
        <w:t xml:space="preserve">i </w:t>
      </w:r>
      <w:r w:rsidR="00A12583">
        <w:rPr>
          <w:sz w:val="22"/>
        </w:rPr>
        <w:t>Paweł Kłyk</w:t>
      </w:r>
      <w:r w:rsidRPr="00B77FB1">
        <w:rPr>
          <w:sz w:val="22"/>
        </w:rPr>
        <w:t xml:space="preserve">. </w:t>
      </w:r>
    </w:p>
    <w:p w14:paraId="12696C2C" w14:textId="77777777" w:rsidR="000C78D7" w:rsidRPr="00B77FB1" w:rsidRDefault="006429BE">
      <w:pPr>
        <w:spacing w:after="53" w:line="259" w:lineRule="auto"/>
        <w:ind w:left="425" w:right="0" w:firstLine="0"/>
        <w:jc w:val="left"/>
        <w:rPr>
          <w:sz w:val="22"/>
        </w:rPr>
      </w:pPr>
      <w:r w:rsidRPr="00B77FB1">
        <w:rPr>
          <w:sz w:val="22"/>
        </w:rPr>
        <w:t xml:space="preserve"> </w:t>
      </w:r>
    </w:p>
    <w:p w14:paraId="716799BD" w14:textId="77777777" w:rsidR="000C78D7" w:rsidRPr="00B77FB1" w:rsidRDefault="006429BE">
      <w:pPr>
        <w:pStyle w:val="Nagwek1"/>
        <w:ind w:left="4549"/>
        <w:jc w:val="left"/>
        <w:rPr>
          <w:sz w:val="22"/>
        </w:rPr>
      </w:pPr>
      <w:r w:rsidRPr="00B77FB1">
        <w:rPr>
          <w:sz w:val="22"/>
        </w:rPr>
        <w:t xml:space="preserve">§ 5 </w:t>
      </w:r>
    </w:p>
    <w:p w14:paraId="2E81EBFC" w14:textId="77777777" w:rsidR="000C78D7" w:rsidRPr="00B77FB1" w:rsidRDefault="006429BE">
      <w:pPr>
        <w:spacing w:after="20" w:line="259" w:lineRule="auto"/>
        <w:ind w:left="4679" w:right="0" w:firstLine="0"/>
        <w:jc w:val="left"/>
        <w:rPr>
          <w:sz w:val="22"/>
        </w:rPr>
      </w:pPr>
      <w:r w:rsidRPr="00B77FB1">
        <w:rPr>
          <w:b/>
          <w:sz w:val="22"/>
        </w:rPr>
        <w:t xml:space="preserve"> </w:t>
      </w:r>
    </w:p>
    <w:p w14:paraId="4946F3FE" w14:textId="706581BC" w:rsidR="000C78D7" w:rsidRPr="00B77FB1" w:rsidRDefault="006429BE" w:rsidP="00235E13">
      <w:pPr>
        <w:numPr>
          <w:ilvl w:val="0"/>
          <w:numId w:val="4"/>
        </w:numPr>
        <w:ind w:right="46" w:hanging="425"/>
        <w:rPr>
          <w:sz w:val="22"/>
        </w:rPr>
      </w:pPr>
      <w:r w:rsidRPr="00B77FB1">
        <w:rPr>
          <w:sz w:val="22"/>
        </w:rPr>
        <w:t xml:space="preserve">Zamawiający oświadcza, że jest </w:t>
      </w:r>
      <w:r w:rsidR="00D96FFE" w:rsidRPr="00B77FB1">
        <w:rPr>
          <w:sz w:val="22"/>
        </w:rPr>
        <w:t>podatnikiem</w:t>
      </w:r>
      <w:r w:rsidRPr="00B77FB1">
        <w:rPr>
          <w:sz w:val="22"/>
        </w:rPr>
        <w:t xml:space="preserve"> podatku VAT i posiada numer identyfikacji  podatkowej  NIP</w:t>
      </w:r>
      <w:r w:rsidR="00D96FFE" w:rsidRPr="00B77FB1">
        <w:rPr>
          <w:sz w:val="22"/>
        </w:rPr>
        <w:t> </w:t>
      </w:r>
      <w:r w:rsidRPr="00B77FB1">
        <w:rPr>
          <w:sz w:val="22"/>
        </w:rPr>
        <w:t xml:space="preserve"> 646-10-30-746. </w:t>
      </w:r>
    </w:p>
    <w:p w14:paraId="44F479DA" w14:textId="536BEA8E" w:rsidR="000C78D7" w:rsidRPr="00B77FB1" w:rsidRDefault="006429BE" w:rsidP="00235E13">
      <w:pPr>
        <w:numPr>
          <w:ilvl w:val="0"/>
          <w:numId w:val="4"/>
        </w:numPr>
        <w:spacing w:after="5"/>
        <w:ind w:left="577" w:right="46" w:hanging="425"/>
        <w:rPr>
          <w:sz w:val="22"/>
        </w:rPr>
      </w:pPr>
      <w:r w:rsidRPr="00B77FB1">
        <w:rPr>
          <w:sz w:val="22"/>
        </w:rPr>
        <w:t xml:space="preserve">Wykonawca oświadcza, że jest </w:t>
      </w:r>
      <w:r w:rsidR="00D96FFE" w:rsidRPr="00B77FB1">
        <w:rPr>
          <w:sz w:val="22"/>
        </w:rPr>
        <w:t>podatnikiem</w:t>
      </w:r>
      <w:r w:rsidRPr="00B77FB1">
        <w:rPr>
          <w:sz w:val="22"/>
        </w:rPr>
        <w:t xml:space="preserve"> podatku VAT i posiada numer identyfikacji podatkowej</w:t>
      </w:r>
      <w:r w:rsidR="00D96FFE" w:rsidRPr="00B77FB1">
        <w:rPr>
          <w:sz w:val="22"/>
        </w:rPr>
        <w:t xml:space="preserve"> </w:t>
      </w:r>
      <w:r w:rsidRPr="00B77FB1">
        <w:rPr>
          <w:sz w:val="22"/>
        </w:rPr>
        <w:t>NIP</w:t>
      </w:r>
      <w:r w:rsidR="00D96FFE" w:rsidRPr="00B77FB1">
        <w:rPr>
          <w:sz w:val="22"/>
        </w:rPr>
        <w:t> </w:t>
      </w:r>
      <w:r w:rsidRPr="00B77FB1">
        <w:rPr>
          <w:sz w:val="22"/>
        </w:rPr>
        <w:t xml:space="preserve"> …………………….. </w:t>
      </w:r>
    </w:p>
    <w:p w14:paraId="71F36AD2" w14:textId="77777777" w:rsidR="000C78D7" w:rsidRPr="00B77FB1" w:rsidRDefault="006429BE" w:rsidP="0063072B">
      <w:pPr>
        <w:spacing w:after="17" w:line="259" w:lineRule="auto"/>
        <w:ind w:left="567" w:right="0" w:firstLine="0"/>
        <w:jc w:val="left"/>
        <w:rPr>
          <w:sz w:val="22"/>
        </w:rPr>
      </w:pPr>
      <w:r w:rsidRPr="00B77FB1">
        <w:rPr>
          <w:sz w:val="22"/>
        </w:rPr>
        <w:t xml:space="preserve"> </w:t>
      </w:r>
    </w:p>
    <w:p w14:paraId="2255F732" w14:textId="77777777" w:rsidR="000C78D7" w:rsidRPr="00B77FB1" w:rsidRDefault="006429BE">
      <w:pPr>
        <w:pStyle w:val="Nagwek1"/>
        <w:ind w:left="103"/>
        <w:rPr>
          <w:sz w:val="22"/>
        </w:rPr>
      </w:pPr>
      <w:r w:rsidRPr="00B77FB1">
        <w:rPr>
          <w:sz w:val="22"/>
        </w:rPr>
        <w:t xml:space="preserve">§ 6 </w:t>
      </w:r>
    </w:p>
    <w:p w14:paraId="56F90B36" w14:textId="77777777" w:rsidR="000C78D7" w:rsidRPr="00B77FB1" w:rsidRDefault="006429BE">
      <w:pPr>
        <w:spacing w:after="16" w:line="259" w:lineRule="auto"/>
        <w:ind w:left="142" w:right="0" w:firstLine="0"/>
        <w:jc w:val="center"/>
        <w:rPr>
          <w:sz w:val="22"/>
        </w:rPr>
      </w:pPr>
      <w:r w:rsidRPr="00B77FB1">
        <w:rPr>
          <w:b/>
          <w:sz w:val="22"/>
        </w:rPr>
        <w:t xml:space="preserve"> </w:t>
      </w:r>
    </w:p>
    <w:p w14:paraId="5BF960A3" w14:textId="77777777" w:rsidR="001A795A" w:rsidRDefault="006429BE" w:rsidP="001A795A">
      <w:pPr>
        <w:numPr>
          <w:ilvl w:val="0"/>
          <w:numId w:val="5"/>
        </w:numPr>
        <w:ind w:right="46" w:hanging="283"/>
        <w:rPr>
          <w:color w:val="auto"/>
          <w:sz w:val="22"/>
        </w:rPr>
      </w:pPr>
      <w:r w:rsidRPr="00B77FB1">
        <w:rPr>
          <w:color w:val="auto"/>
          <w:sz w:val="22"/>
        </w:rPr>
        <w:t>Strony ustalają, że obowiązującą formą wynagrodzenia za wykonanie przedmiotu zamówienia, zgodnie  z</w:t>
      </w:r>
      <w:r w:rsidR="00DC1CCA" w:rsidRPr="00B77FB1">
        <w:rPr>
          <w:color w:val="auto"/>
          <w:sz w:val="22"/>
        </w:rPr>
        <w:t> </w:t>
      </w:r>
      <w:r w:rsidRPr="00B77FB1">
        <w:rPr>
          <w:color w:val="auto"/>
          <w:sz w:val="22"/>
        </w:rPr>
        <w:t xml:space="preserve">wybraną w trybie przetargu nieograniczonego ofertą Wykonawcy, będzie wynagrodzenie kosztorysowe  </w:t>
      </w:r>
    </w:p>
    <w:p w14:paraId="68903107" w14:textId="08FD2449" w:rsidR="000C78D7" w:rsidRPr="001A795A" w:rsidRDefault="006429BE" w:rsidP="001A795A">
      <w:pPr>
        <w:ind w:left="410" w:right="46" w:firstLine="0"/>
        <w:rPr>
          <w:color w:val="auto"/>
          <w:sz w:val="22"/>
        </w:rPr>
      </w:pPr>
      <w:r w:rsidRPr="001A795A">
        <w:rPr>
          <w:color w:val="auto"/>
          <w:sz w:val="22"/>
        </w:rPr>
        <w:t>(w załączeniu kopia „</w:t>
      </w:r>
      <w:r w:rsidRPr="001A795A">
        <w:rPr>
          <w:i/>
          <w:color w:val="auto"/>
          <w:sz w:val="22"/>
        </w:rPr>
        <w:t>KOSZTORYSU OFERTOWEGO</w:t>
      </w:r>
      <w:r w:rsidRPr="001A795A">
        <w:rPr>
          <w:color w:val="auto"/>
          <w:sz w:val="22"/>
        </w:rPr>
        <w:t xml:space="preserve"> </w:t>
      </w:r>
      <w:r w:rsidRPr="001A795A">
        <w:rPr>
          <w:i/>
          <w:color w:val="auto"/>
          <w:sz w:val="22"/>
        </w:rPr>
        <w:t>WYKONAWCY</w:t>
      </w:r>
      <w:r w:rsidRPr="001A795A">
        <w:rPr>
          <w:color w:val="auto"/>
          <w:sz w:val="22"/>
        </w:rPr>
        <w:t xml:space="preserve">” zawierającego ceny jednostkowe – załącznik nr 1).  </w:t>
      </w:r>
    </w:p>
    <w:p w14:paraId="0E0A1ABD" w14:textId="0D119832" w:rsidR="000C78D7" w:rsidRPr="00B77FB1" w:rsidRDefault="006429BE" w:rsidP="00372E26">
      <w:pPr>
        <w:numPr>
          <w:ilvl w:val="0"/>
          <w:numId w:val="5"/>
        </w:numPr>
        <w:tabs>
          <w:tab w:val="left" w:pos="7797"/>
        </w:tabs>
        <w:spacing w:after="54" w:line="259" w:lineRule="auto"/>
        <w:ind w:left="435" w:right="0" w:hanging="283"/>
        <w:rPr>
          <w:i/>
          <w:iCs/>
          <w:color w:val="auto"/>
          <w:sz w:val="22"/>
        </w:rPr>
      </w:pPr>
      <w:r w:rsidRPr="00B77FB1">
        <w:rPr>
          <w:color w:val="auto"/>
          <w:sz w:val="22"/>
        </w:rPr>
        <w:t xml:space="preserve"> </w:t>
      </w:r>
      <w:r w:rsidR="006952D8" w:rsidRPr="00B77FB1">
        <w:rPr>
          <w:color w:val="auto"/>
          <w:sz w:val="22"/>
        </w:rPr>
        <w:t>C</w:t>
      </w:r>
      <w:r w:rsidRPr="00B77FB1">
        <w:rPr>
          <w:color w:val="auto"/>
          <w:sz w:val="22"/>
        </w:rPr>
        <w:t>ałkowita</w:t>
      </w:r>
      <w:r w:rsidR="006952D8" w:rsidRPr="00B77FB1">
        <w:rPr>
          <w:color w:val="auto"/>
          <w:sz w:val="22"/>
        </w:rPr>
        <w:t xml:space="preserve"> </w:t>
      </w:r>
      <w:r w:rsidRPr="00B77FB1">
        <w:rPr>
          <w:color w:val="auto"/>
          <w:sz w:val="22"/>
        </w:rPr>
        <w:t>wartość</w:t>
      </w:r>
      <w:r w:rsidR="006952D8" w:rsidRPr="00B77FB1">
        <w:rPr>
          <w:color w:val="auto"/>
          <w:sz w:val="22"/>
        </w:rPr>
        <w:t xml:space="preserve"> </w:t>
      </w:r>
      <w:r w:rsidRPr="00B77FB1">
        <w:rPr>
          <w:color w:val="auto"/>
          <w:sz w:val="22"/>
        </w:rPr>
        <w:t xml:space="preserve">robót zgodnie z przeprowadzonym </w:t>
      </w:r>
      <w:r w:rsidR="006952D8" w:rsidRPr="00B77FB1">
        <w:rPr>
          <w:color w:val="auto"/>
          <w:sz w:val="22"/>
        </w:rPr>
        <w:t xml:space="preserve">postępowaniem </w:t>
      </w:r>
      <w:r w:rsidRPr="00B77FB1">
        <w:rPr>
          <w:color w:val="auto"/>
          <w:sz w:val="22"/>
        </w:rPr>
        <w:t>przetarg</w:t>
      </w:r>
      <w:r w:rsidR="000F4CF4" w:rsidRPr="00B77FB1">
        <w:rPr>
          <w:color w:val="auto"/>
          <w:sz w:val="22"/>
        </w:rPr>
        <w:t>owym</w:t>
      </w:r>
      <w:r w:rsidRPr="00B77FB1">
        <w:rPr>
          <w:color w:val="auto"/>
          <w:sz w:val="22"/>
        </w:rPr>
        <w:t xml:space="preserve"> wynosi: </w:t>
      </w:r>
      <w:r w:rsidR="006952D8" w:rsidRPr="00B77FB1">
        <w:rPr>
          <w:color w:val="auto"/>
          <w:sz w:val="22"/>
        </w:rPr>
        <w:t>………………..</w:t>
      </w:r>
      <w:r w:rsidRPr="00B77FB1">
        <w:rPr>
          <w:color w:val="auto"/>
          <w:sz w:val="22"/>
        </w:rPr>
        <w:t xml:space="preserve">netto </w:t>
      </w:r>
      <w:r w:rsidR="0017374E" w:rsidRPr="00B77FB1">
        <w:rPr>
          <w:color w:val="auto"/>
          <w:sz w:val="22"/>
        </w:rPr>
        <w:t>+</w:t>
      </w:r>
      <w:r w:rsidRPr="00B77FB1">
        <w:rPr>
          <w:color w:val="auto"/>
          <w:sz w:val="22"/>
        </w:rPr>
        <w:t>23% VAT, tj. ……………………….. brutto</w:t>
      </w:r>
      <w:r w:rsidR="0017374E" w:rsidRPr="00B77FB1">
        <w:rPr>
          <w:color w:val="auto"/>
          <w:sz w:val="22"/>
        </w:rPr>
        <w:t xml:space="preserve"> </w:t>
      </w:r>
      <w:r w:rsidRPr="00B77FB1">
        <w:rPr>
          <w:i/>
          <w:iCs/>
          <w:color w:val="auto"/>
          <w:sz w:val="22"/>
        </w:rPr>
        <w:t xml:space="preserve">(słownie: ………………………………………………………………………….). </w:t>
      </w:r>
    </w:p>
    <w:p w14:paraId="34B08327" w14:textId="77777777" w:rsidR="000C78D7" w:rsidRPr="00B77FB1" w:rsidRDefault="006429BE" w:rsidP="00235E13">
      <w:pPr>
        <w:numPr>
          <w:ilvl w:val="0"/>
          <w:numId w:val="5"/>
        </w:numPr>
        <w:ind w:right="46" w:hanging="283"/>
        <w:rPr>
          <w:color w:val="auto"/>
          <w:sz w:val="22"/>
        </w:rPr>
      </w:pPr>
      <w:r w:rsidRPr="00B77FB1">
        <w:rPr>
          <w:color w:val="auto"/>
          <w:sz w:val="22"/>
        </w:rPr>
        <w:t xml:space="preserve">Ostateczna wartość wykonanych robót zostanie wyliczona przez przemnożenie cen jednostkowych określonych w „Kosztorysie ofertowym wykonawcy” (załącznik nr 1 do umowy) przez ilość jednostek faktycznie wykonanych prac i będzie stanowić ostateczną wartość robót, która nie może być większa od wartości określonej w ust. 2. </w:t>
      </w:r>
    </w:p>
    <w:p w14:paraId="72A4355F" w14:textId="6E5DF04E" w:rsidR="000C78D7" w:rsidRPr="00B77FB1" w:rsidRDefault="006429BE" w:rsidP="00235E13">
      <w:pPr>
        <w:numPr>
          <w:ilvl w:val="0"/>
          <w:numId w:val="5"/>
        </w:numPr>
        <w:ind w:right="46" w:hanging="283"/>
        <w:rPr>
          <w:color w:val="auto"/>
          <w:sz w:val="22"/>
        </w:rPr>
      </w:pPr>
      <w:r w:rsidRPr="00B77FB1">
        <w:rPr>
          <w:color w:val="auto"/>
          <w:sz w:val="22"/>
        </w:rPr>
        <w:t>Wynagrodzenie będzie płatne zgodnie z fakturą wystawioną na podstawie protokołu odbioru (jakościowego  i</w:t>
      </w:r>
      <w:r w:rsidR="00DC1CCA" w:rsidRPr="00B77FB1">
        <w:rPr>
          <w:color w:val="auto"/>
          <w:sz w:val="22"/>
        </w:rPr>
        <w:t> </w:t>
      </w:r>
      <w:r w:rsidRPr="00B77FB1">
        <w:rPr>
          <w:color w:val="auto"/>
          <w:sz w:val="22"/>
        </w:rPr>
        <w:t xml:space="preserve">ilościowego) robót sporządzonego po wykonaniu prac. </w:t>
      </w:r>
    </w:p>
    <w:p w14:paraId="598DC074" w14:textId="1F9691A3" w:rsidR="00EB6B48" w:rsidRPr="00B77FB1" w:rsidRDefault="00EB6B48" w:rsidP="00235E13">
      <w:pPr>
        <w:numPr>
          <w:ilvl w:val="0"/>
          <w:numId w:val="5"/>
        </w:numPr>
        <w:ind w:right="46" w:hanging="283"/>
        <w:rPr>
          <w:color w:val="auto"/>
          <w:sz w:val="22"/>
        </w:rPr>
      </w:pPr>
      <w:r w:rsidRPr="00B77FB1">
        <w:rPr>
          <w:color w:val="auto"/>
          <w:sz w:val="22"/>
        </w:rPr>
        <w:t>Dopuszcza się fakturowanie częściowe w okres</w:t>
      </w:r>
      <w:r w:rsidR="006952D8" w:rsidRPr="00B77FB1">
        <w:rPr>
          <w:color w:val="auto"/>
          <w:sz w:val="22"/>
        </w:rPr>
        <w:t>a</w:t>
      </w:r>
      <w:r w:rsidRPr="00B77FB1">
        <w:rPr>
          <w:color w:val="auto"/>
          <w:sz w:val="22"/>
        </w:rPr>
        <w:t>ch miesięcznych</w:t>
      </w:r>
      <w:r w:rsidR="00503622" w:rsidRPr="00B77FB1">
        <w:rPr>
          <w:color w:val="auto"/>
          <w:sz w:val="22"/>
        </w:rPr>
        <w:t>.</w:t>
      </w:r>
    </w:p>
    <w:p w14:paraId="4925FA17" w14:textId="0DED8370" w:rsidR="000C78D7" w:rsidRPr="00B77FB1" w:rsidRDefault="006429BE" w:rsidP="00235E13">
      <w:pPr>
        <w:numPr>
          <w:ilvl w:val="0"/>
          <w:numId w:val="5"/>
        </w:numPr>
        <w:ind w:right="46" w:hanging="283"/>
        <w:rPr>
          <w:color w:val="auto"/>
          <w:sz w:val="22"/>
        </w:rPr>
      </w:pPr>
      <w:r w:rsidRPr="00B77FB1">
        <w:rPr>
          <w:color w:val="auto"/>
          <w:sz w:val="22"/>
        </w:rPr>
        <w:t xml:space="preserve">Termin płatności </w:t>
      </w:r>
      <w:r w:rsidR="00812363" w:rsidRPr="00B77FB1">
        <w:rPr>
          <w:color w:val="auto"/>
          <w:sz w:val="22"/>
        </w:rPr>
        <w:t>wynosi</w:t>
      </w:r>
      <w:r w:rsidRPr="00B77FB1">
        <w:rPr>
          <w:color w:val="auto"/>
          <w:sz w:val="22"/>
        </w:rPr>
        <w:t xml:space="preserve"> 30 dni od daty </w:t>
      </w:r>
      <w:r w:rsidR="006952D8" w:rsidRPr="00B77FB1">
        <w:rPr>
          <w:sz w:val="22"/>
        </w:rPr>
        <w:t>doręczenia faktury Zamawiającemu</w:t>
      </w:r>
      <w:r w:rsidRPr="00B77FB1">
        <w:rPr>
          <w:color w:val="auto"/>
          <w:sz w:val="22"/>
        </w:rPr>
        <w:t xml:space="preserve">. </w:t>
      </w:r>
    </w:p>
    <w:p w14:paraId="50F82384" w14:textId="3D0E6A31" w:rsidR="000C78D7" w:rsidRPr="00B77FB1" w:rsidRDefault="006429BE" w:rsidP="00235E13">
      <w:pPr>
        <w:numPr>
          <w:ilvl w:val="0"/>
          <w:numId w:val="5"/>
        </w:numPr>
        <w:ind w:right="46" w:hanging="283"/>
        <w:rPr>
          <w:color w:val="auto"/>
          <w:sz w:val="22"/>
        </w:rPr>
      </w:pPr>
      <w:r w:rsidRPr="00B77FB1">
        <w:rPr>
          <w:color w:val="auto"/>
          <w:sz w:val="22"/>
        </w:rPr>
        <w:t xml:space="preserve">W przypadku wystąpienia opóźnień w oddaniu przedmiotu zamówienia lub opóźnień w usunięciu wad stwierdzonych przy odbiorze, wartość faktury zostanie pomniejszona o wysokość kar umownych, ustaloną  w oparciu o </w:t>
      </w:r>
      <w:r w:rsidR="006952D8" w:rsidRPr="00B77FB1">
        <w:rPr>
          <w:color w:val="auto"/>
          <w:sz w:val="22"/>
        </w:rPr>
        <w:t>postanowienia</w:t>
      </w:r>
      <w:r w:rsidRPr="00B77FB1">
        <w:rPr>
          <w:color w:val="auto"/>
          <w:sz w:val="22"/>
        </w:rPr>
        <w:t xml:space="preserve"> zamieszczone w § 13 umowy. </w:t>
      </w:r>
    </w:p>
    <w:p w14:paraId="5A774CA7" w14:textId="77777777" w:rsidR="000C78D7" w:rsidRPr="00B77FB1" w:rsidRDefault="006429BE" w:rsidP="00235E13">
      <w:pPr>
        <w:numPr>
          <w:ilvl w:val="0"/>
          <w:numId w:val="5"/>
        </w:numPr>
        <w:ind w:right="46" w:hanging="283"/>
        <w:rPr>
          <w:color w:val="auto"/>
          <w:sz w:val="22"/>
        </w:rPr>
      </w:pPr>
      <w:r w:rsidRPr="00B77FB1">
        <w:rPr>
          <w:color w:val="auto"/>
          <w:sz w:val="22"/>
        </w:rPr>
        <w:t xml:space="preserve">Faktury za prace stanowiące przedmiot umowy będą płatne przelewem na konto wskazane przez Wykonawcę na fakturze. </w:t>
      </w:r>
    </w:p>
    <w:p w14:paraId="2DC48A5F" w14:textId="2C984B56" w:rsidR="000C78D7" w:rsidRPr="00B77FB1" w:rsidRDefault="006429BE" w:rsidP="00235E13">
      <w:pPr>
        <w:numPr>
          <w:ilvl w:val="0"/>
          <w:numId w:val="5"/>
        </w:numPr>
        <w:spacing w:after="10"/>
        <w:ind w:right="46" w:hanging="283"/>
        <w:rPr>
          <w:color w:val="auto"/>
          <w:sz w:val="22"/>
        </w:rPr>
      </w:pPr>
      <w:r w:rsidRPr="00B77FB1">
        <w:rPr>
          <w:color w:val="auto"/>
          <w:sz w:val="22"/>
        </w:rPr>
        <w:t xml:space="preserve">Od zwłoki w zapłacie Wykonawcy służy prawo naliczenia odsetek ustawowych. </w:t>
      </w:r>
    </w:p>
    <w:p w14:paraId="698EE3E1" w14:textId="046E8951" w:rsidR="00503622" w:rsidRPr="00B77FB1" w:rsidRDefault="00503622" w:rsidP="00235E13">
      <w:pPr>
        <w:numPr>
          <w:ilvl w:val="0"/>
          <w:numId w:val="5"/>
        </w:numPr>
        <w:spacing w:after="10"/>
        <w:ind w:right="46" w:hanging="283"/>
        <w:rPr>
          <w:color w:val="auto"/>
          <w:sz w:val="22"/>
        </w:rPr>
      </w:pPr>
      <w:r w:rsidRPr="00B77FB1">
        <w:rPr>
          <w:color w:val="auto"/>
          <w:sz w:val="22"/>
        </w:rPr>
        <w:lastRenderedPageBreak/>
        <w:t>Wypłata wynagrodzenia Wykonawcy uzależniona będzie od przedstawienia dowodu zapłaty wymagalnego wynagrodzenia Podwykonawcy lub dalszemu Podwykonawcy.</w:t>
      </w:r>
    </w:p>
    <w:p w14:paraId="74E6CEB7" w14:textId="6F5FEEE0" w:rsidR="000C78D7" w:rsidRPr="00B77FB1" w:rsidRDefault="006429BE" w:rsidP="00571CB6">
      <w:pPr>
        <w:spacing w:after="0" w:line="259" w:lineRule="auto"/>
        <w:ind w:left="142" w:right="0" w:firstLine="0"/>
        <w:jc w:val="left"/>
        <w:rPr>
          <w:sz w:val="22"/>
        </w:rPr>
      </w:pPr>
      <w:r w:rsidRPr="00B77FB1">
        <w:rPr>
          <w:b/>
          <w:sz w:val="22"/>
        </w:rPr>
        <w:t xml:space="preserve">  </w:t>
      </w:r>
    </w:p>
    <w:p w14:paraId="55952FA6" w14:textId="77777777" w:rsidR="000C78D7" w:rsidRPr="00B77FB1" w:rsidRDefault="006429BE">
      <w:pPr>
        <w:pStyle w:val="Nagwek1"/>
        <w:ind w:left="103"/>
        <w:rPr>
          <w:sz w:val="22"/>
        </w:rPr>
      </w:pPr>
      <w:r w:rsidRPr="00B77FB1">
        <w:rPr>
          <w:sz w:val="22"/>
        </w:rPr>
        <w:t xml:space="preserve">§ 7 </w:t>
      </w:r>
    </w:p>
    <w:p w14:paraId="5751E62B" w14:textId="77777777" w:rsidR="000C78D7" w:rsidRPr="00B77FB1" w:rsidRDefault="006429BE">
      <w:pPr>
        <w:spacing w:after="19" w:line="259" w:lineRule="auto"/>
        <w:ind w:left="142" w:right="0" w:firstLine="0"/>
        <w:jc w:val="left"/>
        <w:rPr>
          <w:sz w:val="22"/>
        </w:rPr>
      </w:pPr>
      <w:r w:rsidRPr="00B77FB1">
        <w:rPr>
          <w:b/>
          <w:sz w:val="22"/>
        </w:rPr>
        <w:t xml:space="preserve"> </w:t>
      </w:r>
    </w:p>
    <w:p w14:paraId="7BF7EAEA" w14:textId="0FD36132" w:rsidR="000C78D7" w:rsidRPr="00B77FB1" w:rsidRDefault="006429BE" w:rsidP="00235E13">
      <w:pPr>
        <w:numPr>
          <w:ilvl w:val="0"/>
          <w:numId w:val="6"/>
        </w:numPr>
        <w:ind w:right="46" w:hanging="427"/>
        <w:rPr>
          <w:sz w:val="22"/>
        </w:rPr>
      </w:pPr>
      <w:r w:rsidRPr="00B77FB1">
        <w:rPr>
          <w:sz w:val="22"/>
        </w:rPr>
        <w:t xml:space="preserve">Odbiór końcowy nastąpi po zakończeniu całości prac objętych </w:t>
      </w:r>
      <w:r w:rsidR="00D96FFE" w:rsidRPr="00B77FB1">
        <w:rPr>
          <w:sz w:val="22"/>
        </w:rPr>
        <w:t>umową</w:t>
      </w:r>
      <w:r w:rsidRPr="00B77FB1">
        <w:rPr>
          <w:sz w:val="22"/>
        </w:rPr>
        <w:t xml:space="preserve">  </w:t>
      </w:r>
    </w:p>
    <w:p w14:paraId="70FC1767" w14:textId="77777777" w:rsidR="000C78D7" w:rsidRPr="00B77FB1" w:rsidRDefault="006429BE" w:rsidP="00235E13">
      <w:pPr>
        <w:numPr>
          <w:ilvl w:val="0"/>
          <w:numId w:val="6"/>
        </w:numPr>
        <w:ind w:right="46" w:hanging="427"/>
        <w:rPr>
          <w:sz w:val="22"/>
        </w:rPr>
      </w:pPr>
      <w:r w:rsidRPr="00B77FB1">
        <w:rPr>
          <w:sz w:val="22"/>
        </w:rPr>
        <w:t xml:space="preserve">Wykonawca zgłosi Zamawiającemu gotowość do odbioru końcowego, pisemnie bezpośrednio w siedzibie Zamawiającego. </w:t>
      </w:r>
    </w:p>
    <w:p w14:paraId="121AC920" w14:textId="77777777" w:rsidR="000C78D7" w:rsidRPr="00B77FB1" w:rsidRDefault="006429BE" w:rsidP="00235E13">
      <w:pPr>
        <w:numPr>
          <w:ilvl w:val="0"/>
          <w:numId w:val="6"/>
        </w:numPr>
        <w:ind w:right="46" w:hanging="427"/>
        <w:rPr>
          <w:sz w:val="22"/>
        </w:rPr>
      </w:pPr>
      <w:r w:rsidRPr="00B77FB1">
        <w:rPr>
          <w:sz w:val="22"/>
        </w:rPr>
        <w:t xml:space="preserve">Podstawą zgłoszenia przez Wykonawcę gotowości do odbioru końcowego, będzie faktyczne wykonanie robót. </w:t>
      </w:r>
    </w:p>
    <w:p w14:paraId="28A28A19" w14:textId="77777777" w:rsidR="000C78D7" w:rsidRPr="00B77FB1" w:rsidRDefault="006429BE" w:rsidP="00235E13">
      <w:pPr>
        <w:numPr>
          <w:ilvl w:val="0"/>
          <w:numId w:val="6"/>
        </w:numPr>
        <w:ind w:right="46" w:hanging="427"/>
        <w:rPr>
          <w:sz w:val="22"/>
        </w:rPr>
      </w:pPr>
      <w:r w:rsidRPr="00B77FB1">
        <w:rPr>
          <w:sz w:val="22"/>
        </w:rPr>
        <w:t xml:space="preserve">Wraz ze zgłoszeniem do odbioru końcowego Wykonawca przekaże Zamawiającemu następujące dokumenty: </w:t>
      </w:r>
    </w:p>
    <w:p w14:paraId="7E98A0C5" w14:textId="0E93D06E" w:rsidR="000C78D7" w:rsidRPr="00B77FB1" w:rsidRDefault="006429BE" w:rsidP="00235E13">
      <w:pPr>
        <w:pStyle w:val="Akapitzlist"/>
        <w:numPr>
          <w:ilvl w:val="1"/>
          <w:numId w:val="27"/>
        </w:numPr>
        <w:ind w:right="46" w:hanging="503"/>
        <w:rPr>
          <w:sz w:val="22"/>
        </w:rPr>
      </w:pPr>
      <w:r w:rsidRPr="00B77FB1">
        <w:rPr>
          <w:sz w:val="22"/>
        </w:rPr>
        <w:t xml:space="preserve">dokumentację powykonawczą, opisaną i skompletowaną w jednym egzemplarzu, </w:t>
      </w:r>
    </w:p>
    <w:p w14:paraId="405C8E8B" w14:textId="650BD31C" w:rsidR="000C78D7" w:rsidRPr="00B77FB1" w:rsidRDefault="006429BE" w:rsidP="00235E13">
      <w:pPr>
        <w:pStyle w:val="Akapitzlist"/>
        <w:numPr>
          <w:ilvl w:val="1"/>
          <w:numId w:val="27"/>
        </w:numPr>
        <w:ind w:right="46" w:hanging="503"/>
        <w:rPr>
          <w:sz w:val="22"/>
        </w:rPr>
      </w:pPr>
      <w:r w:rsidRPr="00B77FB1">
        <w:rPr>
          <w:sz w:val="22"/>
        </w:rPr>
        <w:t xml:space="preserve">wymagane dokumenty, protokoły i zaświadczenia z przeprowadzonych prób i sprawdzeń, i inne dokumenty wymagane stosownymi przepisami, </w:t>
      </w:r>
    </w:p>
    <w:p w14:paraId="39D53068" w14:textId="77777777" w:rsidR="000C78D7" w:rsidRPr="00B77FB1" w:rsidRDefault="006429BE" w:rsidP="00235E13">
      <w:pPr>
        <w:numPr>
          <w:ilvl w:val="1"/>
          <w:numId w:val="27"/>
        </w:numPr>
        <w:ind w:right="46" w:hanging="503"/>
        <w:rPr>
          <w:sz w:val="22"/>
        </w:rPr>
      </w:pPr>
      <w:r w:rsidRPr="00B77FB1">
        <w:rPr>
          <w:sz w:val="22"/>
        </w:rPr>
        <w:t xml:space="preserve">oświadczenie Kierownika budowy (robót) o zgodności wykonania robót z dokumentacją projektową, obowiązującymi przepisami i normami, </w:t>
      </w:r>
    </w:p>
    <w:p w14:paraId="42AECB51" w14:textId="77777777" w:rsidR="000C78D7" w:rsidRPr="00B77FB1" w:rsidRDefault="006429BE" w:rsidP="00235E13">
      <w:pPr>
        <w:numPr>
          <w:ilvl w:val="1"/>
          <w:numId w:val="27"/>
        </w:numPr>
        <w:ind w:right="46" w:hanging="503"/>
        <w:rPr>
          <w:sz w:val="22"/>
        </w:rPr>
      </w:pPr>
      <w:r w:rsidRPr="00B77FB1">
        <w:rPr>
          <w:sz w:val="22"/>
        </w:rPr>
        <w:t xml:space="preserve">dokumenty (atesty, certyfikaty, itp.) potwierdzające, że wbudowane wyroby budowlane są zgodne z art. 10 ustawy Prawo budowlane (opisane i ostemplowane przez Kierownika robót). </w:t>
      </w:r>
    </w:p>
    <w:p w14:paraId="46BAAB7B" w14:textId="77777777" w:rsidR="000C78D7" w:rsidRPr="00B77FB1" w:rsidRDefault="006429BE" w:rsidP="00235E13">
      <w:pPr>
        <w:numPr>
          <w:ilvl w:val="0"/>
          <w:numId w:val="6"/>
        </w:numPr>
        <w:ind w:right="46" w:hanging="427"/>
        <w:rPr>
          <w:sz w:val="22"/>
        </w:rPr>
      </w:pPr>
      <w:r w:rsidRPr="00B77FB1">
        <w:rPr>
          <w:sz w:val="22"/>
        </w:rPr>
        <w:t xml:space="preserve">Zamawiający wyznaczy i rozpocznie czynności odbioru końcowego w terminie 7 dni roboczych od daty zawiadomienia go o osiągnięciu gotowości do odbioru końcowego. </w:t>
      </w:r>
    </w:p>
    <w:p w14:paraId="02516B59" w14:textId="77777777" w:rsidR="000C78D7" w:rsidRPr="00B77FB1" w:rsidRDefault="006429BE" w:rsidP="00235E13">
      <w:pPr>
        <w:numPr>
          <w:ilvl w:val="0"/>
          <w:numId w:val="6"/>
        </w:numPr>
        <w:ind w:right="46" w:hanging="427"/>
        <w:rPr>
          <w:sz w:val="22"/>
        </w:rPr>
      </w:pPr>
      <w:r w:rsidRPr="00B77FB1">
        <w:rPr>
          <w:sz w:val="22"/>
        </w:rPr>
        <w:t xml:space="preserve">Zamawiający zobowiązany jest do dokonania lub odmowy dokonania odbioru końcowego, w terminie  14 dni od dnia rozpoczęcia tego odbioru. </w:t>
      </w:r>
    </w:p>
    <w:p w14:paraId="088FEAC2" w14:textId="77777777" w:rsidR="000C78D7" w:rsidRPr="00B77FB1" w:rsidRDefault="006429BE" w:rsidP="00235E13">
      <w:pPr>
        <w:numPr>
          <w:ilvl w:val="0"/>
          <w:numId w:val="6"/>
        </w:numPr>
        <w:ind w:right="46" w:hanging="427"/>
        <w:rPr>
          <w:sz w:val="22"/>
        </w:rPr>
      </w:pPr>
      <w:r w:rsidRPr="00B77FB1">
        <w:rPr>
          <w:sz w:val="22"/>
        </w:rPr>
        <w:t xml:space="preserve">Za datę wykonania przez Wykonawcę zobowiązania wynikającego z niniejszej Umowy, uznaje się datę odbioru, stwierdzoną w protokole odbioru końcowego. </w:t>
      </w:r>
    </w:p>
    <w:p w14:paraId="142DDB84" w14:textId="77777777" w:rsidR="000C78D7" w:rsidRPr="00B77FB1" w:rsidRDefault="006429BE" w:rsidP="00235E13">
      <w:pPr>
        <w:numPr>
          <w:ilvl w:val="0"/>
          <w:numId w:val="6"/>
        </w:numPr>
        <w:ind w:right="46" w:hanging="427"/>
        <w:rPr>
          <w:sz w:val="22"/>
        </w:rPr>
      </w:pPr>
      <w:r w:rsidRPr="00B77FB1">
        <w:rPr>
          <w:sz w:val="22"/>
        </w:rPr>
        <w:t xml:space="preserve">W przypadku stwierdzenia w trakcie odbioru wad lub usterek, Zamawiający może odmówić odbioru do czasu ich usunięcia a Wykonawca usunie je na własny koszt w terminie wyznaczonym przez Zamawiającego. </w:t>
      </w:r>
    </w:p>
    <w:p w14:paraId="4C5311DC" w14:textId="648D72E5" w:rsidR="00DD25DA" w:rsidRPr="001A795A" w:rsidRDefault="006429BE" w:rsidP="001A795A">
      <w:pPr>
        <w:numPr>
          <w:ilvl w:val="0"/>
          <w:numId w:val="6"/>
        </w:numPr>
        <w:ind w:right="46" w:hanging="427"/>
        <w:rPr>
          <w:sz w:val="22"/>
        </w:rPr>
      </w:pPr>
      <w:r w:rsidRPr="00B77FB1">
        <w:rPr>
          <w:sz w:val="22"/>
        </w:rPr>
        <w:t xml:space="preserve"> </w:t>
      </w:r>
      <w:r w:rsidR="00DD25DA" w:rsidRPr="00B77FB1">
        <w:rPr>
          <w:sz w:val="22"/>
        </w:rPr>
        <w:t xml:space="preserve">W przypadku stwierdzenia nienależytego wykonania przedmiotu umowy Wykonawca zobowiązany jest do </w:t>
      </w:r>
      <w:r w:rsidR="00DD25DA" w:rsidRPr="001A795A">
        <w:rPr>
          <w:sz w:val="22"/>
        </w:rPr>
        <w:t xml:space="preserve">nieodpłatnego usunięcia wad w terminie wyznaczonym przez Zamawiającego. </w:t>
      </w:r>
    </w:p>
    <w:p w14:paraId="3E4B028D" w14:textId="45C015B3" w:rsidR="000C78D7" w:rsidRPr="00B77FB1" w:rsidRDefault="00DD25DA" w:rsidP="00235E13">
      <w:pPr>
        <w:numPr>
          <w:ilvl w:val="0"/>
          <w:numId w:val="6"/>
        </w:numPr>
        <w:ind w:right="46" w:hanging="427"/>
        <w:rPr>
          <w:sz w:val="22"/>
        </w:rPr>
      </w:pPr>
      <w:r w:rsidRPr="00B77FB1">
        <w:rPr>
          <w:sz w:val="22"/>
        </w:rPr>
        <w:t>W razie nieusunięcia w ustalonym terminie przez Wykonawcę wad i usterek stwierdzonych przy odbiorze  końcowym, w okresie gwarancji oraz przy przeglądzie gwarancyjnym, Zamawiający jest upoważniony do ich usunięcia na koszt Wykonawcy.</w:t>
      </w:r>
    </w:p>
    <w:p w14:paraId="750D42C6" w14:textId="77777777" w:rsidR="00211D9C" w:rsidRPr="00B77FB1" w:rsidRDefault="00211D9C" w:rsidP="00211D9C">
      <w:pPr>
        <w:ind w:left="127" w:right="46" w:firstLine="0"/>
        <w:rPr>
          <w:sz w:val="22"/>
        </w:rPr>
      </w:pPr>
    </w:p>
    <w:p w14:paraId="4ADB136E" w14:textId="55EECAD2" w:rsidR="000C78D7" w:rsidRPr="00B77FB1" w:rsidRDefault="006429BE">
      <w:pPr>
        <w:pStyle w:val="Nagwek1"/>
        <w:ind w:left="103"/>
        <w:rPr>
          <w:sz w:val="22"/>
        </w:rPr>
      </w:pPr>
      <w:r w:rsidRPr="00B77FB1">
        <w:rPr>
          <w:sz w:val="22"/>
        </w:rPr>
        <w:t xml:space="preserve">§ 8 </w:t>
      </w:r>
    </w:p>
    <w:p w14:paraId="51854DBC" w14:textId="77777777" w:rsidR="000C78D7" w:rsidRPr="00B77FB1" w:rsidRDefault="006429BE">
      <w:pPr>
        <w:spacing w:after="15" w:line="259" w:lineRule="auto"/>
        <w:ind w:left="142" w:right="0" w:firstLine="0"/>
        <w:jc w:val="center"/>
        <w:rPr>
          <w:sz w:val="22"/>
        </w:rPr>
      </w:pPr>
      <w:r w:rsidRPr="00B77FB1">
        <w:rPr>
          <w:b/>
          <w:sz w:val="22"/>
        </w:rPr>
        <w:t xml:space="preserve"> </w:t>
      </w:r>
    </w:p>
    <w:p w14:paraId="0203F8EC" w14:textId="266B364A" w:rsidR="000C78D7" w:rsidRPr="00B77FB1" w:rsidRDefault="006429BE">
      <w:pPr>
        <w:ind w:left="137" w:right="46"/>
        <w:rPr>
          <w:sz w:val="22"/>
        </w:rPr>
      </w:pPr>
      <w:r w:rsidRPr="00B77FB1">
        <w:rPr>
          <w:sz w:val="22"/>
        </w:rPr>
        <w:t>W przypadku wystąpienia konieczności wykonania robót dodatkowych ich cel, zakres oraz sposób rozliczenia muszą być uzgodnione z Zamawiającym</w:t>
      </w:r>
      <w:r w:rsidR="005264B0" w:rsidRPr="00B77FB1">
        <w:rPr>
          <w:sz w:val="22"/>
        </w:rPr>
        <w:t xml:space="preserve"> </w:t>
      </w:r>
      <w:r w:rsidR="00D96FFE" w:rsidRPr="00B77FB1">
        <w:rPr>
          <w:sz w:val="22"/>
        </w:rPr>
        <w:t>w formie pisemnej</w:t>
      </w:r>
      <w:r w:rsidRPr="00B77FB1">
        <w:rPr>
          <w:sz w:val="22"/>
        </w:rPr>
        <w:t xml:space="preserve">. </w:t>
      </w:r>
      <w:r w:rsidR="00D96FFE" w:rsidRPr="00B77FB1">
        <w:rPr>
          <w:sz w:val="22"/>
        </w:rPr>
        <w:t>Za roboty dodatkowe wykonane przez Wykonawcę bez uzgodnienia z Zamawiającym Wykonawcy nie przysługuje wynagrodzenie.</w:t>
      </w:r>
    </w:p>
    <w:p w14:paraId="6D711E1E" w14:textId="77777777" w:rsidR="000C78D7" w:rsidRDefault="006429BE">
      <w:pPr>
        <w:spacing w:after="0" w:line="259" w:lineRule="auto"/>
        <w:ind w:left="142" w:right="0" w:firstLine="0"/>
        <w:jc w:val="left"/>
        <w:rPr>
          <w:b/>
          <w:sz w:val="22"/>
        </w:rPr>
      </w:pPr>
      <w:r w:rsidRPr="00B77FB1">
        <w:rPr>
          <w:b/>
          <w:sz w:val="22"/>
        </w:rPr>
        <w:t xml:space="preserve"> </w:t>
      </w:r>
    </w:p>
    <w:p w14:paraId="156B0C0E" w14:textId="77777777" w:rsidR="002940AE" w:rsidRPr="00B77FB1" w:rsidRDefault="002940AE">
      <w:pPr>
        <w:spacing w:after="0" w:line="259" w:lineRule="auto"/>
        <w:ind w:left="142" w:right="0" w:firstLine="0"/>
        <w:jc w:val="left"/>
        <w:rPr>
          <w:sz w:val="22"/>
        </w:rPr>
      </w:pPr>
    </w:p>
    <w:p w14:paraId="5BAFA588" w14:textId="77777777" w:rsidR="000C78D7" w:rsidRPr="00B77FB1" w:rsidRDefault="006429BE">
      <w:pPr>
        <w:pStyle w:val="Nagwek1"/>
        <w:ind w:left="103"/>
        <w:rPr>
          <w:sz w:val="22"/>
        </w:rPr>
      </w:pPr>
      <w:r w:rsidRPr="00B77FB1">
        <w:rPr>
          <w:sz w:val="22"/>
        </w:rPr>
        <w:t>§</w:t>
      </w:r>
      <w:r w:rsidRPr="00B77FB1">
        <w:rPr>
          <w:b w:val="0"/>
          <w:sz w:val="22"/>
        </w:rPr>
        <w:t xml:space="preserve"> </w:t>
      </w:r>
      <w:r w:rsidRPr="00B77FB1">
        <w:rPr>
          <w:sz w:val="22"/>
        </w:rPr>
        <w:t xml:space="preserve">9 </w:t>
      </w:r>
    </w:p>
    <w:p w14:paraId="7C6E33CF" w14:textId="77777777" w:rsidR="000C78D7" w:rsidRPr="00B77FB1" w:rsidRDefault="006429BE">
      <w:pPr>
        <w:spacing w:after="11" w:line="259" w:lineRule="auto"/>
        <w:ind w:left="142" w:right="0" w:firstLine="0"/>
        <w:jc w:val="center"/>
        <w:rPr>
          <w:sz w:val="22"/>
        </w:rPr>
      </w:pPr>
      <w:r w:rsidRPr="00B77FB1">
        <w:rPr>
          <w:b/>
          <w:sz w:val="22"/>
        </w:rPr>
        <w:t xml:space="preserve"> </w:t>
      </w:r>
    </w:p>
    <w:p w14:paraId="2AC69180" w14:textId="0B6E2365" w:rsidR="000C78D7" w:rsidRPr="00B77FB1" w:rsidRDefault="006429BE">
      <w:pPr>
        <w:ind w:left="137" w:right="46"/>
        <w:rPr>
          <w:sz w:val="22"/>
        </w:rPr>
      </w:pPr>
      <w:r w:rsidRPr="00B77FB1">
        <w:rPr>
          <w:sz w:val="22"/>
        </w:rPr>
        <w:t xml:space="preserve">W przypadku zmiany zakresu rzeczowego umowy lub zmiany w obmiarach robót, przyjmuje się do rozliczenia końcowe wartości z uwzględnieniem </w:t>
      </w:r>
      <w:r w:rsidR="00503622" w:rsidRPr="00B77FB1">
        <w:rPr>
          <w:sz w:val="22"/>
        </w:rPr>
        <w:t>treści</w:t>
      </w:r>
      <w:r w:rsidRPr="00B77FB1">
        <w:rPr>
          <w:sz w:val="22"/>
        </w:rPr>
        <w:t xml:space="preserve"> § 6 ust. 3 niniejszej umowy. </w:t>
      </w:r>
    </w:p>
    <w:p w14:paraId="0FF0D52F" w14:textId="7BDD00F2" w:rsidR="000C78D7" w:rsidRPr="00B77FB1" w:rsidRDefault="000C78D7" w:rsidP="00571CB6">
      <w:pPr>
        <w:spacing w:after="15" w:line="259" w:lineRule="auto"/>
        <w:ind w:left="142" w:right="0" w:firstLine="0"/>
        <w:jc w:val="left"/>
        <w:rPr>
          <w:sz w:val="22"/>
        </w:rPr>
      </w:pPr>
    </w:p>
    <w:p w14:paraId="252F294B" w14:textId="77777777" w:rsidR="000C78D7" w:rsidRPr="00B77FB1" w:rsidRDefault="006429BE">
      <w:pPr>
        <w:pStyle w:val="Nagwek1"/>
        <w:ind w:left="103"/>
        <w:rPr>
          <w:sz w:val="22"/>
        </w:rPr>
      </w:pPr>
      <w:r w:rsidRPr="00B77FB1">
        <w:rPr>
          <w:sz w:val="22"/>
        </w:rPr>
        <w:lastRenderedPageBreak/>
        <w:t>§</w:t>
      </w:r>
      <w:r w:rsidRPr="00B77FB1">
        <w:rPr>
          <w:b w:val="0"/>
          <w:sz w:val="22"/>
        </w:rPr>
        <w:t xml:space="preserve"> </w:t>
      </w:r>
      <w:r w:rsidRPr="00B77FB1">
        <w:rPr>
          <w:sz w:val="22"/>
        </w:rPr>
        <w:t xml:space="preserve">10 </w:t>
      </w:r>
    </w:p>
    <w:p w14:paraId="1D4FE516" w14:textId="77777777" w:rsidR="000C78D7" w:rsidRPr="00B77FB1" w:rsidRDefault="006429BE">
      <w:pPr>
        <w:spacing w:after="7" w:line="259" w:lineRule="auto"/>
        <w:ind w:left="142" w:right="0" w:firstLine="0"/>
        <w:jc w:val="center"/>
        <w:rPr>
          <w:sz w:val="22"/>
        </w:rPr>
      </w:pPr>
      <w:r w:rsidRPr="00B77FB1">
        <w:rPr>
          <w:b/>
          <w:sz w:val="22"/>
        </w:rPr>
        <w:t xml:space="preserve"> </w:t>
      </w:r>
    </w:p>
    <w:p w14:paraId="2AB6BBB7" w14:textId="5D83253C" w:rsidR="000C78D7" w:rsidRPr="00B77FB1" w:rsidRDefault="006429BE" w:rsidP="00372E26">
      <w:pPr>
        <w:numPr>
          <w:ilvl w:val="0"/>
          <w:numId w:val="7"/>
        </w:numPr>
        <w:ind w:left="435" w:right="46" w:hanging="293"/>
        <w:rPr>
          <w:i/>
          <w:iCs/>
          <w:sz w:val="22"/>
        </w:rPr>
      </w:pPr>
      <w:r w:rsidRPr="00B77FB1">
        <w:rPr>
          <w:sz w:val="22"/>
        </w:rPr>
        <w:t>Wykonawca wniósł zabezpieczenie należytego wykonania umowy w formie ……………………</w:t>
      </w:r>
      <w:r w:rsidRPr="00B77FB1">
        <w:rPr>
          <w:i/>
          <w:sz w:val="22"/>
        </w:rPr>
        <w:t>.</w:t>
      </w:r>
      <w:r w:rsidRPr="00B77FB1">
        <w:rPr>
          <w:sz w:val="22"/>
        </w:rPr>
        <w:t xml:space="preserve"> </w:t>
      </w:r>
      <w:r w:rsidR="0017374E" w:rsidRPr="00B77FB1">
        <w:rPr>
          <w:sz w:val="22"/>
        </w:rPr>
        <w:t>w </w:t>
      </w:r>
      <w:r w:rsidRPr="00B77FB1">
        <w:rPr>
          <w:sz w:val="22"/>
        </w:rPr>
        <w:t xml:space="preserve">wysokości 10 % ceny brutto podanej w § 6 ust. 2 niniejszej umowy, co stanowi kwotę: …………………. </w:t>
      </w:r>
      <w:r w:rsidRPr="00B77FB1">
        <w:rPr>
          <w:i/>
          <w:iCs/>
          <w:sz w:val="22"/>
        </w:rPr>
        <w:t xml:space="preserve">(słownie: ……………………………………………………………………).  </w:t>
      </w:r>
    </w:p>
    <w:p w14:paraId="3F4C29C8" w14:textId="77777777" w:rsidR="000C78D7" w:rsidRPr="00B77FB1" w:rsidRDefault="006429BE" w:rsidP="00235E13">
      <w:pPr>
        <w:numPr>
          <w:ilvl w:val="0"/>
          <w:numId w:val="7"/>
        </w:numPr>
        <w:ind w:right="46" w:hanging="283"/>
        <w:rPr>
          <w:sz w:val="22"/>
        </w:rPr>
      </w:pPr>
      <w:r w:rsidRPr="00B77FB1">
        <w:rPr>
          <w:sz w:val="22"/>
        </w:rPr>
        <w:t>Zwrot zabezpieczenia nastąpi zgodnie z dyspozycją art. 151 us</w:t>
      </w:r>
      <w:r w:rsidR="00DC1CCA" w:rsidRPr="00B77FB1">
        <w:rPr>
          <w:sz w:val="22"/>
        </w:rPr>
        <w:t>tawy PZP. Kwota pozostawiona na </w:t>
      </w:r>
      <w:r w:rsidRPr="00B77FB1">
        <w:rPr>
          <w:sz w:val="22"/>
        </w:rPr>
        <w:t xml:space="preserve">zabezpieczenie roszczeń z tytułu rękojmi za wady wynosi 30 % wysokości zabezpieczenia. </w:t>
      </w:r>
    </w:p>
    <w:p w14:paraId="57DA4118" w14:textId="7F372E67" w:rsidR="000C78D7" w:rsidRPr="00B77FB1" w:rsidRDefault="000C78D7" w:rsidP="00571CB6">
      <w:pPr>
        <w:spacing w:after="0" w:line="259" w:lineRule="auto"/>
        <w:ind w:left="142" w:right="0" w:firstLine="0"/>
        <w:jc w:val="left"/>
        <w:rPr>
          <w:sz w:val="22"/>
        </w:rPr>
      </w:pPr>
    </w:p>
    <w:p w14:paraId="6B0016F9" w14:textId="77777777" w:rsidR="000C78D7" w:rsidRPr="00B77FB1" w:rsidRDefault="006429BE">
      <w:pPr>
        <w:pStyle w:val="Nagwek1"/>
        <w:ind w:left="103" w:right="1"/>
        <w:rPr>
          <w:sz w:val="22"/>
        </w:rPr>
      </w:pPr>
      <w:r w:rsidRPr="00B77FB1">
        <w:rPr>
          <w:sz w:val="22"/>
        </w:rPr>
        <w:t xml:space="preserve">§ 11 </w:t>
      </w:r>
    </w:p>
    <w:p w14:paraId="7D7E45D0" w14:textId="77777777" w:rsidR="000C78D7" w:rsidRPr="00B77FB1" w:rsidRDefault="006429BE">
      <w:pPr>
        <w:spacing w:after="17" w:line="259" w:lineRule="auto"/>
        <w:ind w:left="142" w:right="0" w:firstLine="0"/>
        <w:jc w:val="center"/>
        <w:rPr>
          <w:sz w:val="22"/>
        </w:rPr>
      </w:pPr>
      <w:r w:rsidRPr="00B77FB1">
        <w:rPr>
          <w:b/>
          <w:sz w:val="22"/>
        </w:rPr>
        <w:t xml:space="preserve"> </w:t>
      </w:r>
    </w:p>
    <w:p w14:paraId="70494A66" w14:textId="77777777" w:rsidR="000C78D7" w:rsidRPr="00B77FB1" w:rsidRDefault="006429BE" w:rsidP="00372E26">
      <w:pPr>
        <w:ind w:left="142" w:right="46" w:firstLine="0"/>
        <w:rPr>
          <w:sz w:val="22"/>
        </w:rPr>
      </w:pPr>
      <w:r w:rsidRPr="00B77FB1">
        <w:rPr>
          <w:sz w:val="22"/>
        </w:rPr>
        <w:t>Wykonawca odpowiada względem Zamawiającego z tytułu rękojmi za wady fizyczne i zakres tej odpowiedzialności Wykonawca rozszerza na okres ……………</w:t>
      </w:r>
      <w:r w:rsidRPr="00B77FB1">
        <w:rPr>
          <w:b/>
          <w:sz w:val="22"/>
        </w:rPr>
        <w:t xml:space="preserve"> </w:t>
      </w:r>
      <w:r w:rsidRPr="00B77FB1">
        <w:rPr>
          <w:sz w:val="22"/>
        </w:rPr>
        <w:t xml:space="preserve">miesięcy licząc od dnia końcowego odbioru przedmiotowych robót budowlanych (podstawa prawna: art. 558 ust. 1 Kodeksu Cywilnego). </w:t>
      </w:r>
    </w:p>
    <w:p w14:paraId="21801ED0" w14:textId="1BE35D01" w:rsidR="000C78D7" w:rsidRPr="00B77FB1" w:rsidRDefault="000C78D7">
      <w:pPr>
        <w:spacing w:after="21" w:line="259" w:lineRule="auto"/>
        <w:ind w:left="142" w:right="0" w:firstLine="0"/>
        <w:jc w:val="left"/>
        <w:rPr>
          <w:sz w:val="22"/>
        </w:rPr>
      </w:pPr>
    </w:p>
    <w:p w14:paraId="4B2ADA18" w14:textId="77777777" w:rsidR="000C78D7" w:rsidRPr="00B77FB1" w:rsidRDefault="006429BE">
      <w:pPr>
        <w:pStyle w:val="Nagwek1"/>
        <w:ind w:left="103" w:right="1"/>
        <w:rPr>
          <w:sz w:val="22"/>
        </w:rPr>
      </w:pPr>
      <w:r w:rsidRPr="00B77FB1">
        <w:rPr>
          <w:sz w:val="22"/>
        </w:rPr>
        <w:t xml:space="preserve">§ 12 </w:t>
      </w:r>
    </w:p>
    <w:p w14:paraId="45FD9DF7" w14:textId="6ABD6104" w:rsidR="000C78D7" w:rsidRPr="00B77FB1" w:rsidRDefault="000C78D7">
      <w:pPr>
        <w:spacing w:after="19" w:line="259" w:lineRule="auto"/>
        <w:ind w:left="142" w:right="0" w:firstLine="0"/>
        <w:jc w:val="center"/>
        <w:rPr>
          <w:sz w:val="22"/>
        </w:rPr>
      </w:pPr>
    </w:p>
    <w:p w14:paraId="2DA1DF01" w14:textId="7D997F7D" w:rsidR="000C78D7" w:rsidRPr="00B77FB1" w:rsidRDefault="006429BE" w:rsidP="00235E13">
      <w:pPr>
        <w:numPr>
          <w:ilvl w:val="0"/>
          <w:numId w:val="8"/>
        </w:numPr>
        <w:ind w:right="46" w:hanging="283"/>
        <w:rPr>
          <w:sz w:val="22"/>
        </w:rPr>
      </w:pPr>
      <w:r w:rsidRPr="00B77FB1">
        <w:rPr>
          <w:sz w:val="22"/>
        </w:rPr>
        <w:t>Wykonawca udziela Zamawiającemu gwarancji co do jakości robót budowlano-montażowych będących przedmiotem umowy na okres …………………..</w:t>
      </w:r>
      <w:r w:rsidRPr="00B77FB1">
        <w:rPr>
          <w:b/>
          <w:sz w:val="22"/>
        </w:rPr>
        <w:t xml:space="preserve"> </w:t>
      </w:r>
      <w:r w:rsidRPr="00B77FB1">
        <w:rPr>
          <w:sz w:val="22"/>
        </w:rPr>
        <w:t>miesięcy licząc od dnia końcowego ich odbioru  i</w:t>
      </w:r>
      <w:r w:rsidR="00DC1CCA" w:rsidRPr="00B77FB1">
        <w:rPr>
          <w:sz w:val="22"/>
        </w:rPr>
        <w:t> </w:t>
      </w:r>
      <w:r w:rsidRPr="00B77FB1">
        <w:rPr>
          <w:sz w:val="22"/>
        </w:rPr>
        <w:t xml:space="preserve">przekazania w użytkowanie wszystkich obiektów budowlanych będących przedmiotem odbioru. </w:t>
      </w:r>
    </w:p>
    <w:p w14:paraId="35F4EDC6" w14:textId="77777777" w:rsidR="000C78D7" w:rsidRPr="00B77FB1" w:rsidRDefault="006429BE" w:rsidP="00235E13">
      <w:pPr>
        <w:numPr>
          <w:ilvl w:val="0"/>
          <w:numId w:val="8"/>
        </w:numPr>
        <w:ind w:right="46" w:hanging="283"/>
        <w:rPr>
          <w:sz w:val="22"/>
        </w:rPr>
      </w:pPr>
      <w:r w:rsidRPr="00B77FB1">
        <w:rPr>
          <w:sz w:val="22"/>
        </w:rPr>
        <w:t xml:space="preserve">W okresie trwania gwarancji Wykonawca zobowiązuje się do bezpłatnego usunięcia wad w terminie do  14 dni od powiadomienia go przez Zamawiającego o wadzie (i uznania jej za wadę na podstawie wspólnych oględzin), jeżeli będzie to naprawa technicznie prosta lub w innym – uzgodnionym terminie, jeżeli naprawa będzie skomplikowana. </w:t>
      </w:r>
    </w:p>
    <w:p w14:paraId="1052988E" w14:textId="77777777" w:rsidR="000C78D7" w:rsidRPr="00B77FB1" w:rsidRDefault="006429BE" w:rsidP="00235E13">
      <w:pPr>
        <w:numPr>
          <w:ilvl w:val="0"/>
          <w:numId w:val="8"/>
        </w:numPr>
        <w:ind w:right="46" w:hanging="283"/>
        <w:rPr>
          <w:sz w:val="22"/>
        </w:rPr>
      </w:pPr>
      <w:r w:rsidRPr="00B77FB1">
        <w:rPr>
          <w:sz w:val="22"/>
        </w:rPr>
        <w:t xml:space="preserve">Zamawiający dokona usunięcia wady we własnym zakresie na koszt Wykonawcy w przypadku: </w:t>
      </w:r>
    </w:p>
    <w:p w14:paraId="4BB327F9" w14:textId="77777777" w:rsidR="000C78D7" w:rsidRPr="00B77FB1" w:rsidRDefault="006429BE" w:rsidP="00235E13">
      <w:pPr>
        <w:numPr>
          <w:ilvl w:val="1"/>
          <w:numId w:val="8"/>
        </w:numPr>
        <w:ind w:right="46" w:hanging="360"/>
        <w:rPr>
          <w:sz w:val="22"/>
        </w:rPr>
      </w:pPr>
      <w:r w:rsidRPr="00B77FB1">
        <w:rPr>
          <w:sz w:val="22"/>
        </w:rPr>
        <w:t xml:space="preserve">nie wykonania przez Wykonawcę naprawy w terminie 14 dni lub innym określonym zgodnie z zasadami opisanymi w ust. 2, </w:t>
      </w:r>
    </w:p>
    <w:p w14:paraId="331151A0" w14:textId="77777777" w:rsidR="000C78D7" w:rsidRPr="00B77FB1" w:rsidRDefault="006429BE" w:rsidP="00235E13">
      <w:pPr>
        <w:numPr>
          <w:ilvl w:val="1"/>
          <w:numId w:val="8"/>
        </w:numPr>
        <w:spacing w:after="0"/>
        <w:ind w:right="46" w:hanging="360"/>
        <w:rPr>
          <w:sz w:val="22"/>
        </w:rPr>
      </w:pPr>
      <w:r w:rsidRPr="00B77FB1">
        <w:rPr>
          <w:sz w:val="22"/>
        </w:rPr>
        <w:t xml:space="preserve">braku odpowiedzi Wykonawcy na zgłoszenie wady. </w:t>
      </w:r>
    </w:p>
    <w:p w14:paraId="3EA35CE7" w14:textId="7778B1B7" w:rsidR="000C78D7" w:rsidRPr="00B77FB1" w:rsidRDefault="006429BE" w:rsidP="00571CB6">
      <w:pPr>
        <w:spacing w:after="113" w:line="259" w:lineRule="auto"/>
        <w:ind w:left="785" w:right="0" w:firstLine="0"/>
        <w:jc w:val="left"/>
        <w:rPr>
          <w:sz w:val="22"/>
        </w:rPr>
      </w:pPr>
      <w:r w:rsidRPr="00B77FB1">
        <w:rPr>
          <w:sz w:val="22"/>
        </w:rPr>
        <w:t xml:space="preserve"> </w:t>
      </w:r>
      <w:r w:rsidRPr="00B77FB1">
        <w:rPr>
          <w:b/>
          <w:sz w:val="22"/>
        </w:rPr>
        <w:t xml:space="preserve"> </w:t>
      </w:r>
    </w:p>
    <w:p w14:paraId="1C2FEC27" w14:textId="77777777" w:rsidR="000C78D7" w:rsidRPr="00B77FB1" w:rsidRDefault="006429BE">
      <w:pPr>
        <w:pStyle w:val="Nagwek1"/>
        <w:spacing w:after="77"/>
        <w:ind w:left="103" w:right="1"/>
        <w:rPr>
          <w:sz w:val="22"/>
        </w:rPr>
      </w:pPr>
      <w:r w:rsidRPr="00B77FB1">
        <w:rPr>
          <w:sz w:val="22"/>
        </w:rPr>
        <w:t xml:space="preserve">§ 13 </w:t>
      </w:r>
    </w:p>
    <w:p w14:paraId="75834CA9" w14:textId="77777777" w:rsidR="000C78D7" w:rsidRPr="00B77FB1" w:rsidRDefault="006429BE">
      <w:pPr>
        <w:spacing w:after="18" w:line="259" w:lineRule="auto"/>
        <w:ind w:left="142" w:right="0" w:firstLine="0"/>
        <w:jc w:val="center"/>
        <w:rPr>
          <w:sz w:val="22"/>
        </w:rPr>
      </w:pPr>
      <w:r w:rsidRPr="00B77FB1">
        <w:rPr>
          <w:b/>
          <w:sz w:val="22"/>
        </w:rPr>
        <w:t xml:space="preserve"> </w:t>
      </w:r>
    </w:p>
    <w:p w14:paraId="0F55552D" w14:textId="49987756" w:rsidR="000C78D7" w:rsidRPr="00B77FB1" w:rsidRDefault="00365B8D" w:rsidP="00235E13">
      <w:pPr>
        <w:numPr>
          <w:ilvl w:val="0"/>
          <w:numId w:val="16"/>
        </w:numPr>
        <w:ind w:right="46" w:hanging="412"/>
        <w:rPr>
          <w:sz w:val="22"/>
        </w:rPr>
      </w:pPr>
      <w:r w:rsidRPr="00B77FB1">
        <w:rPr>
          <w:sz w:val="22"/>
        </w:rPr>
        <w:t xml:space="preserve">Zamawiający uprawniony jest do </w:t>
      </w:r>
      <w:r w:rsidR="007E27B9">
        <w:rPr>
          <w:sz w:val="22"/>
        </w:rPr>
        <w:t>naliczenia kar umownych w następujących</w:t>
      </w:r>
      <w:r w:rsidRPr="00B77FB1">
        <w:rPr>
          <w:sz w:val="22"/>
        </w:rPr>
        <w:t xml:space="preserve"> przypadkach</w:t>
      </w:r>
      <w:r w:rsidR="006429BE" w:rsidRPr="00B77FB1">
        <w:rPr>
          <w:sz w:val="22"/>
        </w:rPr>
        <w:t xml:space="preserve">: </w:t>
      </w:r>
    </w:p>
    <w:p w14:paraId="57B16747" w14:textId="00CFF942" w:rsidR="000C78D7" w:rsidRPr="00B77FB1" w:rsidRDefault="006429BE" w:rsidP="007E27B9">
      <w:pPr>
        <w:numPr>
          <w:ilvl w:val="1"/>
          <w:numId w:val="21"/>
        </w:numPr>
        <w:ind w:right="46"/>
        <w:rPr>
          <w:sz w:val="22"/>
        </w:rPr>
      </w:pPr>
      <w:r w:rsidRPr="00B77FB1">
        <w:rPr>
          <w:sz w:val="22"/>
        </w:rPr>
        <w:t xml:space="preserve">za zwłokę w usunięciu wad stwierdzonych przy odbiorze, w okresie rękojmi za wady oraz gwarancji – w wysokości 0,5% wartości brutto wynagrodzenia ustalonego </w:t>
      </w:r>
      <w:r w:rsidR="007E27B9" w:rsidRPr="007E27B9">
        <w:rPr>
          <w:sz w:val="22"/>
        </w:rPr>
        <w:t>w § 6 ust 2</w:t>
      </w:r>
      <w:r w:rsidR="007E27B9">
        <w:rPr>
          <w:sz w:val="22"/>
        </w:rPr>
        <w:t xml:space="preserve"> </w:t>
      </w:r>
      <w:r w:rsidRPr="00B77FB1">
        <w:rPr>
          <w:sz w:val="22"/>
        </w:rPr>
        <w:t xml:space="preserve">za wykonanie przedmiotu niniejszej umowy, za każdy dzień zwłoki w usunięciu wad lub naprawy gwarancyjnej. </w:t>
      </w:r>
    </w:p>
    <w:p w14:paraId="4BD3F705" w14:textId="3557843C" w:rsidR="000C78D7" w:rsidRPr="00B77FB1" w:rsidRDefault="006429BE" w:rsidP="007E27B9">
      <w:pPr>
        <w:numPr>
          <w:ilvl w:val="1"/>
          <w:numId w:val="21"/>
        </w:numPr>
        <w:ind w:right="46"/>
        <w:rPr>
          <w:sz w:val="22"/>
        </w:rPr>
      </w:pPr>
      <w:r w:rsidRPr="00B77FB1">
        <w:rPr>
          <w:sz w:val="22"/>
        </w:rPr>
        <w:t xml:space="preserve">za nieterminowe wykonanie przedmiotu umowy za każdy dzień zwłoki w wysokości 0,20% wartości brutto wynagrodzenia ustalonego </w:t>
      </w:r>
      <w:r w:rsidR="007E27B9" w:rsidRPr="007E27B9">
        <w:rPr>
          <w:sz w:val="22"/>
        </w:rPr>
        <w:t>w § 6 ust 2</w:t>
      </w:r>
      <w:r w:rsidR="007E27B9">
        <w:rPr>
          <w:sz w:val="22"/>
        </w:rPr>
        <w:t xml:space="preserve"> </w:t>
      </w:r>
      <w:r w:rsidRPr="00B77FB1">
        <w:rPr>
          <w:sz w:val="22"/>
        </w:rPr>
        <w:t xml:space="preserve">za wykonanie przedmiotu niniejszej umowy. </w:t>
      </w:r>
    </w:p>
    <w:p w14:paraId="1DB847B2" w14:textId="1696D1E1" w:rsidR="000C78D7" w:rsidRPr="00B77FB1" w:rsidRDefault="006429BE" w:rsidP="007E27B9">
      <w:pPr>
        <w:numPr>
          <w:ilvl w:val="1"/>
          <w:numId w:val="21"/>
        </w:numPr>
        <w:ind w:right="46"/>
        <w:rPr>
          <w:sz w:val="22"/>
        </w:rPr>
      </w:pPr>
      <w:r w:rsidRPr="00B77FB1">
        <w:rPr>
          <w:sz w:val="22"/>
        </w:rPr>
        <w:t xml:space="preserve">za odstąpienie od umowy z winy Wykonawcy w wysokości 20% wartości brutto wynagrodzenia ustalonego </w:t>
      </w:r>
      <w:r w:rsidR="007E27B9" w:rsidRPr="007E27B9">
        <w:rPr>
          <w:sz w:val="22"/>
        </w:rPr>
        <w:t>w § 6 ust 2</w:t>
      </w:r>
      <w:r w:rsidR="007E27B9">
        <w:rPr>
          <w:sz w:val="22"/>
        </w:rPr>
        <w:t xml:space="preserve"> </w:t>
      </w:r>
      <w:r w:rsidRPr="00B77FB1">
        <w:rPr>
          <w:sz w:val="22"/>
        </w:rPr>
        <w:t xml:space="preserve">za wykonanie przedmiotu niniejszej umowy. </w:t>
      </w:r>
    </w:p>
    <w:p w14:paraId="41A33914" w14:textId="4479CFB0" w:rsidR="000C78D7" w:rsidRPr="00B77FB1" w:rsidRDefault="006429BE" w:rsidP="007E27B9">
      <w:pPr>
        <w:numPr>
          <w:ilvl w:val="1"/>
          <w:numId w:val="21"/>
        </w:numPr>
        <w:ind w:right="46"/>
        <w:rPr>
          <w:sz w:val="22"/>
        </w:rPr>
      </w:pPr>
      <w:r w:rsidRPr="00B77FB1">
        <w:rPr>
          <w:sz w:val="22"/>
        </w:rPr>
        <w:t>za brak zapłaty wynagrodzenia należnego podwykonawcom lub dalszym podwykonawcom w</w:t>
      </w:r>
      <w:r w:rsidR="00685AE9" w:rsidRPr="00B77FB1">
        <w:rPr>
          <w:sz w:val="22"/>
        </w:rPr>
        <w:t> </w:t>
      </w:r>
      <w:r w:rsidRPr="00B77FB1">
        <w:rPr>
          <w:sz w:val="22"/>
        </w:rPr>
        <w:t xml:space="preserve">wysokości 2% wartości brutto wynagrodzenia ustalonego </w:t>
      </w:r>
      <w:r w:rsidR="007E27B9" w:rsidRPr="007E27B9">
        <w:rPr>
          <w:sz w:val="22"/>
        </w:rPr>
        <w:t>w § 6 ust 2</w:t>
      </w:r>
      <w:r w:rsidR="007E27B9">
        <w:rPr>
          <w:sz w:val="22"/>
        </w:rPr>
        <w:t xml:space="preserve"> </w:t>
      </w:r>
      <w:r w:rsidRPr="00B77FB1">
        <w:rPr>
          <w:sz w:val="22"/>
        </w:rPr>
        <w:t xml:space="preserve">za wykonanie przedmiotu niniejszej umowy.  </w:t>
      </w:r>
    </w:p>
    <w:p w14:paraId="2DD17DB2" w14:textId="7E8F404A" w:rsidR="000C78D7" w:rsidRPr="00B77FB1" w:rsidRDefault="006429BE" w:rsidP="007E27B9">
      <w:pPr>
        <w:numPr>
          <w:ilvl w:val="1"/>
          <w:numId w:val="21"/>
        </w:numPr>
        <w:ind w:right="46"/>
        <w:rPr>
          <w:sz w:val="22"/>
        </w:rPr>
      </w:pPr>
      <w:r w:rsidRPr="00B77FB1">
        <w:rPr>
          <w:sz w:val="22"/>
        </w:rPr>
        <w:t xml:space="preserve">za nieterminową zapłatę wynagrodzenia należnego podwykonawcom lub dalszym podwykonawcom  w wysokości 0,2% wartości brutto wynagrodzenia ustalonego </w:t>
      </w:r>
      <w:r w:rsidR="007E27B9" w:rsidRPr="007E27B9">
        <w:rPr>
          <w:sz w:val="22"/>
        </w:rPr>
        <w:t>w § 6 ust 2</w:t>
      </w:r>
      <w:r w:rsidR="007E27B9">
        <w:rPr>
          <w:sz w:val="22"/>
        </w:rPr>
        <w:t xml:space="preserve"> za </w:t>
      </w:r>
      <w:r w:rsidRPr="00B77FB1">
        <w:rPr>
          <w:sz w:val="22"/>
        </w:rPr>
        <w:t xml:space="preserve">wykonanie przedmiotu niniejszej umowy. </w:t>
      </w:r>
    </w:p>
    <w:p w14:paraId="58CFEFCD" w14:textId="5FD495AE" w:rsidR="000C78D7" w:rsidRPr="00B77FB1" w:rsidRDefault="006429BE" w:rsidP="007E27B9">
      <w:pPr>
        <w:numPr>
          <w:ilvl w:val="1"/>
          <w:numId w:val="21"/>
        </w:numPr>
        <w:ind w:right="46"/>
        <w:rPr>
          <w:sz w:val="22"/>
        </w:rPr>
      </w:pPr>
      <w:r w:rsidRPr="00B77FB1">
        <w:rPr>
          <w:sz w:val="22"/>
        </w:rPr>
        <w:lastRenderedPageBreak/>
        <w:t>za nieprzedłożenie do zaakceptowania projektu umowy o podwykonawstwo, której przedmiotem są roboty budowlane, lub projektu jej zmiany w wysokości 0,5% wartości brutto wynagrodzenia ustalonego</w:t>
      </w:r>
      <w:r w:rsidR="007E27B9" w:rsidRPr="007E27B9">
        <w:t xml:space="preserve"> </w:t>
      </w:r>
      <w:r w:rsidR="007E27B9" w:rsidRPr="007E27B9">
        <w:rPr>
          <w:sz w:val="22"/>
        </w:rPr>
        <w:t>w § 6 ust 2</w:t>
      </w:r>
      <w:r w:rsidRPr="00B77FB1">
        <w:rPr>
          <w:sz w:val="22"/>
        </w:rPr>
        <w:t xml:space="preserve"> za wykonanie przedmiotu niniejszej umowy. </w:t>
      </w:r>
    </w:p>
    <w:p w14:paraId="3C2F7905" w14:textId="4BBD56A7" w:rsidR="000C78D7" w:rsidRPr="00B77FB1" w:rsidRDefault="006429BE" w:rsidP="007E27B9">
      <w:pPr>
        <w:numPr>
          <w:ilvl w:val="1"/>
          <w:numId w:val="21"/>
        </w:numPr>
        <w:spacing w:after="19"/>
        <w:ind w:right="46"/>
        <w:rPr>
          <w:sz w:val="22"/>
        </w:rPr>
      </w:pPr>
      <w:r w:rsidRPr="00B77FB1">
        <w:rPr>
          <w:sz w:val="22"/>
        </w:rPr>
        <w:t>za nieprzedłożenie poświadczonej za zgodność z oryginałem kopii umowy o podwykonawstwo lub jej zmiany w wysokości 0,5% wartości brutto wynagrodzenia ustalonego</w:t>
      </w:r>
      <w:r w:rsidR="007E27B9" w:rsidRPr="007E27B9">
        <w:t xml:space="preserve"> </w:t>
      </w:r>
      <w:r w:rsidR="007E27B9" w:rsidRPr="007E27B9">
        <w:rPr>
          <w:sz w:val="22"/>
        </w:rPr>
        <w:t>w § 6 ust 2</w:t>
      </w:r>
      <w:r w:rsidRPr="00B77FB1">
        <w:rPr>
          <w:sz w:val="22"/>
        </w:rPr>
        <w:t xml:space="preserve"> za wykonanie przedmiotu niniejszej umowy. </w:t>
      </w:r>
    </w:p>
    <w:p w14:paraId="04427DBA" w14:textId="32AACB2D" w:rsidR="000C78D7" w:rsidRPr="00B77FB1" w:rsidRDefault="006429BE" w:rsidP="007E27B9">
      <w:pPr>
        <w:numPr>
          <w:ilvl w:val="1"/>
          <w:numId w:val="21"/>
        </w:numPr>
        <w:ind w:right="46"/>
        <w:rPr>
          <w:sz w:val="22"/>
        </w:rPr>
      </w:pPr>
      <w:r w:rsidRPr="00B77FB1">
        <w:rPr>
          <w:sz w:val="22"/>
        </w:rPr>
        <w:t xml:space="preserve">za brak zmiany umowy o podwykonawstwo w zakresie terminu zapłaty w wysokości 0,5% wartości brutto wynagrodzenia ustalonego </w:t>
      </w:r>
      <w:r w:rsidR="007E27B9" w:rsidRPr="007E27B9">
        <w:rPr>
          <w:sz w:val="22"/>
        </w:rPr>
        <w:t>w § 6 ust 2</w:t>
      </w:r>
      <w:r w:rsidR="007E27B9">
        <w:rPr>
          <w:sz w:val="22"/>
        </w:rPr>
        <w:t xml:space="preserve"> </w:t>
      </w:r>
      <w:r w:rsidRPr="00B77FB1">
        <w:rPr>
          <w:sz w:val="22"/>
        </w:rPr>
        <w:t xml:space="preserve">za wykonanie przedmiotu niniejszej umowy. </w:t>
      </w:r>
    </w:p>
    <w:p w14:paraId="63A655C1" w14:textId="659455F9" w:rsidR="000C78D7" w:rsidRPr="00B77FB1" w:rsidRDefault="006952D8" w:rsidP="00235E13">
      <w:pPr>
        <w:numPr>
          <w:ilvl w:val="0"/>
          <w:numId w:val="16"/>
        </w:numPr>
        <w:ind w:right="46" w:hanging="412"/>
        <w:rPr>
          <w:sz w:val="22"/>
        </w:rPr>
      </w:pPr>
      <w:r w:rsidRPr="00B77FB1">
        <w:rPr>
          <w:sz w:val="22"/>
        </w:rPr>
        <w:t>Wykonawca uprawniony jest do naliczenia kar umownych w nast. przypadkach</w:t>
      </w:r>
      <w:r w:rsidR="006429BE" w:rsidRPr="00B77FB1">
        <w:rPr>
          <w:sz w:val="22"/>
        </w:rPr>
        <w:t xml:space="preserve">: </w:t>
      </w:r>
    </w:p>
    <w:p w14:paraId="7F34B3B0" w14:textId="3DAF812C" w:rsidR="000C78D7" w:rsidRPr="00B77FB1" w:rsidRDefault="006429BE" w:rsidP="007E27B9">
      <w:pPr>
        <w:pStyle w:val="Akapitzlist"/>
        <w:numPr>
          <w:ilvl w:val="1"/>
          <w:numId w:val="16"/>
        </w:numPr>
        <w:ind w:right="46"/>
        <w:rPr>
          <w:sz w:val="22"/>
        </w:rPr>
      </w:pPr>
      <w:r w:rsidRPr="00B77FB1">
        <w:rPr>
          <w:sz w:val="22"/>
        </w:rPr>
        <w:t xml:space="preserve">za zwłokę w przekazaniu placu budowy – w wysokości 0,2% wartości brutto wynagrodzenia ustalonego </w:t>
      </w:r>
      <w:r w:rsidR="007E27B9" w:rsidRPr="007E27B9">
        <w:rPr>
          <w:sz w:val="22"/>
        </w:rPr>
        <w:t>w § 6 ust 2</w:t>
      </w:r>
      <w:r w:rsidR="007E27B9">
        <w:rPr>
          <w:sz w:val="22"/>
        </w:rPr>
        <w:t xml:space="preserve"> </w:t>
      </w:r>
      <w:r w:rsidRPr="00B77FB1">
        <w:rPr>
          <w:sz w:val="22"/>
        </w:rPr>
        <w:t xml:space="preserve">za wykonanie przedmiotu niniejszej umowy, za każdy dzień zwłoki w przekazaniu placu budowy. </w:t>
      </w:r>
    </w:p>
    <w:p w14:paraId="23DE5A54" w14:textId="64088D38" w:rsidR="000C78D7" w:rsidRDefault="006429BE" w:rsidP="007E27B9">
      <w:pPr>
        <w:pStyle w:val="Akapitzlist"/>
        <w:numPr>
          <w:ilvl w:val="1"/>
          <w:numId w:val="16"/>
        </w:numPr>
        <w:ind w:right="46"/>
        <w:rPr>
          <w:sz w:val="22"/>
        </w:rPr>
      </w:pPr>
      <w:r w:rsidRPr="00B77FB1">
        <w:rPr>
          <w:sz w:val="22"/>
        </w:rPr>
        <w:t xml:space="preserve">za zwłokę w odbiorze wykonanych robót powstałą z winy Zamawiającego – w wysokości 0,2% wartości brutto wynagrodzenia ustalonego </w:t>
      </w:r>
      <w:r w:rsidR="007E27B9" w:rsidRPr="007E27B9">
        <w:rPr>
          <w:sz w:val="22"/>
        </w:rPr>
        <w:t>w § 6 ust 2</w:t>
      </w:r>
      <w:r w:rsidR="007E27B9">
        <w:rPr>
          <w:sz w:val="22"/>
        </w:rPr>
        <w:t xml:space="preserve"> </w:t>
      </w:r>
      <w:r w:rsidRPr="00B77FB1">
        <w:rPr>
          <w:sz w:val="22"/>
        </w:rPr>
        <w:t>za wykonanie przedmiotu niniejszej umowy, za każdy dzień zwłoki w</w:t>
      </w:r>
      <w:r w:rsidR="00685AE9" w:rsidRPr="00B77FB1">
        <w:rPr>
          <w:sz w:val="22"/>
        </w:rPr>
        <w:t> </w:t>
      </w:r>
      <w:r w:rsidRPr="00B77FB1">
        <w:rPr>
          <w:sz w:val="22"/>
        </w:rPr>
        <w:t xml:space="preserve">odbiorze wykonanych robót z zastrzeżeniem dyspozycji zawartych w §7 niniejszej umowy. </w:t>
      </w:r>
    </w:p>
    <w:p w14:paraId="6A338BE9" w14:textId="682F1667" w:rsidR="00676509" w:rsidRPr="00676509" w:rsidRDefault="00676509" w:rsidP="00676509">
      <w:pPr>
        <w:pStyle w:val="Akapitzlist"/>
        <w:numPr>
          <w:ilvl w:val="0"/>
          <w:numId w:val="16"/>
        </w:numPr>
        <w:ind w:right="46" w:hanging="412"/>
        <w:rPr>
          <w:sz w:val="22"/>
        </w:rPr>
      </w:pPr>
      <w:r w:rsidRPr="00676509">
        <w:rPr>
          <w:sz w:val="22"/>
        </w:rPr>
        <w:t>Łączna wartość naliczonych kar nie przekroczy wartości zamówienia</w:t>
      </w:r>
      <w:r w:rsidRPr="007E27B9">
        <w:t xml:space="preserve"> </w:t>
      </w:r>
      <w:r>
        <w:t xml:space="preserve"> ustalonego </w:t>
      </w:r>
      <w:r w:rsidRPr="00676509">
        <w:rPr>
          <w:sz w:val="22"/>
        </w:rPr>
        <w:t>w § 6 ust 2 niniejszej umowy.</w:t>
      </w:r>
    </w:p>
    <w:p w14:paraId="243C17DE" w14:textId="79A1707D" w:rsidR="000C78D7" w:rsidRPr="00B77FB1" w:rsidRDefault="006429BE" w:rsidP="00235E13">
      <w:pPr>
        <w:numPr>
          <w:ilvl w:val="0"/>
          <w:numId w:val="16"/>
        </w:numPr>
        <w:ind w:right="46" w:hanging="412"/>
        <w:rPr>
          <w:sz w:val="22"/>
        </w:rPr>
      </w:pPr>
      <w:r w:rsidRPr="00B77FB1">
        <w:rPr>
          <w:sz w:val="22"/>
        </w:rPr>
        <w:t xml:space="preserve">Zamawiający zastrzega sobie prawo do odszkodowania uzupełniającego przewyższającego wysokość kar umownych do wysokości rzeczywiście poniesionej szkody. </w:t>
      </w:r>
    </w:p>
    <w:p w14:paraId="1AD8A9F1" w14:textId="77777777" w:rsidR="00980459" w:rsidRPr="00B77FB1" w:rsidRDefault="00980459" w:rsidP="00980459">
      <w:pPr>
        <w:ind w:left="554" w:right="46" w:firstLine="0"/>
        <w:rPr>
          <w:sz w:val="22"/>
        </w:rPr>
      </w:pPr>
    </w:p>
    <w:p w14:paraId="6F300059" w14:textId="77777777" w:rsidR="000C78D7" w:rsidRPr="00B77FB1" w:rsidRDefault="006429BE">
      <w:pPr>
        <w:pStyle w:val="Nagwek1"/>
        <w:ind w:left="103" w:right="5"/>
        <w:rPr>
          <w:sz w:val="22"/>
        </w:rPr>
      </w:pPr>
      <w:r w:rsidRPr="00B77FB1">
        <w:rPr>
          <w:sz w:val="22"/>
        </w:rPr>
        <w:t xml:space="preserve">§ 14  </w:t>
      </w:r>
    </w:p>
    <w:p w14:paraId="1F8A3D83" w14:textId="77777777" w:rsidR="000C78D7" w:rsidRPr="00B77FB1" w:rsidRDefault="006429BE">
      <w:pPr>
        <w:spacing w:after="20" w:line="259" w:lineRule="auto"/>
        <w:ind w:left="142" w:right="0" w:firstLine="0"/>
        <w:jc w:val="left"/>
        <w:rPr>
          <w:sz w:val="22"/>
        </w:rPr>
      </w:pPr>
      <w:r w:rsidRPr="00B77FB1">
        <w:rPr>
          <w:b/>
          <w:sz w:val="22"/>
        </w:rPr>
        <w:t xml:space="preserve"> </w:t>
      </w:r>
    </w:p>
    <w:p w14:paraId="156682B7" w14:textId="1F75AB44" w:rsidR="000C78D7" w:rsidRPr="00B77FB1" w:rsidRDefault="006429BE" w:rsidP="00235E13">
      <w:pPr>
        <w:numPr>
          <w:ilvl w:val="0"/>
          <w:numId w:val="9"/>
        </w:numPr>
        <w:ind w:right="46" w:hanging="283"/>
        <w:rPr>
          <w:sz w:val="22"/>
        </w:rPr>
      </w:pPr>
      <w:r w:rsidRPr="00B77FB1">
        <w:rPr>
          <w:sz w:val="22"/>
        </w:rPr>
        <w:t>Zmiana umowy wymaga formy pisemnej w postaci aneksu pod rygorem nieważności z zachowaniem warunków dopuszczalności zmiany umowy określonych przepisami ustawy Prawo zamówień publicznych. Zmiany nie mogą naruszać postanowień zawartych w art. 144 ustawy P</w:t>
      </w:r>
      <w:r w:rsidR="002760AC" w:rsidRPr="00B77FB1">
        <w:rPr>
          <w:sz w:val="22"/>
        </w:rPr>
        <w:t>zp</w:t>
      </w:r>
      <w:r w:rsidRPr="00B77FB1">
        <w:rPr>
          <w:sz w:val="22"/>
        </w:rPr>
        <w:t>.</w:t>
      </w:r>
    </w:p>
    <w:p w14:paraId="18B15BD5" w14:textId="77777777" w:rsidR="000C78D7" w:rsidRPr="00B77FB1" w:rsidRDefault="006429BE" w:rsidP="00235E13">
      <w:pPr>
        <w:numPr>
          <w:ilvl w:val="0"/>
          <w:numId w:val="9"/>
        </w:numPr>
        <w:ind w:right="46" w:hanging="283"/>
        <w:rPr>
          <w:sz w:val="22"/>
        </w:rPr>
      </w:pPr>
      <w:r w:rsidRPr="00B77FB1">
        <w:rPr>
          <w:sz w:val="22"/>
        </w:rPr>
        <w:t>Zamawiający przewiduje możliwość dokonania zmian postanowień zawartej umowy w stosunku do treści oferty na podstawie, której dokonał wyboru Wykonawcy w przypadku wystąpienia niżej wymienionych okoliczności w trakcie realizacji przedmiotowej umowy:</w:t>
      </w:r>
      <w:r w:rsidRPr="00B77FB1">
        <w:rPr>
          <w:b/>
          <w:sz w:val="22"/>
        </w:rPr>
        <w:t xml:space="preserve"> </w:t>
      </w:r>
    </w:p>
    <w:p w14:paraId="671CBA71" w14:textId="089886DB" w:rsidR="000C78D7" w:rsidRPr="00B77FB1" w:rsidRDefault="006429BE" w:rsidP="00235E13">
      <w:pPr>
        <w:pStyle w:val="Akapitzlist"/>
        <w:numPr>
          <w:ilvl w:val="1"/>
          <w:numId w:val="20"/>
        </w:numPr>
        <w:ind w:left="851" w:right="46" w:hanging="294"/>
        <w:rPr>
          <w:sz w:val="22"/>
        </w:rPr>
      </w:pPr>
      <w:r w:rsidRPr="00B77FB1">
        <w:rPr>
          <w:sz w:val="22"/>
        </w:rPr>
        <w:t xml:space="preserve">Ceny netto określone w kosztorysie ofertowym stanowiącym załącznik nr 1 do umowy pozostają niezmienne przez cały okres obowiązywania umowy. Jeżeli w okresie obowiązywania umowy nastąpi zmiana stawki podatku od towarów i usług (VAT), od chwili zmiany podatek w nowej stawce będzie doliczany do dotychczasowych cen netto. Zmianie ulegnie wówczas szacunkowa całkowita wartość robót brutto, o której mowa w § 6 ust. 2 niniejszej umowy. </w:t>
      </w:r>
    </w:p>
    <w:p w14:paraId="54296681" w14:textId="5DDCBE43" w:rsidR="000C78D7" w:rsidRPr="00B77FB1" w:rsidRDefault="006429BE" w:rsidP="00235E13">
      <w:pPr>
        <w:pStyle w:val="Akapitzlist"/>
        <w:numPr>
          <w:ilvl w:val="1"/>
          <w:numId w:val="20"/>
        </w:numPr>
        <w:ind w:left="851" w:right="46" w:hanging="294"/>
        <w:rPr>
          <w:sz w:val="22"/>
        </w:rPr>
      </w:pPr>
      <w:r w:rsidRPr="00B77FB1">
        <w:rPr>
          <w:sz w:val="22"/>
        </w:rPr>
        <w:t xml:space="preserve">Szacunkowa całkowita wartość robót, o której mowa w § 6 ust. 2 niniejszej umowy może ulec zmianie w przypadku wystąpienia robót dodatkowych (prac dodatkowych), na wykonanie których Wykonawca uzyskał zgodę Zamawiającego. </w:t>
      </w:r>
    </w:p>
    <w:p w14:paraId="534E3A74" w14:textId="77777777" w:rsidR="000C78D7" w:rsidRPr="00B77FB1" w:rsidRDefault="006429BE" w:rsidP="00235E13">
      <w:pPr>
        <w:numPr>
          <w:ilvl w:val="1"/>
          <w:numId w:val="20"/>
        </w:numPr>
        <w:spacing w:after="19"/>
        <w:ind w:left="851" w:right="46" w:hanging="294"/>
        <w:rPr>
          <w:sz w:val="22"/>
        </w:rPr>
      </w:pPr>
      <w:r w:rsidRPr="00B77FB1">
        <w:rPr>
          <w:sz w:val="22"/>
        </w:rPr>
        <w:t xml:space="preserve">Szacunkowa całkowita wartość robót, o której mowa w § 6 ust. 2 niniejszej umowy może ulec zmniejszeniu w przypadku wystąpienia robót zamiennych, rozumianych jako prace, które były przewidziane w pierwotnej umowie zawartej pomiędzy Zamawiającym a Wykonawcą, ale strony umowy w trakcie realizacji robót uzgodniły ich wykonywanie w inny sposób, np. przy zastosowaniu innej technologii, przy uwzględnieniu innych parametrów, itp. </w:t>
      </w:r>
    </w:p>
    <w:p w14:paraId="7B255AF0" w14:textId="77777777" w:rsidR="000C78D7" w:rsidRPr="00B77FB1" w:rsidRDefault="006429BE" w:rsidP="00235E13">
      <w:pPr>
        <w:numPr>
          <w:ilvl w:val="1"/>
          <w:numId w:val="20"/>
        </w:numPr>
        <w:ind w:left="851" w:right="46" w:hanging="294"/>
        <w:rPr>
          <w:sz w:val="22"/>
        </w:rPr>
      </w:pPr>
      <w:r w:rsidRPr="00B77FB1">
        <w:rPr>
          <w:sz w:val="22"/>
        </w:rPr>
        <w:t xml:space="preserve">Rezygnacja z dotychczasowego podwykonawcy i zmiany podwykonawcy na nowego. </w:t>
      </w:r>
    </w:p>
    <w:p w14:paraId="631EB17B" w14:textId="347EEAA2" w:rsidR="000C78D7" w:rsidRPr="00B77FB1" w:rsidRDefault="006429BE" w:rsidP="00235E13">
      <w:pPr>
        <w:pStyle w:val="Akapitzlist"/>
        <w:numPr>
          <w:ilvl w:val="1"/>
          <w:numId w:val="20"/>
        </w:numPr>
        <w:ind w:left="851" w:right="46" w:hanging="294"/>
        <w:rPr>
          <w:sz w:val="22"/>
        </w:rPr>
      </w:pPr>
      <w:r w:rsidRPr="00B77FB1">
        <w:rPr>
          <w:sz w:val="22"/>
        </w:rPr>
        <w:t>Zmiana osób wskazanych w umowie z imienia i nazwiska odpowiedzialnych za realizację umowy, o</w:t>
      </w:r>
      <w:r w:rsidR="002760AC" w:rsidRPr="00B77FB1">
        <w:rPr>
          <w:sz w:val="22"/>
        </w:rPr>
        <w:t> </w:t>
      </w:r>
      <w:r w:rsidRPr="00B77FB1">
        <w:rPr>
          <w:sz w:val="22"/>
        </w:rPr>
        <w:t xml:space="preserve">których mowa w § 4 niniejszej umowy. </w:t>
      </w:r>
    </w:p>
    <w:p w14:paraId="2B8BA51C" w14:textId="77777777" w:rsidR="000C78D7" w:rsidRPr="00B77FB1" w:rsidRDefault="006429BE" w:rsidP="00235E13">
      <w:pPr>
        <w:numPr>
          <w:ilvl w:val="1"/>
          <w:numId w:val="20"/>
        </w:numPr>
        <w:ind w:left="851" w:right="46" w:hanging="294"/>
        <w:rPr>
          <w:sz w:val="22"/>
        </w:rPr>
      </w:pPr>
      <w:r w:rsidRPr="00B77FB1">
        <w:rPr>
          <w:sz w:val="22"/>
        </w:rPr>
        <w:t xml:space="preserve">W przypadku wystąpienia korzystnych dla Zamawiającego zmian. </w:t>
      </w:r>
    </w:p>
    <w:p w14:paraId="2749EC74" w14:textId="77777777" w:rsidR="000C78D7" w:rsidRPr="00B77FB1" w:rsidRDefault="006429BE" w:rsidP="00235E13">
      <w:pPr>
        <w:numPr>
          <w:ilvl w:val="1"/>
          <w:numId w:val="20"/>
        </w:numPr>
        <w:ind w:left="851" w:right="46" w:hanging="294"/>
        <w:rPr>
          <w:sz w:val="22"/>
        </w:rPr>
      </w:pPr>
      <w:r w:rsidRPr="00B77FB1">
        <w:rPr>
          <w:sz w:val="22"/>
        </w:rPr>
        <w:lastRenderedPageBreak/>
        <w:t xml:space="preserve">Wprowadzenia robót zamiennych, jeżeli będzie to niezbędne dla prawidłowej realizacji przedmiotu umowy. </w:t>
      </w:r>
    </w:p>
    <w:p w14:paraId="5A00EA57" w14:textId="77777777" w:rsidR="000C78D7" w:rsidRPr="00B77FB1" w:rsidRDefault="006429BE" w:rsidP="00235E13">
      <w:pPr>
        <w:numPr>
          <w:ilvl w:val="1"/>
          <w:numId w:val="20"/>
        </w:numPr>
        <w:ind w:left="851" w:right="46" w:hanging="294"/>
        <w:rPr>
          <w:sz w:val="22"/>
        </w:rPr>
      </w:pPr>
      <w:r w:rsidRPr="00B77FB1">
        <w:rPr>
          <w:sz w:val="22"/>
        </w:rPr>
        <w:t xml:space="preserve">Wystąpienia w trakcie realizacji przedmiotu umowy nowych rozwiązań technologicznych ulepszających realizację przedmiotu umowy. </w:t>
      </w:r>
    </w:p>
    <w:p w14:paraId="702B0164" w14:textId="77777777" w:rsidR="000C78D7" w:rsidRPr="00B77FB1" w:rsidRDefault="006429BE" w:rsidP="00235E13">
      <w:pPr>
        <w:numPr>
          <w:ilvl w:val="1"/>
          <w:numId w:val="20"/>
        </w:numPr>
        <w:ind w:left="851" w:right="46" w:hanging="294"/>
        <w:rPr>
          <w:sz w:val="22"/>
        </w:rPr>
      </w:pPr>
      <w:r w:rsidRPr="00B77FB1">
        <w:rPr>
          <w:sz w:val="22"/>
        </w:rPr>
        <w:t xml:space="preserve">Konieczności wykonania prac wynikających z zaleceń organów uprawnionych. </w:t>
      </w:r>
    </w:p>
    <w:p w14:paraId="3CE147D9" w14:textId="77777777" w:rsidR="000C78D7" w:rsidRPr="00B77FB1" w:rsidRDefault="006429BE" w:rsidP="00235E13">
      <w:pPr>
        <w:numPr>
          <w:ilvl w:val="1"/>
          <w:numId w:val="20"/>
        </w:numPr>
        <w:tabs>
          <w:tab w:val="left" w:pos="993"/>
        </w:tabs>
        <w:spacing w:after="5"/>
        <w:ind w:left="851" w:right="46" w:hanging="294"/>
        <w:rPr>
          <w:sz w:val="22"/>
        </w:rPr>
      </w:pPr>
      <w:r w:rsidRPr="00B77FB1">
        <w:rPr>
          <w:sz w:val="22"/>
        </w:rPr>
        <w:t xml:space="preserve">W przypadku wystąpienia innych okoliczności, których nie można było przewidzieć w chwili zawarcia umowy. </w:t>
      </w:r>
    </w:p>
    <w:p w14:paraId="238AB54C" w14:textId="77777777" w:rsidR="000C78D7" w:rsidRPr="00B77FB1" w:rsidRDefault="006429BE">
      <w:pPr>
        <w:spacing w:after="18" w:line="259" w:lineRule="auto"/>
        <w:ind w:left="4679" w:right="0" w:firstLine="0"/>
        <w:jc w:val="left"/>
        <w:rPr>
          <w:sz w:val="22"/>
        </w:rPr>
      </w:pPr>
      <w:r w:rsidRPr="00B77FB1">
        <w:rPr>
          <w:b/>
          <w:sz w:val="22"/>
        </w:rPr>
        <w:t xml:space="preserve"> </w:t>
      </w:r>
    </w:p>
    <w:p w14:paraId="1B59E3DA" w14:textId="77777777" w:rsidR="000C78D7" w:rsidRPr="00B77FB1" w:rsidRDefault="006429BE">
      <w:pPr>
        <w:pStyle w:val="Nagwek1"/>
        <w:ind w:left="4549"/>
        <w:jc w:val="left"/>
        <w:rPr>
          <w:sz w:val="22"/>
        </w:rPr>
      </w:pPr>
      <w:r w:rsidRPr="00B77FB1">
        <w:rPr>
          <w:sz w:val="22"/>
        </w:rPr>
        <w:t xml:space="preserve">§ 15 </w:t>
      </w:r>
    </w:p>
    <w:p w14:paraId="6286E15C" w14:textId="4FAC25EC" w:rsidR="000C78D7" w:rsidRPr="00B77FB1" w:rsidRDefault="000C78D7">
      <w:pPr>
        <w:spacing w:after="25" w:line="259" w:lineRule="auto"/>
        <w:ind w:left="142" w:right="0" w:firstLine="0"/>
        <w:jc w:val="left"/>
        <w:rPr>
          <w:sz w:val="22"/>
        </w:rPr>
      </w:pPr>
    </w:p>
    <w:p w14:paraId="6B8064FB" w14:textId="22091516" w:rsidR="000C78D7" w:rsidRPr="00B77FB1" w:rsidRDefault="006429BE" w:rsidP="00235E13">
      <w:pPr>
        <w:numPr>
          <w:ilvl w:val="0"/>
          <w:numId w:val="10"/>
        </w:numPr>
        <w:ind w:right="46" w:hanging="360"/>
        <w:rPr>
          <w:sz w:val="22"/>
        </w:rPr>
      </w:pPr>
      <w:r w:rsidRPr="00B77FB1">
        <w:rPr>
          <w:sz w:val="22"/>
        </w:rPr>
        <w:t>Wykonawca ponosi pełną odpowiedzialność za bezpieczeństwo w trakcie wykonywania robót,</w:t>
      </w:r>
      <w:r w:rsidR="00505768" w:rsidRPr="00B77FB1">
        <w:rPr>
          <w:sz w:val="22"/>
        </w:rPr>
        <w:br/>
      </w:r>
      <w:r w:rsidRPr="00B77FB1">
        <w:rPr>
          <w:sz w:val="22"/>
        </w:rPr>
        <w:t>a</w:t>
      </w:r>
      <w:r w:rsidR="00505768" w:rsidRPr="00B77FB1">
        <w:rPr>
          <w:sz w:val="22"/>
        </w:rPr>
        <w:t xml:space="preserve"> </w:t>
      </w:r>
      <w:r w:rsidRPr="00B77FB1">
        <w:rPr>
          <w:sz w:val="22"/>
        </w:rPr>
        <w:t xml:space="preserve">w szczególności odpowiedzialność cywilną wobec osób trzecich. </w:t>
      </w:r>
    </w:p>
    <w:p w14:paraId="4902A7AA" w14:textId="50C9FEB3" w:rsidR="000C78D7" w:rsidRPr="002B2EC2" w:rsidRDefault="006429BE" w:rsidP="002B2EC2">
      <w:pPr>
        <w:numPr>
          <w:ilvl w:val="0"/>
          <w:numId w:val="10"/>
        </w:numPr>
        <w:ind w:right="46" w:hanging="360"/>
        <w:rPr>
          <w:sz w:val="22"/>
        </w:rPr>
      </w:pPr>
      <w:r w:rsidRPr="00B77FB1">
        <w:rPr>
          <w:sz w:val="22"/>
        </w:rPr>
        <w:t>W przypadku powstania szkód u osób trzecich, które powstaną z winy Wykonawcy</w:t>
      </w:r>
      <w:r w:rsidR="002B2EC2">
        <w:rPr>
          <w:sz w:val="22"/>
        </w:rPr>
        <w:t>,</w:t>
      </w:r>
      <w:r w:rsidRPr="00B77FB1">
        <w:rPr>
          <w:sz w:val="22"/>
        </w:rPr>
        <w:t xml:space="preserve"> jest on zobowiązany do </w:t>
      </w:r>
      <w:r w:rsidRPr="002B2EC2">
        <w:rPr>
          <w:sz w:val="22"/>
        </w:rPr>
        <w:t xml:space="preserve">ich usunięcia. </w:t>
      </w:r>
    </w:p>
    <w:p w14:paraId="05E7118F" w14:textId="77777777" w:rsidR="000C78D7" w:rsidRPr="00B77FB1" w:rsidRDefault="006429BE">
      <w:pPr>
        <w:spacing w:after="18" w:line="259" w:lineRule="auto"/>
        <w:ind w:left="142" w:right="0" w:firstLine="0"/>
        <w:jc w:val="left"/>
        <w:rPr>
          <w:sz w:val="22"/>
        </w:rPr>
      </w:pPr>
      <w:r w:rsidRPr="00B77FB1">
        <w:rPr>
          <w:b/>
          <w:sz w:val="22"/>
        </w:rPr>
        <w:t xml:space="preserve"> </w:t>
      </w:r>
    </w:p>
    <w:p w14:paraId="0C99448A" w14:textId="77777777" w:rsidR="000C78D7" w:rsidRPr="00B77FB1" w:rsidRDefault="006429BE">
      <w:pPr>
        <w:pStyle w:val="Nagwek1"/>
        <w:ind w:left="4441"/>
        <w:jc w:val="left"/>
        <w:rPr>
          <w:sz w:val="22"/>
        </w:rPr>
      </w:pPr>
      <w:r w:rsidRPr="00B77FB1">
        <w:rPr>
          <w:sz w:val="22"/>
        </w:rPr>
        <w:t xml:space="preserve">§ 16 </w:t>
      </w:r>
    </w:p>
    <w:p w14:paraId="6EE70E57" w14:textId="77777777" w:rsidR="000C78D7" w:rsidRPr="00B77FB1" w:rsidRDefault="006429BE">
      <w:pPr>
        <w:spacing w:after="18" w:line="259" w:lineRule="auto"/>
        <w:ind w:left="4607" w:right="0" w:firstLine="0"/>
        <w:jc w:val="left"/>
        <w:rPr>
          <w:sz w:val="22"/>
        </w:rPr>
      </w:pPr>
      <w:r w:rsidRPr="00B77FB1">
        <w:rPr>
          <w:b/>
          <w:sz w:val="22"/>
        </w:rPr>
        <w:t xml:space="preserve"> </w:t>
      </w:r>
    </w:p>
    <w:p w14:paraId="311DFFE4" w14:textId="77777777" w:rsidR="000C78D7" w:rsidRPr="00B77FB1" w:rsidRDefault="006429BE" w:rsidP="00235E13">
      <w:pPr>
        <w:numPr>
          <w:ilvl w:val="0"/>
          <w:numId w:val="18"/>
        </w:numPr>
        <w:ind w:right="46" w:hanging="345"/>
        <w:rPr>
          <w:sz w:val="22"/>
        </w:rPr>
      </w:pPr>
      <w:r w:rsidRPr="00B77FB1">
        <w:rPr>
          <w:sz w:val="22"/>
        </w:rPr>
        <w:t xml:space="preserve">Zamawiający może odstąpić od umowy: </w:t>
      </w:r>
    </w:p>
    <w:p w14:paraId="31838628" w14:textId="77777777" w:rsidR="000C78D7" w:rsidRPr="00B77FB1" w:rsidRDefault="006429BE" w:rsidP="00235E13">
      <w:pPr>
        <w:numPr>
          <w:ilvl w:val="1"/>
          <w:numId w:val="19"/>
        </w:numPr>
        <w:ind w:left="993" w:right="46" w:hanging="426"/>
        <w:rPr>
          <w:sz w:val="22"/>
        </w:rPr>
      </w:pPr>
      <w:r w:rsidRPr="00B77FB1">
        <w:rPr>
          <w:sz w:val="22"/>
        </w:rPr>
        <w:t xml:space="preserve">jeżeli zostanie wydany nakaz zajęcia majątku Wykonawcy. </w:t>
      </w:r>
    </w:p>
    <w:p w14:paraId="1DBE7CB5" w14:textId="21F537A0" w:rsidR="000C78D7" w:rsidRPr="00B77FB1" w:rsidRDefault="006429BE" w:rsidP="00235E13">
      <w:pPr>
        <w:numPr>
          <w:ilvl w:val="1"/>
          <w:numId w:val="19"/>
        </w:numPr>
        <w:ind w:left="993" w:right="46" w:hanging="426"/>
        <w:rPr>
          <w:sz w:val="22"/>
        </w:rPr>
      </w:pPr>
      <w:r w:rsidRPr="00B77FB1">
        <w:rPr>
          <w:sz w:val="22"/>
        </w:rPr>
        <w:t xml:space="preserve">jeżeli Wykonawca nie rozpoczął robót bez uzasadnionych przyczyn oraz nie kontynuuje ich pomimo wezwania Zamawiającego złożonego na piśmie. </w:t>
      </w:r>
    </w:p>
    <w:p w14:paraId="5763B6B0" w14:textId="6B611569" w:rsidR="002F23E8" w:rsidRPr="00B77FB1" w:rsidRDefault="002F23E8" w:rsidP="00235E13">
      <w:pPr>
        <w:numPr>
          <w:ilvl w:val="1"/>
          <w:numId w:val="19"/>
        </w:numPr>
        <w:ind w:left="993" w:right="46" w:hanging="426"/>
        <w:rPr>
          <w:sz w:val="22"/>
        </w:rPr>
      </w:pPr>
      <w:r w:rsidRPr="00B77FB1">
        <w:rPr>
          <w:sz w:val="22"/>
        </w:rPr>
        <w:t>W przypadku rażącego naruszenia zasad bezpieczeństwa prowadzenia i zabezpieczania robót.</w:t>
      </w:r>
    </w:p>
    <w:p w14:paraId="2FC2ECDE" w14:textId="3C1AC9D2" w:rsidR="000C78D7" w:rsidRPr="00B77FB1" w:rsidRDefault="006429BE" w:rsidP="00235E13">
      <w:pPr>
        <w:numPr>
          <w:ilvl w:val="1"/>
          <w:numId w:val="19"/>
        </w:numPr>
        <w:ind w:left="993" w:right="46" w:hanging="426"/>
        <w:rPr>
          <w:sz w:val="22"/>
        </w:rPr>
      </w:pPr>
      <w:r w:rsidRPr="00B77FB1">
        <w:rPr>
          <w:sz w:val="22"/>
        </w:rPr>
        <w:t>W przypadku konieczności wielokrotnego dokonywania bezpośredniej zapłaty podwykonawcy lub dalszemu podwykonawcy lub w przypadku konieczności dokonania bezpośrednich zapłat na sumę większą niż 5% wartości umowy w sprawie zamówienia publicznego - zgodnie z dyspozycjami zawartymi w art. 143c ust. 7 ustawy P</w:t>
      </w:r>
      <w:r w:rsidR="006F25FE" w:rsidRPr="00B77FB1">
        <w:rPr>
          <w:sz w:val="22"/>
        </w:rPr>
        <w:t>zp</w:t>
      </w:r>
      <w:r w:rsidRPr="00B77FB1">
        <w:rPr>
          <w:sz w:val="22"/>
        </w:rPr>
        <w:t xml:space="preserve">. </w:t>
      </w:r>
    </w:p>
    <w:p w14:paraId="6405D491" w14:textId="77777777" w:rsidR="000C78D7" w:rsidRPr="00B77FB1" w:rsidRDefault="006429BE" w:rsidP="00235E13">
      <w:pPr>
        <w:numPr>
          <w:ilvl w:val="1"/>
          <w:numId w:val="19"/>
        </w:numPr>
        <w:ind w:left="993" w:right="46" w:hanging="426"/>
        <w:rPr>
          <w:sz w:val="22"/>
        </w:rPr>
      </w:pPr>
      <w:r w:rsidRPr="00B77FB1">
        <w:rPr>
          <w:sz w:val="22"/>
        </w:rPr>
        <w:t xml:space="preserve">W przypadku nie przedstawienia we wskazanym terminie dokumentów potwierdzających sposób zatrudnienia osób wykonujących roboty budowlane, raportu lub wyjaśnień, o których mowa w § 1 ust. 5 niniejszej umowy oraz w przypadku nie zatrudnienia osób wykonujących roboty budowlane na podstawie umowy o pracę. </w:t>
      </w:r>
    </w:p>
    <w:p w14:paraId="4EB8A94C" w14:textId="1DE823BF" w:rsidR="000C78D7" w:rsidRPr="00B77FB1" w:rsidRDefault="006429BE" w:rsidP="00235E13">
      <w:pPr>
        <w:numPr>
          <w:ilvl w:val="1"/>
          <w:numId w:val="19"/>
        </w:numPr>
        <w:ind w:left="993" w:right="46" w:hanging="426"/>
        <w:rPr>
          <w:sz w:val="22"/>
        </w:rPr>
      </w:pPr>
      <w:r w:rsidRPr="00B77FB1">
        <w:rPr>
          <w:sz w:val="22"/>
        </w:rPr>
        <w:t xml:space="preserve">Odstąpienie dla swej skuteczności wymaga uprzedniego wezwania drugiej strony do usunięcia stanu stanowiącego podstawę do odstąpienia i bezskutecznego upływu wyznaczonego, co najmniej 7-dniowego, terminu na usunięcie tego stanu. </w:t>
      </w:r>
    </w:p>
    <w:p w14:paraId="6DB011BA" w14:textId="27FC366B" w:rsidR="00305A54" w:rsidRPr="00B77FB1" w:rsidRDefault="00305A54" w:rsidP="00235E13">
      <w:pPr>
        <w:numPr>
          <w:ilvl w:val="1"/>
          <w:numId w:val="19"/>
        </w:numPr>
        <w:ind w:left="993" w:right="46" w:hanging="426"/>
        <w:rPr>
          <w:sz w:val="22"/>
        </w:rPr>
      </w:pPr>
      <w:r w:rsidRPr="00B77FB1">
        <w:rPr>
          <w:sz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9766806" w14:textId="4C6A374F" w:rsidR="000C78D7" w:rsidRPr="00B77FB1" w:rsidRDefault="006429BE" w:rsidP="002F23E8">
      <w:pPr>
        <w:pStyle w:val="Akapitzlist"/>
        <w:ind w:left="993" w:right="46" w:firstLine="0"/>
        <w:rPr>
          <w:sz w:val="22"/>
        </w:rPr>
      </w:pPr>
      <w:r w:rsidRPr="00B77FB1">
        <w:rPr>
          <w:sz w:val="22"/>
        </w:rPr>
        <w:t>Wykonawca może żądać wyłącznie wynagrodzenia należnego mu z tytułu wykonania części umowy</w:t>
      </w:r>
      <w:r w:rsidR="004918AE" w:rsidRPr="00B77FB1">
        <w:rPr>
          <w:sz w:val="22"/>
        </w:rPr>
        <w:t>.</w:t>
      </w:r>
    </w:p>
    <w:p w14:paraId="5E818399" w14:textId="52D534A5" w:rsidR="000C78D7" w:rsidRPr="00B77FB1" w:rsidRDefault="006429BE" w:rsidP="00235E13">
      <w:pPr>
        <w:pStyle w:val="Akapitzlist"/>
        <w:numPr>
          <w:ilvl w:val="0"/>
          <w:numId w:val="19"/>
        </w:numPr>
        <w:ind w:right="46"/>
        <w:rPr>
          <w:sz w:val="22"/>
        </w:rPr>
      </w:pPr>
      <w:r w:rsidRPr="00B77FB1">
        <w:rPr>
          <w:sz w:val="22"/>
        </w:rPr>
        <w:t xml:space="preserve">W przypadku odstąpienia od umowy Zamawiającego oraz Wykonawcę obowiązują następujące obowiązki szczegółowe: </w:t>
      </w:r>
    </w:p>
    <w:p w14:paraId="29A2611F" w14:textId="77777777" w:rsidR="000C78D7" w:rsidRPr="00B77FB1" w:rsidRDefault="006429BE" w:rsidP="00235E13">
      <w:pPr>
        <w:numPr>
          <w:ilvl w:val="1"/>
          <w:numId w:val="11"/>
        </w:numPr>
        <w:ind w:left="823" w:right="46" w:hanging="398"/>
        <w:rPr>
          <w:sz w:val="22"/>
        </w:rPr>
      </w:pPr>
      <w:r w:rsidRPr="00B77FB1">
        <w:rPr>
          <w:sz w:val="22"/>
        </w:rPr>
        <w:t xml:space="preserve">w terminie 14 dni od daty odstąpienia od umowy Wykonawca przy udziale Zamawiającego sporządzi szczegółowy protokół inwentaryzacji robót w toku, według stanu na dzień odstąpienia, </w:t>
      </w:r>
    </w:p>
    <w:p w14:paraId="5574A240" w14:textId="77777777" w:rsidR="000C78D7" w:rsidRPr="00B77FB1" w:rsidRDefault="006429BE" w:rsidP="00235E13">
      <w:pPr>
        <w:numPr>
          <w:ilvl w:val="1"/>
          <w:numId w:val="11"/>
        </w:numPr>
        <w:ind w:left="823" w:right="46" w:hanging="398"/>
        <w:rPr>
          <w:sz w:val="22"/>
        </w:rPr>
      </w:pPr>
      <w:r w:rsidRPr="00B77FB1">
        <w:rPr>
          <w:sz w:val="22"/>
        </w:rPr>
        <w:t xml:space="preserve">Zamawiający dokona odbioru robót przerwanych oraz zapłaty wynagrodzenia za roboty, które zostały wykonane do dnia odstąpienia. </w:t>
      </w:r>
    </w:p>
    <w:p w14:paraId="76814FBB" w14:textId="77777777" w:rsidR="000C78D7" w:rsidRPr="00B77FB1" w:rsidRDefault="006429BE" w:rsidP="00235E13">
      <w:pPr>
        <w:numPr>
          <w:ilvl w:val="0"/>
          <w:numId w:val="26"/>
        </w:numPr>
        <w:ind w:right="46" w:hanging="487"/>
        <w:rPr>
          <w:sz w:val="22"/>
        </w:rPr>
      </w:pPr>
      <w:r w:rsidRPr="00B77FB1">
        <w:rPr>
          <w:sz w:val="22"/>
        </w:rPr>
        <w:lastRenderedPageBreak/>
        <w:t xml:space="preserve">Odstąpienie od umowy winno nastąpić w formie pisemnej pod rygorem nieważności takiego oświadczenia i powinno zawierać uzasadnienie. </w:t>
      </w:r>
    </w:p>
    <w:p w14:paraId="59DCBB02" w14:textId="77777777" w:rsidR="000C78D7" w:rsidRPr="00B77FB1" w:rsidRDefault="006429BE" w:rsidP="00235E13">
      <w:pPr>
        <w:numPr>
          <w:ilvl w:val="0"/>
          <w:numId w:val="26"/>
        </w:numPr>
        <w:ind w:right="46" w:hanging="487"/>
        <w:rPr>
          <w:sz w:val="22"/>
        </w:rPr>
      </w:pPr>
      <w:r w:rsidRPr="00B77FB1">
        <w:rPr>
          <w:sz w:val="22"/>
        </w:rPr>
        <w:t xml:space="preserve">W przypadku odstąpienia od umowy Wykonawcy nie przysługuje prawo do odszkodowania. </w:t>
      </w:r>
    </w:p>
    <w:p w14:paraId="6DCE179E" w14:textId="501E366E" w:rsidR="000C78D7" w:rsidRPr="00B77FB1" w:rsidRDefault="006429BE" w:rsidP="00235E13">
      <w:pPr>
        <w:numPr>
          <w:ilvl w:val="0"/>
          <w:numId w:val="26"/>
        </w:numPr>
        <w:spacing w:after="18"/>
        <w:ind w:right="46" w:hanging="487"/>
        <w:rPr>
          <w:sz w:val="22"/>
        </w:rPr>
      </w:pPr>
      <w:r w:rsidRPr="00B77FB1">
        <w:rPr>
          <w:sz w:val="22"/>
        </w:rPr>
        <w:t xml:space="preserve">W przypadku odstąpienia od umowy strony związane są nadal </w:t>
      </w:r>
      <w:r w:rsidR="00372E26" w:rsidRPr="00B77FB1">
        <w:rPr>
          <w:sz w:val="22"/>
        </w:rPr>
        <w:t>postanowieniami</w:t>
      </w:r>
      <w:r w:rsidRPr="00B77FB1">
        <w:rPr>
          <w:sz w:val="22"/>
        </w:rPr>
        <w:t xml:space="preserve"> umowy dotyczącymi możliwości naliczenia kar umownych, o których mowa w §13 </w:t>
      </w:r>
      <w:r w:rsidR="003A54D4" w:rsidRPr="00B77FB1">
        <w:rPr>
          <w:sz w:val="22"/>
        </w:rPr>
        <w:t>pkt. 1.3</w:t>
      </w:r>
      <w:r w:rsidRPr="00B77FB1">
        <w:rPr>
          <w:sz w:val="22"/>
        </w:rPr>
        <w:t xml:space="preserve"> niniejszej umowy. </w:t>
      </w:r>
    </w:p>
    <w:p w14:paraId="6358DB79" w14:textId="77777777" w:rsidR="00521114" w:rsidRPr="00B77FB1" w:rsidRDefault="00521114" w:rsidP="00521114">
      <w:pPr>
        <w:spacing w:after="18"/>
        <w:ind w:left="487" w:right="46" w:firstLine="0"/>
        <w:rPr>
          <w:sz w:val="22"/>
        </w:rPr>
      </w:pPr>
    </w:p>
    <w:p w14:paraId="6F999192" w14:textId="77777777" w:rsidR="000C78D7" w:rsidRPr="00B77FB1" w:rsidRDefault="006429BE">
      <w:pPr>
        <w:pStyle w:val="Nagwek1"/>
        <w:ind w:left="103" w:right="2"/>
        <w:rPr>
          <w:sz w:val="22"/>
        </w:rPr>
      </w:pPr>
      <w:r w:rsidRPr="00B77FB1">
        <w:rPr>
          <w:sz w:val="22"/>
        </w:rPr>
        <w:t xml:space="preserve">§17 </w:t>
      </w:r>
    </w:p>
    <w:p w14:paraId="717276F0" w14:textId="77777777" w:rsidR="000C78D7" w:rsidRPr="00B77FB1" w:rsidRDefault="006429BE">
      <w:pPr>
        <w:spacing w:after="51" w:line="259" w:lineRule="auto"/>
        <w:ind w:left="142" w:right="0" w:firstLine="0"/>
        <w:jc w:val="center"/>
        <w:rPr>
          <w:sz w:val="22"/>
        </w:rPr>
      </w:pPr>
      <w:r w:rsidRPr="00B77FB1">
        <w:rPr>
          <w:b/>
          <w:sz w:val="22"/>
        </w:rPr>
        <w:t xml:space="preserve"> </w:t>
      </w:r>
    </w:p>
    <w:p w14:paraId="1BFF1734" w14:textId="77777777" w:rsidR="006F25FE" w:rsidRPr="00B77FB1" w:rsidRDefault="006F25FE" w:rsidP="00235E13">
      <w:pPr>
        <w:numPr>
          <w:ilvl w:val="0"/>
          <w:numId w:val="22"/>
        </w:numPr>
        <w:tabs>
          <w:tab w:val="clear" w:pos="360"/>
          <w:tab w:val="num" w:pos="709"/>
        </w:tabs>
        <w:autoSpaceDE w:val="0"/>
        <w:spacing w:after="0" w:line="240" w:lineRule="auto"/>
        <w:ind w:left="709" w:right="-115" w:hanging="283"/>
        <w:rPr>
          <w:sz w:val="22"/>
        </w:rPr>
      </w:pPr>
      <w:r w:rsidRPr="00B77FB1">
        <w:rPr>
          <w:sz w:val="22"/>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2429D58C" w14:textId="77777777" w:rsidR="006F25FE" w:rsidRPr="00B77FB1" w:rsidRDefault="006F25FE" w:rsidP="00235E13">
      <w:pPr>
        <w:numPr>
          <w:ilvl w:val="0"/>
          <w:numId w:val="22"/>
        </w:numPr>
        <w:tabs>
          <w:tab w:val="clear" w:pos="360"/>
          <w:tab w:val="num" w:pos="709"/>
        </w:tabs>
        <w:autoSpaceDE w:val="0"/>
        <w:spacing w:after="0" w:line="240" w:lineRule="auto"/>
        <w:ind w:left="709" w:right="-115" w:hanging="283"/>
        <w:rPr>
          <w:sz w:val="22"/>
        </w:rPr>
      </w:pPr>
      <w:r w:rsidRPr="00B77FB1">
        <w:rPr>
          <w:sz w:val="22"/>
        </w:rPr>
        <w:t>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73F2236A" w14:textId="321B0842" w:rsidR="006F25FE" w:rsidRPr="00B77FB1" w:rsidRDefault="006F25FE" w:rsidP="00235E13">
      <w:pPr>
        <w:numPr>
          <w:ilvl w:val="0"/>
          <w:numId w:val="22"/>
        </w:numPr>
        <w:tabs>
          <w:tab w:val="clear" w:pos="360"/>
          <w:tab w:val="num" w:pos="709"/>
        </w:tabs>
        <w:autoSpaceDE w:val="0"/>
        <w:spacing w:after="0" w:line="240" w:lineRule="auto"/>
        <w:ind w:left="709" w:right="-115" w:hanging="283"/>
        <w:rPr>
          <w:sz w:val="22"/>
        </w:rPr>
      </w:pPr>
      <w:r w:rsidRPr="00B77FB1">
        <w:rPr>
          <w:sz w:val="22"/>
        </w:rPr>
        <w:t>W przypadku, gdy Wykonawca zamierza zatrudnić podwykonawców (dalszych podwykonawców) do realizacji przedmiotu umowy</w:t>
      </w:r>
      <w:r w:rsidR="00D1752C">
        <w:rPr>
          <w:sz w:val="22"/>
        </w:rPr>
        <w:t>,</w:t>
      </w:r>
      <w:r w:rsidRPr="00B77FB1">
        <w:rPr>
          <w:sz w:val="22"/>
        </w:rPr>
        <w:t xml:space="preserve"> zobowiązany jest zawiadomić o tym fakcie Zamawiającego. </w:t>
      </w:r>
    </w:p>
    <w:p w14:paraId="2B458542" w14:textId="77777777" w:rsidR="006F25FE" w:rsidRPr="00B77FB1" w:rsidRDefault="006F25FE" w:rsidP="00235E13">
      <w:pPr>
        <w:numPr>
          <w:ilvl w:val="0"/>
          <w:numId w:val="22"/>
        </w:numPr>
        <w:tabs>
          <w:tab w:val="clear" w:pos="360"/>
          <w:tab w:val="num" w:pos="709"/>
        </w:tabs>
        <w:autoSpaceDE w:val="0"/>
        <w:spacing w:after="0" w:line="240" w:lineRule="auto"/>
        <w:ind w:left="709" w:right="-115" w:hanging="283"/>
        <w:rPr>
          <w:sz w:val="22"/>
        </w:rPr>
      </w:pPr>
      <w:r w:rsidRPr="00B77FB1">
        <w:rPr>
          <w:sz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o podwykonawstwo o treści zgodnej z projektem umowy. </w:t>
      </w:r>
    </w:p>
    <w:p w14:paraId="2515F03F" w14:textId="77777777" w:rsidR="006F25FE" w:rsidRPr="00B77FB1" w:rsidRDefault="006F25FE" w:rsidP="00235E13">
      <w:pPr>
        <w:numPr>
          <w:ilvl w:val="0"/>
          <w:numId w:val="22"/>
        </w:numPr>
        <w:tabs>
          <w:tab w:val="clear" w:pos="360"/>
          <w:tab w:val="num" w:pos="709"/>
        </w:tabs>
        <w:autoSpaceDE w:val="0"/>
        <w:spacing w:after="0" w:line="240" w:lineRule="auto"/>
        <w:ind w:left="709" w:right="-115" w:hanging="283"/>
        <w:rPr>
          <w:sz w:val="22"/>
        </w:rPr>
      </w:pPr>
      <w:r w:rsidRPr="00B77FB1">
        <w:rPr>
          <w:sz w:val="22"/>
        </w:rPr>
        <w:t>Umowa o podwykonawstwo, której przedmiotem są roboty budowlane, musi zawierać:</w:t>
      </w:r>
    </w:p>
    <w:p w14:paraId="13063DFC" w14:textId="0A127FCD" w:rsidR="00D1752C" w:rsidRPr="00D1752C" w:rsidRDefault="006F25FE" w:rsidP="00D1752C">
      <w:pPr>
        <w:pStyle w:val="Akapitzlist"/>
        <w:numPr>
          <w:ilvl w:val="1"/>
          <w:numId w:val="26"/>
        </w:numPr>
        <w:tabs>
          <w:tab w:val="left" w:pos="851"/>
        </w:tabs>
        <w:autoSpaceDE w:val="0"/>
        <w:spacing w:after="0" w:line="240" w:lineRule="auto"/>
        <w:ind w:right="-115"/>
        <w:rPr>
          <w:sz w:val="22"/>
        </w:rPr>
      </w:pPr>
      <w:r w:rsidRPr="00D1752C">
        <w:rPr>
          <w:sz w:val="22"/>
        </w:rPr>
        <w:t>zakres robót powierzonych podwykonawcy,</w:t>
      </w:r>
    </w:p>
    <w:p w14:paraId="1FCCB895" w14:textId="7184ADF5" w:rsidR="006F25FE" w:rsidRPr="00D1752C" w:rsidRDefault="006F25FE" w:rsidP="00D1752C">
      <w:pPr>
        <w:pStyle w:val="Akapitzlist"/>
        <w:numPr>
          <w:ilvl w:val="1"/>
          <w:numId w:val="26"/>
        </w:numPr>
        <w:tabs>
          <w:tab w:val="left" w:pos="851"/>
        </w:tabs>
        <w:autoSpaceDE w:val="0"/>
        <w:spacing w:after="0" w:line="240" w:lineRule="auto"/>
        <w:ind w:right="-115"/>
        <w:rPr>
          <w:sz w:val="22"/>
        </w:rPr>
      </w:pPr>
      <w:r w:rsidRPr="00D1752C">
        <w:rPr>
          <w:sz w:val="22"/>
        </w:rPr>
        <w:t>kwotę wynagrodzenia za wykonane roboty,</w:t>
      </w:r>
    </w:p>
    <w:p w14:paraId="0BD1FAF5" w14:textId="4C46F3E2" w:rsidR="006F25FE" w:rsidRPr="00B77FB1" w:rsidRDefault="006F25FE" w:rsidP="006F25FE">
      <w:pPr>
        <w:tabs>
          <w:tab w:val="left" w:pos="851"/>
        </w:tabs>
        <w:autoSpaceDE w:val="0"/>
        <w:spacing w:after="0" w:line="240" w:lineRule="auto"/>
        <w:ind w:left="1134" w:right="-115" w:hanging="425"/>
        <w:rPr>
          <w:sz w:val="22"/>
        </w:rPr>
      </w:pPr>
      <w:r w:rsidRPr="00B77FB1">
        <w:rPr>
          <w:sz w:val="22"/>
        </w:rPr>
        <w:t>5.3</w:t>
      </w:r>
      <w:r w:rsidRPr="00B77FB1">
        <w:rPr>
          <w:sz w:val="22"/>
        </w:rPr>
        <w:tab/>
        <w:t>termin wykonania robót powierzonych podwykonawcy – zgodny z harmonogramem rzeczowo-finansowym przedłożonym przez Wykonawcę Zamawiającemu,</w:t>
      </w:r>
    </w:p>
    <w:p w14:paraId="11953FC8" w14:textId="3CEB436F" w:rsidR="006F25FE" w:rsidRPr="00B77FB1" w:rsidRDefault="006F25FE" w:rsidP="00235E13">
      <w:pPr>
        <w:numPr>
          <w:ilvl w:val="1"/>
          <w:numId w:val="24"/>
        </w:numPr>
        <w:tabs>
          <w:tab w:val="left" w:pos="851"/>
        </w:tabs>
        <w:autoSpaceDE w:val="0"/>
        <w:spacing w:after="0" w:line="240" w:lineRule="auto"/>
        <w:ind w:left="1134" w:right="-115" w:hanging="425"/>
        <w:rPr>
          <w:sz w:val="22"/>
        </w:rPr>
      </w:pPr>
      <w:r w:rsidRPr="00B77FB1">
        <w:rPr>
          <w:sz w:val="22"/>
        </w:rPr>
        <w:t>warunki płatności: możliwość wystawienia faktury w oparciu o protokół odbioru robót,</w:t>
      </w:r>
    </w:p>
    <w:p w14:paraId="25BC86AB" w14:textId="22C17467" w:rsidR="006F25FE" w:rsidRPr="00B77FB1" w:rsidRDefault="006F25FE" w:rsidP="00235E13">
      <w:pPr>
        <w:numPr>
          <w:ilvl w:val="1"/>
          <w:numId w:val="24"/>
        </w:numPr>
        <w:tabs>
          <w:tab w:val="left" w:pos="851"/>
        </w:tabs>
        <w:autoSpaceDE w:val="0"/>
        <w:spacing w:after="0" w:line="240" w:lineRule="auto"/>
        <w:ind w:left="1134" w:right="-115" w:hanging="425"/>
        <w:rPr>
          <w:sz w:val="22"/>
        </w:rPr>
      </w:pPr>
      <w:r w:rsidRPr="00B77FB1">
        <w:rPr>
          <w:sz w:val="22"/>
        </w:rPr>
        <w:t>odbiór robót pomiędzy Wykonawcą, a podwykonawcą (dalszym podwykonawcą) musi nastąpić najpóźniej w tym samym dniu co odbiór robót pomiędzy Zamawiającym, a Wykonawcą,</w:t>
      </w:r>
    </w:p>
    <w:p w14:paraId="4C870BA3" w14:textId="77777777" w:rsidR="006F25FE" w:rsidRPr="00B77FB1" w:rsidRDefault="006F25FE" w:rsidP="00235E13">
      <w:pPr>
        <w:numPr>
          <w:ilvl w:val="1"/>
          <w:numId w:val="24"/>
        </w:numPr>
        <w:tabs>
          <w:tab w:val="left" w:pos="851"/>
        </w:tabs>
        <w:autoSpaceDE w:val="0"/>
        <w:spacing w:after="0" w:line="240" w:lineRule="auto"/>
        <w:ind w:left="1134" w:right="-115" w:hanging="425"/>
        <w:rPr>
          <w:color w:val="auto"/>
          <w:sz w:val="22"/>
        </w:rPr>
      </w:pPr>
      <w:r w:rsidRPr="00B77FB1">
        <w:rPr>
          <w:color w:val="auto"/>
          <w:sz w:val="22"/>
        </w:rPr>
        <w:t xml:space="preserve">termin płatności, </w:t>
      </w:r>
    </w:p>
    <w:p w14:paraId="73D64AEC" w14:textId="77777777" w:rsidR="006F25FE" w:rsidRPr="00B77FB1" w:rsidRDefault="006F25FE" w:rsidP="00235E13">
      <w:pPr>
        <w:numPr>
          <w:ilvl w:val="1"/>
          <w:numId w:val="24"/>
        </w:numPr>
        <w:tabs>
          <w:tab w:val="left" w:pos="851"/>
        </w:tabs>
        <w:autoSpaceDE w:val="0"/>
        <w:spacing w:after="0" w:line="240" w:lineRule="auto"/>
        <w:ind w:left="1134" w:right="-115" w:hanging="425"/>
        <w:rPr>
          <w:sz w:val="22"/>
        </w:rPr>
      </w:pPr>
      <w:r w:rsidRPr="00B77FB1">
        <w:rPr>
          <w:sz w:val="22"/>
        </w:rPr>
        <w:t xml:space="preserve">okres odpowiedzialności podwykonawcy lub dalszego podwykonawcy za wady, tak aby nie był on krótszy od okresu odpowiedzialności za wady Wykonawcy wobec Zamawiającego i odpowiadał zakresowi odpowiedzialności przyjętej przez Wykonawcę wobec Zamawiającego, </w:t>
      </w:r>
    </w:p>
    <w:p w14:paraId="051CC6D7" w14:textId="77777777" w:rsidR="006F25FE" w:rsidRPr="00B77FB1" w:rsidRDefault="006F25FE" w:rsidP="006F25FE">
      <w:pPr>
        <w:tabs>
          <w:tab w:val="left" w:pos="851"/>
        </w:tabs>
        <w:autoSpaceDE w:val="0"/>
        <w:spacing w:after="0" w:line="240" w:lineRule="auto"/>
        <w:ind w:left="851" w:right="-115" w:firstLine="0"/>
        <w:rPr>
          <w:sz w:val="22"/>
        </w:rPr>
      </w:pPr>
    </w:p>
    <w:p w14:paraId="3C04C700" w14:textId="77777777" w:rsidR="006F25FE" w:rsidRPr="00B77FB1" w:rsidRDefault="006F25FE" w:rsidP="00235E13">
      <w:pPr>
        <w:numPr>
          <w:ilvl w:val="0"/>
          <w:numId w:val="22"/>
        </w:numPr>
        <w:tabs>
          <w:tab w:val="left" w:pos="426"/>
        </w:tabs>
        <w:autoSpaceDE w:val="0"/>
        <w:spacing w:after="0" w:line="240" w:lineRule="auto"/>
        <w:ind w:right="-115"/>
        <w:rPr>
          <w:sz w:val="22"/>
        </w:rPr>
      </w:pPr>
      <w:r w:rsidRPr="00B77FB1">
        <w:rPr>
          <w:sz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E531AE0" w14:textId="77777777" w:rsidR="006F25FE" w:rsidRPr="00B77FB1" w:rsidRDefault="006F25FE" w:rsidP="006F25FE">
      <w:pPr>
        <w:tabs>
          <w:tab w:val="left" w:pos="426"/>
        </w:tabs>
        <w:autoSpaceDE w:val="0"/>
        <w:spacing w:after="0" w:line="240" w:lineRule="auto"/>
        <w:ind w:left="360" w:right="-115" w:firstLine="0"/>
        <w:rPr>
          <w:sz w:val="22"/>
        </w:rPr>
      </w:pPr>
    </w:p>
    <w:p w14:paraId="753ACEFA" w14:textId="77777777" w:rsidR="006F25FE" w:rsidRPr="00B77FB1" w:rsidRDefault="006F25FE" w:rsidP="00235E13">
      <w:pPr>
        <w:numPr>
          <w:ilvl w:val="0"/>
          <w:numId w:val="22"/>
        </w:numPr>
        <w:tabs>
          <w:tab w:val="left" w:pos="426"/>
        </w:tabs>
        <w:autoSpaceDE w:val="0"/>
        <w:spacing w:after="0" w:line="240" w:lineRule="auto"/>
        <w:ind w:left="426" w:right="-115" w:hanging="426"/>
        <w:rPr>
          <w:sz w:val="22"/>
        </w:rPr>
      </w:pPr>
      <w:r w:rsidRPr="00B77FB1">
        <w:rPr>
          <w:sz w:val="22"/>
        </w:rPr>
        <w:t xml:space="preserve">Zamawiający, w terminie 7 dni roboczych, zgłasza w formie pisemnej zastrzeżenia do projektu umowy o podwykonawstwo, której przedmiotem są roboty budowlane i do projektu jej zmian, a w szczególności: </w:t>
      </w:r>
    </w:p>
    <w:p w14:paraId="6C233139" w14:textId="1BAD03E7" w:rsidR="006F25FE" w:rsidRPr="00B77FB1" w:rsidRDefault="006F25FE" w:rsidP="00235E13">
      <w:pPr>
        <w:pStyle w:val="Akapitzlist"/>
        <w:numPr>
          <w:ilvl w:val="1"/>
          <w:numId w:val="25"/>
        </w:numPr>
        <w:tabs>
          <w:tab w:val="left" w:pos="851"/>
        </w:tabs>
        <w:suppressAutoHyphens/>
        <w:spacing w:after="0" w:line="240" w:lineRule="auto"/>
        <w:ind w:right="-115"/>
        <w:rPr>
          <w:sz w:val="22"/>
        </w:rPr>
      </w:pPr>
      <w:r w:rsidRPr="00B77FB1">
        <w:rPr>
          <w:sz w:val="22"/>
        </w:rPr>
        <w:t xml:space="preserve">niespełniającej wymagań określonych w ust. 5, w szczególności gdy przewiduje termin zapłaty wynagrodzenia dłuższy niż określony w ust. 6, </w:t>
      </w:r>
    </w:p>
    <w:p w14:paraId="1D2440D5" w14:textId="47290BCB" w:rsidR="006F25FE" w:rsidRPr="00B77FB1" w:rsidRDefault="006F25FE" w:rsidP="00235E13">
      <w:pPr>
        <w:pStyle w:val="Akapitzlist"/>
        <w:numPr>
          <w:ilvl w:val="1"/>
          <w:numId w:val="25"/>
        </w:numPr>
        <w:tabs>
          <w:tab w:val="left" w:pos="851"/>
        </w:tabs>
        <w:suppressAutoHyphens/>
        <w:spacing w:after="0" w:line="240" w:lineRule="auto"/>
        <w:ind w:right="-115"/>
        <w:rPr>
          <w:sz w:val="22"/>
        </w:rPr>
      </w:pPr>
      <w:r w:rsidRPr="00B77FB1">
        <w:rPr>
          <w:sz w:val="22"/>
        </w:rPr>
        <w:t>niezałączenia do projektu umowy dokumentów określających zakres robót budowlanych lub informacji określających wielkość dostaw i usług,</w:t>
      </w:r>
    </w:p>
    <w:p w14:paraId="12D7FF3A" w14:textId="77777777" w:rsidR="006F25FE" w:rsidRPr="00B77FB1" w:rsidRDefault="006F25FE" w:rsidP="00235E13">
      <w:pPr>
        <w:numPr>
          <w:ilvl w:val="1"/>
          <w:numId w:val="25"/>
        </w:numPr>
        <w:tabs>
          <w:tab w:val="left" w:pos="851"/>
        </w:tabs>
        <w:suppressAutoHyphens/>
        <w:spacing w:after="0" w:line="240" w:lineRule="auto"/>
        <w:ind w:right="-115"/>
        <w:rPr>
          <w:sz w:val="22"/>
        </w:rPr>
      </w:pPr>
      <w:r w:rsidRPr="00B77FB1">
        <w:rPr>
          <w:sz w:val="22"/>
        </w:rPr>
        <w:lastRenderedPageBreak/>
        <w:t xml:space="preserve">zamieszczenia w projekcie postanowień uzależniających uzyskanie przez podwykonawcę płatności od Wykonawcy od zapłaty Wykonawcy przez Zamawiającego wynagrodzenia obejmującego zakres robót wykonanych przez podwykonawcę, </w:t>
      </w:r>
    </w:p>
    <w:p w14:paraId="0367115E" w14:textId="77777777" w:rsidR="006F25FE" w:rsidRPr="00B77FB1" w:rsidRDefault="006F25FE" w:rsidP="00235E13">
      <w:pPr>
        <w:numPr>
          <w:ilvl w:val="1"/>
          <w:numId w:val="25"/>
        </w:numPr>
        <w:tabs>
          <w:tab w:val="left" w:pos="851"/>
        </w:tabs>
        <w:suppressAutoHyphens/>
        <w:spacing w:after="0" w:line="240" w:lineRule="auto"/>
        <w:ind w:right="-115"/>
        <w:rPr>
          <w:sz w:val="22"/>
        </w:rPr>
      </w:pPr>
      <w:r w:rsidRPr="00B77FB1">
        <w:rPr>
          <w:sz w:val="22"/>
        </w:rPr>
        <w:t>gdy termin realizacji robót budowlanych w projekcie umowy bądź w umowie jest sprzeczny z harmonogramem rzeczowo- finansowym,</w:t>
      </w:r>
    </w:p>
    <w:p w14:paraId="2411E697" w14:textId="77777777" w:rsidR="006F25FE" w:rsidRPr="00B77FB1" w:rsidRDefault="006F25FE" w:rsidP="00235E13">
      <w:pPr>
        <w:numPr>
          <w:ilvl w:val="1"/>
          <w:numId w:val="25"/>
        </w:numPr>
        <w:tabs>
          <w:tab w:val="left" w:pos="851"/>
        </w:tabs>
        <w:suppressAutoHyphens/>
        <w:spacing w:after="0" w:line="240" w:lineRule="auto"/>
        <w:ind w:right="-115"/>
        <w:rPr>
          <w:sz w:val="22"/>
        </w:rPr>
      </w:pPr>
      <w:r w:rsidRPr="00B77FB1">
        <w:rPr>
          <w:sz w:val="22"/>
        </w:rPr>
        <w:t xml:space="preserve">gdy projekt zawiera postanowienia dotyczące sposobu rozliczeń za wykonane roboty uniemożliwiający rozliczenie tych robót pomiędzy Zamawiającym a Wykonawcą na podstawie niniejszej umowy. </w:t>
      </w:r>
    </w:p>
    <w:p w14:paraId="5DC80579" w14:textId="77777777" w:rsidR="006F25FE" w:rsidRPr="00B77FB1" w:rsidRDefault="006F25FE" w:rsidP="006F25FE">
      <w:pPr>
        <w:tabs>
          <w:tab w:val="left" w:pos="851"/>
        </w:tabs>
        <w:suppressAutoHyphens/>
        <w:spacing w:after="0" w:line="240" w:lineRule="auto"/>
        <w:ind w:left="851" w:right="-115" w:firstLine="0"/>
        <w:rPr>
          <w:sz w:val="22"/>
        </w:rPr>
      </w:pPr>
    </w:p>
    <w:p w14:paraId="5D86CBE5" w14:textId="77777777" w:rsidR="006F25FE" w:rsidRPr="00B77FB1" w:rsidRDefault="006F25FE" w:rsidP="00D1752C">
      <w:pPr>
        <w:pStyle w:val="Akapitzlist"/>
        <w:numPr>
          <w:ilvl w:val="0"/>
          <w:numId w:val="23"/>
        </w:numPr>
        <w:tabs>
          <w:tab w:val="clear" w:pos="1069"/>
          <w:tab w:val="num" w:pos="426"/>
        </w:tabs>
        <w:spacing w:line="268" w:lineRule="auto"/>
        <w:ind w:left="426" w:right="-113" w:hanging="426"/>
        <w:rPr>
          <w:sz w:val="22"/>
        </w:rPr>
      </w:pPr>
      <w:r w:rsidRPr="00B77FB1">
        <w:rPr>
          <w:sz w:val="22"/>
        </w:rPr>
        <w:t>Niezgłoszenie w formie pisemnej zastrzeżeń do przedłożonego projektu umowy o podwykonawstwo, której przedmiotem są roboty budowlane, dostawy i usługi oraz jej zmian , w terminie z ust. 7 uważa się za akceptację projektu umowy przez Zamawiającego.</w:t>
      </w:r>
    </w:p>
    <w:p w14:paraId="17490156" w14:textId="77777777" w:rsidR="006F25FE" w:rsidRPr="00B77FB1" w:rsidRDefault="006F25FE" w:rsidP="00235E13">
      <w:pPr>
        <w:numPr>
          <w:ilvl w:val="0"/>
          <w:numId w:val="23"/>
        </w:numPr>
        <w:tabs>
          <w:tab w:val="left" w:pos="426"/>
        </w:tabs>
        <w:suppressAutoHyphens/>
        <w:spacing w:after="0" w:line="240" w:lineRule="auto"/>
        <w:ind w:left="426" w:right="-115" w:hanging="426"/>
        <w:rPr>
          <w:sz w:val="22"/>
        </w:rPr>
      </w:pPr>
      <w:r w:rsidRPr="00B77FB1">
        <w:rPr>
          <w:sz w:val="22"/>
        </w:rPr>
        <w:t xml:space="preserve">Wykonawca, podwykonawca lub dalszy podwykonawca zamówienia na roboty budowlane przedkłada Zamawiającemu poświadczoną za zgodność z oryginałem kopię zawartej umowy o podwykonawstwo, której przedmiotem są roboty budowlane, dostawy lub usługi oraz jej zmian w terminie 7 dni od dnia jej zawarcia. </w:t>
      </w:r>
    </w:p>
    <w:p w14:paraId="66C4FE5B" w14:textId="77777777" w:rsidR="006F25FE" w:rsidRPr="00B77FB1" w:rsidRDefault="006F25FE" w:rsidP="00235E13">
      <w:pPr>
        <w:numPr>
          <w:ilvl w:val="0"/>
          <w:numId w:val="23"/>
        </w:numPr>
        <w:tabs>
          <w:tab w:val="left" w:pos="426"/>
        </w:tabs>
        <w:suppressAutoHyphens/>
        <w:spacing w:after="0" w:line="240" w:lineRule="auto"/>
        <w:ind w:left="426" w:right="-115" w:hanging="426"/>
        <w:rPr>
          <w:sz w:val="22"/>
        </w:rPr>
      </w:pPr>
      <w:r w:rsidRPr="00B77FB1">
        <w:rPr>
          <w:sz w:val="22"/>
        </w:rPr>
        <w:t>Zamawiający, w terminie 7 dni roboczych, zgłasza w formie pisemnej sprzeciw do umowy o podwykonawstwo, której przedmiotem są roboty budowlane i do jej zmian, w przypadkach, o których mowa w ust. 7.</w:t>
      </w:r>
    </w:p>
    <w:p w14:paraId="07BD7CD2" w14:textId="3F8752AC" w:rsidR="006F25FE" w:rsidRPr="00B77FB1" w:rsidRDefault="006F25FE" w:rsidP="00235E13">
      <w:pPr>
        <w:numPr>
          <w:ilvl w:val="0"/>
          <w:numId w:val="23"/>
        </w:numPr>
        <w:tabs>
          <w:tab w:val="left" w:pos="426"/>
        </w:tabs>
        <w:suppressAutoHyphens/>
        <w:spacing w:after="0" w:line="240" w:lineRule="auto"/>
        <w:ind w:left="426" w:right="-115" w:hanging="426"/>
        <w:rPr>
          <w:sz w:val="22"/>
        </w:rPr>
      </w:pPr>
      <w:r w:rsidRPr="00B77FB1">
        <w:rPr>
          <w:sz w:val="22"/>
        </w:rPr>
        <w:t>Niezgłoszenie pisemnego sprzeciwu do przedłożonej umowy o podwykonawstwo</w:t>
      </w:r>
      <w:r w:rsidR="00676509">
        <w:rPr>
          <w:sz w:val="22"/>
        </w:rPr>
        <w:t xml:space="preserve"> oraz jej zmian</w:t>
      </w:r>
      <w:r w:rsidRPr="00B77FB1">
        <w:rPr>
          <w:sz w:val="22"/>
        </w:rPr>
        <w:t xml:space="preserve">, której przedmiotem są roboty budowlane, w terminie 7 dni roboczych uważa się za akceptację umowy przez Zamawiającego. </w:t>
      </w:r>
    </w:p>
    <w:p w14:paraId="0565C651" w14:textId="261F0BAD" w:rsidR="006F25FE" w:rsidRPr="00B77FB1" w:rsidRDefault="006F25FE" w:rsidP="00235E13">
      <w:pPr>
        <w:numPr>
          <w:ilvl w:val="0"/>
          <w:numId w:val="23"/>
        </w:numPr>
        <w:tabs>
          <w:tab w:val="left" w:pos="426"/>
        </w:tabs>
        <w:suppressAutoHyphens/>
        <w:spacing w:after="0" w:line="240" w:lineRule="auto"/>
        <w:ind w:left="426" w:right="-115" w:hanging="426"/>
        <w:rPr>
          <w:sz w:val="22"/>
        </w:rPr>
      </w:pPr>
      <w:r w:rsidRPr="00B77FB1">
        <w:rPr>
          <w:sz w:val="22"/>
        </w:rPr>
        <w:t>Wykonawca, podwykonawca lub dalszy podwykonawca zamówienia na roboty budowlane przedkłada Zamawiającemu poświadczoną za zgodność z oryginałem kopię zawartej umowy o podwykonawstwo, której przedmiotem są dostawy lub usługi</w:t>
      </w:r>
      <w:r w:rsidR="00676509">
        <w:rPr>
          <w:sz w:val="22"/>
        </w:rPr>
        <w:t xml:space="preserve"> oraz jej zmian</w:t>
      </w:r>
      <w:r w:rsidRPr="00B77FB1">
        <w:rPr>
          <w:sz w:val="22"/>
        </w:rPr>
        <w:t>,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2C75D311" w14:textId="77777777" w:rsidR="006F25FE" w:rsidRPr="00B77FB1" w:rsidRDefault="006F25FE" w:rsidP="00235E13">
      <w:pPr>
        <w:numPr>
          <w:ilvl w:val="0"/>
          <w:numId w:val="23"/>
        </w:numPr>
        <w:tabs>
          <w:tab w:val="left" w:pos="426"/>
        </w:tabs>
        <w:suppressAutoHyphens/>
        <w:spacing w:after="0" w:line="240" w:lineRule="auto"/>
        <w:ind w:left="426" w:right="-115" w:hanging="426"/>
        <w:rPr>
          <w:sz w:val="22"/>
        </w:rPr>
      </w:pPr>
      <w:r w:rsidRPr="00B77FB1">
        <w:rPr>
          <w:sz w:val="22"/>
        </w:rPr>
        <w:t xml:space="preserve">W przypadku, o którym mowa w ust. 12, jeżeli termin zapłaty wynagrodzenia jest dłuższy niż określony w ust. 6, Zamawiający informuje o tym Wykonawcę i wzywa go do doprowadzenia do zmiany tej umowy pod rygorem wystąpienia o zapłatę kary umownej. </w:t>
      </w:r>
    </w:p>
    <w:p w14:paraId="05FFDE96" w14:textId="77777777" w:rsidR="006F25FE" w:rsidRPr="00B77FB1" w:rsidRDefault="006F25FE" w:rsidP="00235E13">
      <w:pPr>
        <w:numPr>
          <w:ilvl w:val="0"/>
          <w:numId w:val="23"/>
        </w:numPr>
        <w:tabs>
          <w:tab w:val="left" w:pos="426"/>
        </w:tabs>
        <w:suppressAutoHyphens/>
        <w:spacing w:after="0" w:line="240" w:lineRule="auto"/>
        <w:ind w:left="426" w:right="-115" w:hanging="426"/>
        <w:rPr>
          <w:sz w:val="22"/>
        </w:rPr>
      </w:pPr>
      <w:r w:rsidRPr="00B77FB1">
        <w:rPr>
          <w:sz w:val="22"/>
        </w:rPr>
        <w:t>Zamawiający nie ponosi odpowiedzialności za zobowiązania zaciągnięte przez Wykonawcę wobec zatrudnionych, a nie zgłoszonych do wykonania robót budowlanych objętych przedmiotem niniejszej umowy lub nie zaakceptowanych przez Zamawiającego podwykonawców zgodnie z niniejszą umową.</w:t>
      </w:r>
    </w:p>
    <w:p w14:paraId="440AC26F" w14:textId="77777777" w:rsidR="006F25FE" w:rsidRPr="00B77FB1" w:rsidRDefault="006F25FE" w:rsidP="00235E13">
      <w:pPr>
        <w:numPr>
          <w:ilvl w:val="0"/>
          <w:numId w:val="23"/>
        </w:numPr>
        <w:tabs>
          <w:tab w:val="left" w:pos="0"/>
          <w:tab w:val="left" w:pos="426"/>
        </w:tabs>
        <w:suppressAutoHyphens/>
        <w:spacing w:after="0" w:line="240" w:lineRule="auto"/>
        <w:ind w:left="426" w:right="-115" w:hanging="426"/>
        <w:rPr>
          <w:sz w:val="22"/>
        </w:rPr>
      </w:pPr>
      <w:r w:rsidRPr="00B77FB1">
        <w:rPr>
          <w:rFonts w:eastAsia="Lucida Sans Unicode"/>
          <w:sz w:val="22"/>
        </w:rPr>
        <w:t>Suma wynagrodzenia brutto dla podwykonawców z tytułu powierzonych im przez Wykonawcę robót, nie może przekroczyć łącznie wynagrodzenia Wykonawcy należnego za te roboty powierzone podwykonawcom.</w:t>
      </w:r>
    </w:p>
    <w:p w14:paraId="6BD20107" w14:textId="77777777" w:rsidR="006F25FE" w:rsidRPr="00B77FB1" w:rsidRDefault="006F25FE" w:rsidP="00235E13">
      <w:pPr>
        <w:numPr>
          <w:ilvl w:val="0"/>
          <w:numId w:val="23"/>
        </w:numPr>
        <w:tabs>
          <w:tab w:val="left" w:pos="0"/>
          <w:tab w:val="left" w:pos="426"/>
        </w:tabs>
        <w:suppressAutoHyphens/>
        <w:spacing w:after="0" w:line="240" w:lineRule="auto"/>
        <w:ind w:left="426" w:right="-115" w:hanging="426"/>
        <w:rPr>
          <w:sz w:val="22"/>
        </w:rPr>
      </w:pPr>
      <w:r w:rsidRPr="00B77FB1">
        <w:rPr>
          <w:sz w:val="22"/>
        </w:rPr>
        <w:t xml:space="preserve">W przypadku gdy Wykonawca nie powierza wykonania części zamówienia podwykonawcom lub dalszym podwykonawcom nie stosuje się postanowień §17. </w:t>
      </w:r>
    </w:p>
    <w:p w14:paraId="6F39EA75" w14:textId="77777777" w:rsidR="006F25FE" w:rsidRPr="00B77FB1" w:rsidRDefault="006F25FE" w:rsidP="006F25FE">
      <w:pPr>
        <w:spacing w:after="0"/>
        <w:ind w:right="46"/>
        <w:rPr>
          <w:sz w:val="22"/>
        </w:rPr>
      </w:pPr>
    </w:p>
    <w:p w14:paraId="6BC20B8F" w14:textId="4AA601C1" w:rsidR="000C78D7" w:rsidRPr="00B77FB1" w:rsidRDefault="006429BE">
      <w:pPr>
        <w:spacing w:after="0" w:line="259" w:lineRule="auto"/>
        <w:ind w:left="103" w:right="1"/>
        <w:jc w:val="center"/>
        <w:rPr>
          <w:sz w:val="22"/>
        </w:rPr>
      </w:pPr>
      <w:r w:rsidRPr="00B77FB1">
        <w:rPr>
          <w:b/>
          <w:sz w:val="22"/>
        </w:rPr>
        <w:t>§ 1</w:t>
      </w:r>
      <w:r w:rsidR="002F6923" w:rsidRPr="00B77FB1">
        <w:rPr>
          <w:b/>
          <w:sz w:val="22"/>
        </w:rPr>
        <w:t>8</w:t>
      </w:r>
      <w:r w:rsidRPr="00B77FB1">
        <w:rPr>
          <w:b/>
          <w:sz w:val="22"/>
        </w:rPr>
        <w:t xml:space="preserve"> </w:t>
      </w:r>
    </w:p>
    <w:p w14:paraId="0E426C8E" w14:textId="77777777" w:rsidR="000C78D7" w:rsidRPr="00B77FB1" w:rsidRDefault="006429BE">
      <w:pPr>
        <w:spacing w:after="13" w:line="259" w:lineRule="auto"/>
        <w:ind w:left="142" w:right="0" w:firstLine="0"/>
        <w:jc w:val="center"/>
        <w:rPr>
          <w:sz w:val="22"/>
        </w:rPr>
      </w:pPr>
      <w:r w:rsidRPr="00B77FB1">
        <w:rPr>
          <w:b/>
          <w:sz w:val="22"/>
        </w:rPr>
        <w:t xml:space="preserve"> </w:t>
      </w:r>
    </w:p>
    <w:p w14:paraId="254B43F4" w14:textId="6978156F" w:rsidR="000C78D7" w:rsidRPr="00B77FB1" w:rsidRDefault="006429BE">
      <w:pPr>
        <w:spacing w:after="0"/>
        <w:ind w:left="137" w:right="46"/>
        <w:rPr>
          <w:sz w:val="22"/>
        </w:rPr>
      </w:pPr>
      <w:r w:rsidRPr="00B77FB1">
        <w:rPr>
          <w:sz w:val="22"/>
        </w:rPr>
        <w:t>W sprawach nieunormowanych niniejszą umową mają zastosowanie przepisy</w:t>
      </w:r>
      <w:r w:rsidR="0017374E" w:rsidRPr="00B77FB1">
        <w:rPr>
          <w:sz w:val="22"/>
        </w:rPr>
        <w:t xml:space="preserve"> Ustawy Prawo zamówień publicznych oraz</w:t>
      </w:r>
      <w:r w:rsidRPr="00B77FB1">
        <w:rPr>
          <w:sz w:val="22"/>
        </w:rPr>
        <w:t xml:space="preserve"> Kodeksu Cywilnego. </w:t>
      </w:r>
    </w:p>
    <w:p w14:paraId="21C8BDA2" w14:textId="4D6DFB8C" w:rsidR="000C78D7" w:rsidRPr="00B77FB1" w:rsidRDefault="006429BE" w:rsidP="00571CB6">
      <w:pPr>
        <w:spacing w:after="0" w:line="259" w:lineRule="auto"/>
        <w:ind w:left="142" w:right="0" w:firstLine="0"/>
        <w:jc w:val="left"/>
        <w:rPr>
          <w:sz w:val="22"/>
        </w:rPr>
      </w:pPr>
      <w:r w:rsidRPr="00B77FB1">
        <w:rPr>
          <w:sz w:val="22"/>
        </w:rPr>
        <w:t xml:space="preserve">  </w:t>
      </w:r>
    </w:p>
    <w:p w14:paraId="2D1FB1CA" w14:textId="3BB1614C" w:rsidR="000C78D7" w:rsidRPr="00B77FB1" w:rsidRDefault="006429BE">
      <w:pPr>
        <w:pStyle w:val="Nagwek1"/>
        <w:ind w:left="103" w:right="1"/>
        <w:rPr>
          <w:sz w:val="22"/>
        </w:rPr>
      </w:pPr>
      <w:r w:rsidRPr="00B77FB1">
        <w:rPr>
          <w:sz w:val="22"/>
        </w:rPr>
        <w:t xml:space="preserve">§ </w:t>
      </w:r>
      <w:r w:rsidR="002F6923" w:rsidRPr="00B77FB1">
        <w:rPr>
          <w:sz w:val="22"/>
        </w:rPr>
        <w:t>19</w:t>
      </w:r>
      <w:r w:rsidRPr="00B77FB1">
        <w:rPr>
          <w:sz w:val="22"/>
        </w:rPr>
        <w:t xml:space="preserve"> </w:t>
      </w:r>
    </w:p>
    <w:p w14:paraId="33F4663B" w14:textId="77777777" w:rsidR="000C78D7" w:rsidRPr="00B77FB1" w:rsidRDefault="006429BE">
      <w:pPr>
        <w:spacing w:after="2" w:line="259" w:lineRule="auto"/>
        <w:ind w:left="142" w:right="0" w:firstLine="0"/>
        <w:jc w:val="center"/>
        <w:rPr>
          <w:sz w:val="22"/>
        </w:rPr>
      </w:pPr>
      <w:r w:rsidRPr="00B77FB1">
        <w:rPr>
          <w:b/>
          <w:sz w:val="22"/>
        </w:rPr>
        <w:t xml:space="preserve"> </w:t>
      </w:r>
    </w:p>
    <w:p w14:paraId="4202A2BA" w14:textId="0FA1DB19" w:rsidR="000C78D7" w:rsidRPr="00B77FB1" w:rsidRDefault="006429BE">
      <w:pPr>
        <w:ind w:left="137" w:right="46"/>
        <w:rPr>
          <w:sz w:val="22"/>
        </w:rPr>
      </w:pPr>
      <w:r w:rsidRPr="00B77FB1">
        <w:rPr>
          <w:sz w:val="22"/>
        </w:rPr>
        <w:t>Wszelkie zmiany niniejszej umowy wymagają - pod rygorem nieważności - formy pisemnej (aneks do umowy)  i</w:t>
      </w:r>
      <w:r w:rsidR="0017374E" w:rsidRPr="00B77FB1">
        <w:rPr>
          <w:sz w:val="22"/>
        </w:rPr>
        <w:t> </w:t>
      </w:r>
      <w:r w:rsidRPr="00B77FB1">
        <w:rPr>
          <w:sz w:val="22"/>
        </w:rPr>
        <w:t xml:space="preserve">muszą być zgodne z unormowaniami zawartymi w Ustawie Prawo zamówień publicznych. </w:t>
      </w:r>
    </w:p>
    <w:p w14:paraId="7A29835F" w14:textId="77777777" w:rsidR="000C78D7" w:rsidRPr="00B77FB1" w:rsidRDefault="006429BE">
      <w:pPr>
        <w:spacing w:after="54" w:line="259" w:lineRule="auto"/>
        <w:ind w:left="142" w:right="0" w:firstLine="0"/>
        <w:jc w:val="left"/>
        <w:rPr>
          <w:sz w:val="22"/>
        </w:rPr>
      </w:pPr>
      <w:r w:rsidRPr="00B77FB1">
        <w:rPr>
          <w:sz w:val="22"/>
        </w:rPr>
        <w:t xml:space="preserve"> </w:t>
      </w:r>
    </w:p>
    <w:p w14:paraId="25A1D07E" w14:textId="3AA9244F" w:rsidR="000C78D7" w:rsidRPr="00B77FB1" w:rsidRDefault="006429BE">
      <w:pPr>
        <w:pStyle w:val="Nagwek1"/>
        <w:ind w:left="103" w:right="1"/>
        <w:rPr>
          <w:sz w:val="22"/>
        </w:rPr>
      </w:pPr>
      <w:r w:rsidRPr="00B77FB1">
        <w:rPr>
          <w:sz w:val="22"/>
        </w:rPr>
        <w:t>§ 2</w:t>
      </w:r>
      <w:r w:rsidR="002F6923" w:rsidRPr="00B77FB1">
        <w:rPr>
          <w:sz w:val="22"/>
        </w:rPr>
        <w:t>0</w:t>
      </w:r>
      <w:r w:rsidRPr="00B77FB1">
        <w:rPr>
          <w:b w:val="0"/>
          <w:sz w:val="22"/>
        </w:rPr>
        <w:t xml:space="preserve"> </w:t>
      </w:r>
    </w:p>
    <w:p w14:paraId="4BC84AB7" w14:textId="77777777" w:rsidR="000C78D7" w:rsidRPr="00B77FB1" w:rsidRDefault="006429BE">
      <w:pPr>
        <w:spacing w:after="20" w:line="259" w:lineRule="auto"/>
        <w:ind w:left="142" w:right="0" w:firstLine="0"/>
        <w:jc w:val="center"/>
        <w:rPr>
          <w:sz w:val="22"/>
        </w:rPr>
      </w:pPr>
      <w:r w:rsidRPr="00B77FB1">
        <w:rPr>
          <w:b/>
          <w:sz w:val="22"/>
        </w:rPr>
        <w:t xml:space="preserve"> </w:t>
      </w:r>
    </w:p>
    <w:p w14:paraId="5DE71942" w14:textId="77777777" w:rsidR="000C78D7" w:rsidRPr="00B77FB1" w:rsidRDefault="006429BE" w:rsidP="00235E13">
      <w:pPr>
        <w:numPr>
          <w:ilvl w:val="0"/>
          <w:numId w:val="12"/>
        </w:numPr>
        <w:spacing w:after="0"/>
        <w:ind w:right="45" w:hanging="401"/>
        <w:rPr>
          <w:sz w:val="22"/>
        </w:rPr>
      </w:pPr>
      <w:r w:rsidRPr="00B77FB1">
        <w:rPr>
          <w:sz w:val="22"/>
        </w:rPr>
        <w:t xml:space="preserve">W razie wystąpienia sporu w związku z wykonywaniem niniejszej umowy, strony zobowiązane są </w:t>
      </w:r>
    </w:p>
    <w:p w14:paraId="05C0DD76" w14:textId="77777777" w:rsidR="000C78D7" w:rsidRPr="00B77FB1" w:rsidRDefault="006429BE" w:rsidP="0017374E">
      <w:pPr>
        <w:spacing w:after="0"/>
        <w:ind w:left="553" w:right="45"/>
        <w:rPr>
          <w:sz w:val="22"/>
        </w:rPr>
      </w:pPr>
      <w:r w:rsidRPr="00B77FB1">
        <w:rPr>
          <w:sz w:val="22"/>
        </w:rPr>
        <w:t xml:space="preserve">wyczerpać drogę postępowania reklamacyjnego i polubownego. </w:t>
      </w:r>
    </w:p>
    <w:p w14:paraId="7A3C1E79" w14:textId="5B56AA77" w:rsidR="000C78D7" w:rsidRPr="00B77FB1" w:rsidRDefault="006429BE" w:rsidP="00235E13">
      <w:pPr>
        <w:numPr>
          <w:ilvl w:val="0"/>
          <w:numId w:val="12"/>
        </w:numPr>
        <w:spacing w:after="0"/>
        <w:ind w:right="45" w:hanging="401"/>
        <w:rPr>
          <w:sz w:val="22"/>
        </w:rPr>
      </w:pPr>
      <w:r w:rsidRPr="00B77FB1">
        <w:rPr>
          <w:sz w:val="22"/>
        </w:rPr>
        <w:lastRenderedPageBreak/>
        <w:t>Uzasadnione roszczenie Wykonawcy powinno być skierowane na piśmie, w formie reklamacji do</w:t>
      </w:r>
      <w:r w:rsidR="00980459" w:rsidRPr="00B77FB1">
        <w:rPr>
          <w:sz w:val="22"/>
        </w:rPr>
        <w:t xml:space="preserve"> </w:t>
      </w:r>
      <w:r w:rsidRPr="00B77FB1">
        <w:rPr>
          <w:sz w:val="22"/>
        </w:rPr>
        <w:t xml:space="preserve">Zamawiającego (i odwrotnie), który zobowiązany jest pisemnie ustosunkować się, co do </w:t>
      </w:r>
      <w:bookmarkStart w:id="1" w:name="_GoBack"/>
      <w:bookmarkEnd w:id="1"/>
      <w:r w:rsidRPr="00B77FB1">
        <w:rPr>
          <w:sz w:val="22"/>
        </w:rPr>
        <w:t xml:space="preserve">zasadności roszczenia w terminie 14 dni od daty zgłoszenia roszczenia. </w:t>
      </w:r>
    </w:p>
    <w:p w14:paraId="6F69F8B9" w14:textId="77777777" w:rsidR="000C78D7" w:rsidRPr="00B77FB1" w:rsidRDefault="006429BE" w:rsidP="00235E13">
      <w:pPr>
        <w:numPr>
          <w:ilvl w:val="0"/>
          <w:numId w:val="12"/>
        </w:numPr>
        <w:spacing w:after="0" w:line="240" w:lineRule="auto"/>
        <w:ind w:right="45" w:hanging="403"/>
        <w:rPr>
          <w:sz w:val="22"/>
        </w:rPr>
      </w:pPr>
      <w:r w:rsidRPr="00B77FB1">
        <w:rPr>
          <w:sz w:val="22"/>
        </w:rPr>
        <w:t xml:space="preserve">Wszelkie spory mogące wyniknąć na tle niniejszej umowy rozstrzyga sąd właściwy dla siedziby Zamawiającego. </w:t>
      </w:r>
    </w:p>
    <w:p w14:paraId="4F77B948" w14:textId="77777777" w:rsidR="000C78D7" w:rsidRPr="00B77FB1" w:rsidRDefault="006429BE">
      <w:pPr>
        <w:spacing w:after="12" w:line="259" w:lineRule="auto"/>
        <w:ind w:left="543" w:right="0" w:firstLine="0"/>
        <w:jc w:val="left"/>
        <w:rPr>
          <w:sz w:val="22"/>
        </w:rPr>
      </w:pPr>
      <w:r w:rsidRPr="00B77FB1">
        <w:rPr>
          <w:sz w:val="22"/>
        </w:rPr>
        <w:t xml:space="preserve"> </w:t>
      </w:r>
    </w:p>
    <w:p w14:paraId="464B2C64" w14:textId="431AC76C" w:rsidR="000C78D7" w:rsidRPr="00B77FB1" w:rsidRDefault="006429BE">
      <w:pPr>
        <w:pStyle w:val="Nagwek1"/>
        <w:ind w:left="103" w:right="1"/>
        <w:rPr>
          <w:sz w:val="22"/>
        </w:rPr>
      </w:pPr>
      <w:r w:rsidRPr="00B77FB1">
        <w:rPr>
          <w:sz w:val="22"/>
        </w:rPr>
        <w:t>§ 2</w:t>
      </w:r>
      <w:r w:rsidR="002F6923" w:rsidRPr="00B77FB1">
        <w:rPr>
          <w:sz w:val="22"/>
        </w:rPr>
        <w:t>1</w:t>
      </w:r>
    </w:p>
    <w:p w14:paraId="4CF2E340" w14:textId="77777777" w:rsidR="000C78D7" w:rsidRPr="00B77FB1" w:rsidRDefault="006429BE">
      <w:pPr>
        <w:spacing w:after="20" w:line="259" w:lineRule="auto"/>
        <w:ind w:left="142" w:right="0" w:firstLine="0"/>
        <w:jc w:val="left"/>
        <w:rPr>
          <w:sz w:val="22"/>
        </w:rPr>
      </w:pPr>
      <w:r w:rsidRPr="00B77FB1">
        <w:rPr>
          <w:sz w:val="22"/>
        </w:rPr>
        <w:t xml:space="preserve"> </w:t>
      </w:r>
    </w:p>
    <w:p w14:paraId="1D04EFCF" w14:textId="238341E7" w:rsidR="000C78D7" w:rsidRPr="00B77FB1" w:rsidRDefault="006429BE">
      <w:pPr>
        <w:spacing w:after="0"/>
        <w:ind w:left="137" w:right="46"/>
        <w:rPr>
          <w:sz w:val="22"/>
        </w:rPr>
      </w:pPr>
      <w:r w:rsidRPr="00B77FB1">
        <w:rPr>
          <w:sz w:val="22"/>
        </w:rPr>
        <w:t xml:space="preserve">Umowę sporządzono w </w:t>
      </w:r>
      <w:r w:rsidR="00571CB6" w:rsidRPr="00B77FB1">
        <w:rPr>
          <w:sz w:val="22"/>
        </w:rPr>
        <w:t>trzech</w:t>
      </w:r>
      <w:r w:rsidRPr="00B77FB1">
        <w:rPr>
          <w:sz w:val="22"/>
        </w:rPr>
        <w:t xml:space="preserve"> jednobrzmiących egzemplarzach, dwa egz</w:t>
      </w:r>
      <w:r w:rsidR="00571CB6" w:rsidRPr="00B77FB1">
        <w:rPr>
          <w:sz w:val="22"/>
        </w:rPr>
        <w:t>emplarze</w:t>
      </w:r>
      <w:r w:rsidRPr="00B77FB1">
        <w:rPr>
          <w:sz w:val="22"/>
        </w:rPr>
        <w:t xml:space="preserve"> dla Zamawiającego i jeden dla Wykonawcy.  </w:t>
      </w:r>
    </w:p>
    <w:p w14:paraId="61709EB4" w14:textId="77777777" w:rsidR="000C78D7" w:rsidRPr="00B77FB1" w:rsidRDefault="006429BE">
      <w:pPr>
        <w:spacing w:after="0" w:line="259" w:lineRule="auto"/>
        <w:ind w:left="142" w:right="0" w:firstLine="0"/>
        <w:jc w:val="left"/>
        <w:rPr>
          <w:sz w:val="22"/>
        </w:rPr>
      </w:pPr>
      <w:r w:rsidRPr="00B77FB1">
        <w:rPr>
          <w:b/>
          <w:sz w:val="22"/>
        </w:rPr>
        <w:t xml:space="preserve"> </w:t>
      </w:r>
    </w:p>
    <w:p w14:paraId="38855CAC" w14:textId="77777777" w:rsidR="000C78D7" w:rsidRPr="00B77FB1" w:rsidRDefault="006429BE">
      <w:pPr>
        <w:spacing w:after="0" w:line="259" w:lineRule="auto"/>
        <w:ind w:left="142" w:right="0" w:firstLine="0"/>
        <w:jc w:val="left"/>
        <w:rPr>
          <w:sz w:val="22"/>
        </w:rPr>
      </w:pPr>
      <w:r w:rsidRPr="00B77FB1">
        <w:rPr>
          <w:sz w:val="22"/>
        </w:rPr>
        <w:t xml:space="preserve"> </w:t>
      </w:r>
    </w:p>
    <w:p w14:paraId="6F4100EF" w14:textId="77777777" w:rsidR="000C78D7" w:rsidRPr="00B77FB1" w:rsidRDefault="006429BE" w:rsidP="00505768">
      <w:pPr>
        <w:spacing w:after="0" w:line="259" w:lineRule="auto"/>
        <w:ind w:left="142" w:right="0" w:firstLine="0"/>
        <w:jc w:val="left"/>
        <w:rPr>
          <w:sz w:val="22"/>
        </w:rPr>
      </w:pPr>
      <w:r w:rsidRPr="00B77FB1">
        <w:rPr>
          <w:sz w:val="22"/>
        </w:rPr>
        <w:t xml:space="preserve"> </w:t>
      </w:r>
    </w:p>
    <w:p w14:paraId="2BCDB17C" w14:textId="77777777" w:rsidR="000C78D7" w:rsidRPr="00B77FB1" w:rsidRDefault="006429BE" w:rsidP="00505768">
      <w:pPr>
        <w:tabs>
          <w:tab w:val="center" w:pos="1665"/>
          <w:tab w:val="center" w:pos="2975"/>
          <w:tab w:val="center" w:pos="3683"/>
          <w:tab w:val="center" w:pos="4391"/>
          <w:tab w:val="center" w:pos="5099"/>
          <w:tab w:val="center" w:pos="5807"/>
          <w:tab w:val="center" w:pos="7263"/>
        </w:tabs>
        <w:spacing w:after="61" w:line="259" w:lineRule="auto"/>
        <w:ind w:left="0" w:right="0" w:firstLine="0"/>
        <w:jc w:val="left"/>
        <w:rPr>
          <w:sz w:val="22"/>
        </w:rPr>
      </w:pPr>
      <w:r w:rsidRPr="00B77FB1">
        <w:rPr>
          <w:rFonts w:ascii="Calibri" w:eastAsia="Calibri" w:hAnsi="Calibri" w:cs="Calibri"/>
          <w:sz w:val="22"/>
        </w:rPr>
        <w:tab/>
      </w:r>
      <w:r w:rsidRPr="00B77FB1">
        <w:rPr>
          <w:b/>
          <w:sz w:val="22"/>
        </w:rPr>
        <w:t xml:space="preserve">ZAMAWIAJĄCY: </w:t>
      </w:r>
      <w:r w:rsidRPr="00B77FB1">
        <w:rPr>
          <w:b/>
          <w:sz w:val="22"/>
        </w:rPr>
        <w:tab/>
        <w:t xml:space="preserve"> </w:t>
      </w:r>
      <w:r w:rsidRPr="00B77FB1">
        <w:rPr>
          <w:b/>
          <w:sz w:val="22"/>
        </w:rPr>
        <w:tab/>
        <w:t xml:space="preserve"> </w:t>
      </w:r>
      <w:r w:rsidRPr="00B77FB1">
        <w:rPr>
          <w:b/>
          <w:sz w:val="22"/>
        </w:rPr>
        <w:tab/>
        <w:t xml:space="preserve"> </w:t>
      </w:r>
      <w:r w:rsidRPr="00B77FB1">
        <w:rPr>
          <w:b/>
          <w:sz w:val="22"/>
        </w:rPr>
        <w:tab/>
        <w:t xml:space="preserve"> </w:t>
      </w:r>
      <w:r w:rsidRPr="00B77FB1">
        <w:rPr>
          <w:b/>
          <w:sz w:val="22"/>
        </w:rPr>
        <w:tab/>
        <w:t xml:space="preserve"> </w:t>
      </w:r>
      <w:r w:rsidRPr="00B77FB1">
        <w:rPr>
          <w:b/>
          <w:sz w:val="22"/>
        </w:rPr>
        <w:tab/>
        <w:t xml:space="preserve">WYKONAWCA: </w:t>
      </w:r>
    </w:p>
    <w:sectPr w:rsidR="000C78D7" w:rsidRPr="00B77FB1" w:rsidSect="002B1915">
      <w:headerReference w:type="even" r:id="rId8"/>
      <w:headerReference w:type="first" r:id="rId9"/>
      <w:pgSz w:w="11906" w:h="16838"/>
      <w:pgMar w:top="1134" w:right="1416" w:bottom="1423" w:left="1274" w:header="5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7DC2" w14:textId="77777777" w:rsidR="00FB1B1E" w:rsidRDefault="00FB1B1E">
      <w:pPr>
        <w:spacing w:after="0" w:line="240" w:lineRule="auto"/>
      </w:pPr>
      <w:r>
        <w:separator/>
      </w:r>
    </w:p>
  </w:endnote>
  <w:endnote w:type="continuationSeparator" w:id="0">
    <w:p w14:paraId="199CFB76" w14:textId="77777777" w:rsidR="00FB1B1E" w:rsidRDefault="00FB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888C" w14:textId="77777777" w:rsidR="00FB1B1E" w:rsidRDefault="00FB1B1E">
      <w:pPr>
        <w:spacing w:after="0" w:line="240" w:lineRule="auto"/>
      </w:pPr>
      <w:r>
        <w:separator/>
      </w:r>
    </w:p>
  </w:footnote>
  <w:footnote w:type="continuationSeparator" w:id="0">
    <w:p w14:paraId="165FE7D3" w14:textId="77777777" w:rsidR="00FB1B1E" w:rsidRDefault="00FB1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D1F8" w14:textId="77777777" w:rsidR="000C78D7" w:rsidRDefault="006429BE">
    <w:pPr>
      <w:spacing w:after="0" w:line="259" w:lineRule="auto"/>
      <w:ind w:left="142" w:right="0" w:firstLine="0"/>
      <w:jc w:val="left"/>
    </w:pPr>
    <w:r>
      <w:rPr>
        <w:noProof/>
      </w:rPr>
      <w:drawing>
        <wp:anchor distT="0" distB="0" distL="114300" distR="114300" simplePos="0" relativeHeight="251658240" behindDoc="0" locked="0" layoutInCell="1" allowOverlap="0" wp14:anchorId="4F8ADCBA" wp14:editId="1D42B4FF">
          <wp:simplePos x="0" y="0"/>
          <wp:positionH relativeFrom="page">
            <wp:posOffset>1075055</wp:posOffset>
          </wp:positionH>
          <wp:positionV relativeFrom="page">
            <wp:posOffset>330200</wp:posOffset>
          </wp:positionV>
          <wp:extent cx="5505451" cy="382270"/>
          <wp:effectExtent l="0" t="0" r="0" b="0"/>
          <wp:wrapSquare wrapText="bothSides"/>
          <wp:docPr id="2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505451" cy="382270"/>
                  </a:xfrm>
                  <a:prstGeom prst="rect">
                    <a:avLst/>
                  </a:prstGeom>
                </pic:spPr>
              </pic:pic>
            </a:graphicData>
          </a:graphic>
        </wp:anchor>
      </w:drawing>
    </w:r>
    <w:r>
      <w:t xml:space="preserve"> </w:t>
    </w:r>
  </w:p>
  <w:p w14:paraId="156FE1BA" w14:textId="77777777" w:rsidR="000C78D7" w:rsidRDefault="006429BE">
    <w:pPr>
      <w:spacing w:after="43" w:line="259" w:lineRule="auto"/>
      <w:ind w:left="82" w:right="0" w:firstLine="0"/>
      <w:jc w:val="center"/>
    </w:pPr>
    <w:r>
      <w:rPr>
        <w:rFonts w:ascii="Corbel" w:eastAsia="Corbel" w:hAnsi="Corbel" w:cs="Corbel"/>
        <w:sz w:val="16"/>
      </w:rPr>
      <w:t xml:space="preserve">„Europejski Fundusz Rolny na rzecz Rozwoju Obszarów Wiejskich: Europa inwestująca w obszary wiejskie” </w:t>
    </w:r>
  </w:p>
  <w:p w14:paraId="00334CC1" w14:textId="77777777" w:rsidR="000C78D7" w:rsidRDefault="006429BE">
    <w:pPr>
      <w:spacing w:after="0" w:line="259" w:lineRule="auto"/>
      <w:ind w:left="142" w:right="0" w:firstLine="0"/>
      <w:jc w:val="left"/>
    </w:pPr>
    <w:r>
      <w:t xml:space="preserve"> </w:t>
    </w:r>
  </w:p>
  <w:p w14:paraId="4B1433B9" w14:textId="77777777" w:rsidR="000C78D7" w:rsidRDefault="006429BE">
    <w:pPr>
      <w:spacing w:after="0" w:line="259" w:lineRule="auto"/>
      <w:ind w:left="142"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B95B" w14:textId="77777777" w:rsidR="000C78D7" w:rsidRDefault="006429BE">
    <w:pPr>
      <w:spacing w:after="0" w:line="259" w:lineRule="auto"/>
      <w:ind w:left="142" w:right="0" w:firstLine="0"/>
      <w:jc w:val="left"/>
    </w:pPr>
    <w:r>
      <w:rPr>
        <w:noProof/>
      </w:rPr>
      <w:drawing>
        <wp:anchor distT="0" distB="0" distL="114300" distR="114300" simplePos="0" relativeHeight="251660288" behindDoc="0" locked="0" layoutInCell="1" allowOverlap="0" wp14:anchorId="6940A8D3" wp14:editId="7099952B">
          <wp:simplePos x="0" y="0"/>
          <wp:positionH relativeFrom="page">
            <wp:posOffset>1075055</wp:posOffset>
          </wp:positionH>
          <wp:positionV relativeFrom="page">
            <wp:posOffset>330200</wp:posOffset>
          </wp:positionV>
          <wp:extent cx="5505451" cy="382270"/>
          <wp:effectExtent l="0" t="0" r="0" b="0"/>
          <wp:wrapSquare wrapText="bothSides"/>
          <wp:docPr id="2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505451" cy="382270"/>
                  </a:xfrm>
                  <a:prstGeom prst="rect">
                    <a:avLst/>
                  </a:prstGeom>
                </pic:spPr>
              </pic:pic>
            </a:graphicData>
          </a:graphic>
        </wp:anchor>
      </w:drawing>
    </w:r>
    <w:r>
      <w:t xml:space="preserve"> </w:t>
    </w:r>
  </w:p>
  <w:p w14:paraId="1FF3B619" w14:textId="77777777" w:rsidR="000C78D7" w:rsidRDefault="006429BE">
    <w:pPr>
      <w:spacing w:after="43" w:line="259" w:lineRule="auto"/>
      <w:ind w:left="82" w:right="0" w:firstLine="0"/>
      <w:jc w:val="center"/>
    </w:pPr>
    <w:r>
      <w:rPr>
        <w:rFonts w:ascii="Corbel" w:eastAsia="Corbel" w:hAnsi="Corbel" w:cs="Corbel"/>
        <w:sz w:val="16"/>
      </w:rPr>
      <w:t xml:space="preserve">„Europejski Fundusz Rolny na rzecz Rozwoju Obszarów Wiejskich: Europa inwestująca w obszary wiejskie” </w:t>
    </w:r>
  </w:p>
  <w:p w14:paraId="639D8EFC" w14:textId="77777777" w:rsidR="000C78D7" w:rsidRDefault="006429BE">
    <w:pPr>
      <w:spacing w:after="0" w:line="259" w:lineRule="auto"/>
      <w:ind w:left="142" w:right="0" w:firstLine="0"/>
      <w:jc w:val="left"/>
    </w:pPr>
    <w:r>
      <w:t xml:space="preserve"> </w:t>
    </w:r>
  </w:p>
  <w:p w14:paraId="2E833257" w14:textId="77777777" w:rsidR="000C78D7" w:rsidRDefault="006429BE">
    <w:pPr>
      <w:spacing w:after="0" w:line="259" w:lineRule="auto"/>
      <w:ind w:left="142"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44E8CC60"/>
    <w:name w:val="WW8Num19"/>
    <w:lvl w:ilvl="0">
      <w:start w:val="1"/>
      <w:numFmt w:val="decimal"/>
      <w:lvlText w:val="%1."/>
      <w:lvlJc w:val="left"/>
      <w:pPr>
        <w:tabs>
          <w:tab w:val="num" w:pos="360"/>
        </w:tabs>
        <w:ind w:left="360" w:hanging="360"/>
      </w:pPr>
      <w:rPr>
        <w:lang w:eastAsia="pl-PL"/>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0000017"/>
    <w:multiLevelType w:val="multilevel"/>
    <w:tmpl w:val="F63AB800"/>
    <w:lvl w:ilvl="0">
      <w:start w:val="8"/>
      <w:numFmt w:val="decimal"/>
      <w:lvlText w:val="%1."/>
      <w:lvlJc w:val="left"/>
      <w:pPr>
        <w:tabs>
          <w:tab w:val="num" w:pos="1069"/>
        </w:tabs>
        <w:ind w:left="1069" w:hanging="360"/>
      </w:pPr>
      <w:rPr>
        <w:rFonts w:eastAsia="Lucida Sans Unicode" w:hint="default"/>
      </w:rPr>
    </w:lvl>
    <w:lvl w:ilvl="1">
      <w:start w:val="1"/>
      <w:numFmt w:val="lowerLetter"/>
      <w:lvlText w:val="%2)"/>
      <w:lvlJc w:val="left"/>
      <w:pPr>
        <w:tabs>
          <w:tab w:val="num" w:pos="1440"/>
        </w:tabs>
        <w:ind w:left="1440" w:hanging="360"/>
      </w:pPr>
      <w:rPr>
        <w:rFonts w:ascii="Times New Roman" w:eastAsia="Times New Roman" w:hAnsi="Times New Roman" w:cs="Times New Roman" w:hint="default"/>
        <w:color w:val="auto"/>
      </w:rPr>
    </w:lvl>
    <w:lvl w:ilvl="2">
      <w:start w:val="7"/>
      <w:numFmt w:val="decimal"/>
      <w:lvlText w:val="%3."/>
      <w:lvlJc w:val="left"/>
      <w:pPr>
        <w:tabs>
          <w:tab w:val="num" w:pos="2340"/>
        </w:tabs>
        <w:ind w:left="2340" w:hanging="360"/>
      </w:pPr>
      <w:rPr>
        <w:rFonts w:eastAsia="Lucida Sans Unicode"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000018"/>
    <w:multiLevelType w:val="multilevel"/>
    <w:tmpl w:val="00000018"/>
    <w:name w:val="WW8Num24"/>
    <w:lvl w:ilvl="0">
      <w:start w:val="1"/>
      <w:numFmt w:val="decimal"/>
      <w:lvlText w:val="%1)"/>
      <w:lvlJc w:val="left"/>
      <w:pPr>
        <w:tabs>
          <w:tab w:val="num" w:pos="1800"/>
        </w:tabs>
        <w:ind w:left="1440" w:firstLine="0"/>
      </w:pPr>
      <w:rPr>
        <w:rFonts w:ascii="Times New Roman" w:hAnsi="Times New Roman" w:cs="Times New Roman" w:hint="default"/>
        <w:sz w:val="20"/>
        <w:szCs w:val="20"/>
      </w:rPr>
    </w:lvl>
    <w:lvl w:ilvl="1">
      <w:start w:val="1"/>
      <w:numFmt w:val="lowerLetter"/>
      <w:lvlText w:val="%2)"/>
      <w:lvlJc w:val="left"/>
      <w:pPr>
        <w:tabs>
          <w:tab w:val="num" w:pos="2520"/>
        </w:tabs>
        <w:ind w:left="2520" w:hanging="360"/>
      </w:pPr>
      <w:rPr>
        <w:rFonts w:ascii="Times New Roman" w:eastAsia="Times New Roman" w:hAnsi="Times New Roman" w:cs="Times New Roman" w:hint="default"/>
        <w:sz w:val="24"/>
        <w:szCs w:val="24"/>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01FE2563"/>
    <w:multiLevelType w:val="hybridMultilevel"/>
    <w:tmpl w:val="9FAE4110"/>
    <w:lvl w:ilvl="0" w:tplc="EB2A40CA">
      <w:start w:val="1"/>
      <w:numFmt w:val="decimal"/>
      <w:lvlText w:val="%1."/>
      <w:lvlJc w:val="left"/>
      <w:pPr>
        <w:ind w:left="4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B6B5AE">
      <w:start w:val="1"/>
      <w:numFmt w:val="lowerLetter"/>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50354C">
      <w:start w:val="1"/>
      <w:numFmt w:val="lowerRoman"/>
      <w:lvlText w:val="%3"/>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0A8736">
      <w:start w:val="1"/>
      <w:numFmt w:val="decimal"/>
      <w:lvlText w:val="%4"/>
      <w:lvlJc w:val="left"/>
      <w:pPr>
        <w:ind w:left="2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E6B0BA">
      <w:start w:val="1"/>
      <w:numFmt w:val="lowerLetter"/>
      <w:lvlText w:val="%5"/>
      <w:lvlJc w:val="left"/>
      <w:pPr>
        <w:ind w:left="2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5CAEA2">
      <w:start w:val="1"/>
      <w:numFmt w:val="lowerRoman"/>
      <w:lvlText w:val="%6"/>
      <w:lvlJc w:val="left"/>
      <w:pPr>
        <w:ind w:left="3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C0478C">
      <w:start w:val="1"/>
      <w:numFmt w:val="decimal"/>
      <w:lvlText w:val="%7"/>
      <w:lvlJc w:val="left"/>
      <w:pPr>
        <w:ind w:left="4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900E02">
      <w:start w:val="1"/>
      <w:numFmt w:val="lowerLetter"/>
      <w:lvlText w:val="%8"/>
      <w:lvlJc w:val="left"/>
      <w:pPr>
        <w:ind w:left="5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62A3AC">
      <w:start w:val="1"/>
      <w:numFmt w:val="lowerRoman"/>
      <w:lvlText w:val="%9"/>
      <w:lvlJc w:val="left"/>
      <w:pPr>
        <w:ind w:left="5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4774E8"/>
    <w:multiLevelType w:val="hybridMultilevel"/>
    <w:tmpl w:val="53789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1557E"/>
    <w:multiLevelType w:val="hybridMultilevel"/>
    <w:tmpl w:val="01A68C68"/>
    <w:lvl w:ilvl="0" w:tplc="EB92D858">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0A3A56">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66B5CC">
      <w:start w:val="1"/>
      <w:numFmt w:val="bullet"/>
      <w:lvlText w:val="▪"/>
      <w:lvlJc w:val="left"/>
      <w:pPr>
        <w:ind w:left="17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CCA926">
      <w:start w:val="1"/>
      <w:numFmt w:val="bullet"/>
      <w:lvlText w:val="•"/>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A0D2C">
      <w:start w:val="1"/>
      <w:numFmt w:val="bullet"/>
      <w:lvlText w:val="o"/>
      <w:lvlJc w:val="left"/>
      <w:pPr>
        <w:ind w:left="3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D293A8">
      <w:start w:val="1"/>
      <w:numFmt w:val="bullet"/>
      <w:lvlText w:val="▪"/>
      <w:lvlJc w:val="left"/>
      <w:pPr>
        <w:ind w:left="38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02A53E">
      <w:start w:val="1"/>
      <w:numFmt w:val="bullet"/>
      <w:lvlText w:val="•"/>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04C8A">
      <w:start w:val="1"/>
      <w:numFmt w:val="bullet"/>
      <w:lvlText w:val="o"/>
      <w:lvlJc w:val="left"/>
      <w:pPr>
        <w:ind w:left="5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EA877A">
      <w:start w:val="1"/>
      <w:numFmt w:val="bullet"/>
      <w:lvlText w:val="▪"/>
      <w:lvlJc w:val="left"/>
      <w:pPr>
        <w:ind w:left="6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F21CF3"/>
    <w:multiLevelType w:val="hybridMultilevel"/>
    <w:tmpl w:val="7E18CC42"/>
    <w:lvl w:ilvl="0" w:tplc="BFCA330A">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80AD00">
      <w:start w:val="1"/>
      <w:numFmt w:val="decimal"/>
      <w:lvlText w:val="%2)"/>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82F202">
      <w:start w:val="1"/>
      <w:numFmt w:val="lowerRoman"/>
      <w:lvlText w:val="%3"/>
      <w:lvlJc w:val="left"/>
      <w:pPr>
        <w:ind w:left="1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FA72EC">
      <w:start w:val="1"/>
      <w:numFmt w:val="decimal"/>
      <w:lvlText w:val="%4"/>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FC09E6">
      <w:start w:val="1"/>
      <w:numFmt w:val="lowerLetter"/>
      <w:lvlText w:val="%5"/>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FA6E4C">
      <w:start w:val="1"/>
      <w:numFmt w:val="lowerRoman"/>
      <w:lvlText w:val="%6"/>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BAE5AC">
      <w:start w:val="1"/>
      <w:numFmt w:val="decimal"/>
      <w:lvlText w:val="%7"/>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0E30EC">
      <w:start w:val="1"/>
      <w:numFmt w:val="lowerLetter"/>
      <w:lvlText w:val="%8"/>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C44082">
      <w:start w:val="1"/>
      <w:numFmt w:val="lowerRoman"/>
      <w:lvlText w:val="%9"/>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E262BD"/>
    <w:multiLevelType w:val="hybridMultilevel"/>
    <w:tmpl w:val="83E466D4"/>
    <w:lvl w:ilvl="0" w:tplc="6778DECE">
      <w:start w:val="1"/>
      <w:numFmt w:val="decimal"/>
      <w:lvlText w:val="%1."/>
      <w:lvlJc w:val="left"/>
      <w:pPr>
        <w:ind w:left="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26A3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AC78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B62B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528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8448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D8EE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FC04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52FD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727D0B"/>
    <w:multiLevelType w:val="hybridMultilevel"/>
    <w:tmpl w:val="D7161AC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14CB58B6"/>
    <w:multiLevelType w:val="hybridMultilevel"/>
    <w:tmpl w:val="5EFC6D1A"/>
    <w:lvl w:ilvl="0" w:tplc="04150001">
      <w:start w:val="1"/>
      <w:numFmt w:val="bullet"/>
      <w:lvlText w:val=""/>
      <w:lvlJc w:val="left"/>
      <w:pPr>
        <w:tabs>
          <w:tab w:val="num" w:pos="840"/>
        </w:tabs>
        <w:ind w:left="840" w:hanging="360"/>
      </w:pPr>
      <w:rPr>
        <w:rFonts w:ascii="Symbol" w:hAnsi="Symbol" w:hint="default"/>
      </w:rPr>
    </w:lvl>
    <w:lvl w:ilvl="1" w:tplc="04150003">
      <w:start w:val="1"/>
      <w:numFmt w:val="bullet"/>
      <w:lvlText w:val="o"/>
      <w:lvlJc w:val="left"/>
      <w:pPr>
        <w:tabs>
          <w:tab w:val="num" w:pos="1560"/>
        </w:tabs>
        <w:ind w:left="1560" w:hanging="360"/>
      </w:pPr>
      <w:rPr>
        <w:rFonts w:ascii="Courier New" w:hAnsi="Courier New" w:cs="Courier New" w:hint="default"/>
      </w:rPr>
    </w:lvl>
    <w:lvl w:ilvl="2" w:tplc="04150001">
      <w:start w:val="1"/>
      <w:numFmt w:val="bullet"/>
      <w:lvlText w:val=""/>
      <w:lvlJc w:val="left"/>
      <w:pPr>
        <w:tabs>
          <w:tab w:val="num" w:pos="2280"/>
        </w:tabs>
        <w:ind w:left="2280" w:hanging="360"/>
      </w:pPr>
      <w:rPr>
        <w:rFonts w:ascii="Symbol" w:hAnsi="Symbol" w:hint="default"/>
      </w:rPr>
    </w:lvl>
    <w:lvl w:ilvl="3" w:tplc="0415000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90A54A6"/>
    <w:multiLevelType w:val="hybridMultilevel"/>
    <w:tmpl w:val="66A66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9B358F"/>
    <w:multiLevelType w:val="hybridMultilevel"/>
    <w:tmpl w:val="E474DE6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24465542"/>
    <w:multiLevelType w:val="hybridMultilevel"/>
    <w:tmpl w:val="D12042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94528"/>
    <w:multiLevelType w:val="hybridMultilevel"/>
    <w:tmpl w:val="91E0EA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41F516D"/>
    <w:multiLevelType w:val="hybridMultilevel"/>
    <w:tmpl w:val="37EE34E0"/>
    <w:lvl w:ilvl="0" w:tplc="E8E071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741C24">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87540">
      <w:start w:val="1"/>
      <w:numFmt w:val="bullet"/>
      <w:lvlText w:val="▪"/>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D47C8A">
      <w:start w:val="1"/>
      <w:numFmt w:val="bullet"/>
      <w:lvlText w:val="•"/>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705D52">
      <w:start w:val="1"/>
      <w:numFmt w:val="bullet"/>
      <w:lvlText w:val="o"/>
      <w:lvlJc w:val="left"/>
      <w:pPr>
        <w:ind w:left="2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58E9F2">
      <w:start w:val="1"/>
      <w:numFmt w:val="bullet"/>
      <w:lvlText w:val="▪"/>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5AF8A8">
      <w:start w:val="1"/>
      <w:numFmt w:val="bullet"/>
      <w:lvlText w:val="•"/>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4E9D98">
      <w:start w:val="1"/>
      <w:numFmt w:val="bullet"/>
      <w:lvlText w:val="o"/>
      <w:lvlJc w:val="left"/>
      <w:pPr>
        <w:ind w:left="5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909BA2">
      <w:start w:val="1"/>
      <w:numFmt w:val="bullet"/>
      <w:lvlText w:val="▪"/>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B7F2556"/>
    <w:multiLevelType w:val="hybridMultilevel"/>
    <w:tmpl w:val="9AA8B5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B51DE"/>
    <w:multiLevelType w:val="multilevel"/>
    <w:tmpl w:val="671C0954"/>
    <w:lvl w:ilvl="0">
      <w:start w:val="1"/>
      <w:numFmt w:val="decimal"/>
      <w:lvlText w:val="%1."/>
      <w:lvlJc w:val="left"/>
      <w:pPr>
        <w:ind w:left="554"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start w:val="1"/>
      <w:numFmt w:val="decimal"/>
      <w:isLgl/>
      <w:lvlText w:val="%1.%2"/>
      <w:lvlJc w:val="left"/>
      <w:pPr>
        <w:ind w:left="914" w:hanging="360"/>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274" w:hanging="720"/>
      </w:pPr>
      <w:rPr>
        <w:rFonts w:hint="default"/>
      </w:rPr>
    </w:lvl>
    <w:lvl w:ilvl="4">
      <w:start w:val="1"/>
      <w:numFmt w:val="decimal"/>
      <w:isLgl/>
      <w:lvlText w:val="%1.%2.%3.%4.%5"/>
      <w:lvlJc w:val="left"/>
      <w:pPr>
        <w:ind w:left="1274" w:hanging="720"/>
      </w:pPr>
      <w:rPr>
        <w:rFonts w:hint="default"/>
      </w:rPr>
    </w:lvl>
    <w:lvl w:ilvl="5">
      <w:start w:val="1"/>
      <w:numFmt w:val="decimal"/>
      <w:isLgl/>
      <w:lvlText w:val="%1.%2.%3.%4.%5.%6"/>
      <w:lvlJc w:val="left"/>
      <w:pPr>
        <w:ind w:left="1634" w:hanging="1080"/>
      </w:pPr>
      <w:rPr>
        <w:rFonts w:hint="default"/>
      </w:rPr>
    </w:lvl>
    <w:lvl w:ilvl="6">
      <w:start w:val="1"/>
      <w:numFmt w:val="decimal"/>
      <w:isLgl/>
      <w:lvlText w:val="%1.%2.%3.%4.%5.%6.%7"/>
      <w:lvlJc w:val="left"/>
      <w:pPr>
        <w:ind w:left="1634" w:hanging="1080"/>
      </w:pPr>
      <w:rPr>
        <w:rFonts w:hint="default"/>
      </w:rPr>
    </w:lvl>
    <w:lvl w:ilvl="7">
      <w:start w:val="1"/>
      <w:numFmt w:val="decimal"/>
      <w:isLgl/>
      <w:lvlText w:val="%1.%2.%3.%4.%5.%6.%7.%8"/>
      <w:lvlJc w:val="left"/>
      <w:pPr>
        <w:ind w:left="1994" w:hanging="1440"/>
      </w:pPr>
      <w:rPr>
        <w:rFonts w:hint="default"/>
      </w:rPr>
    </w:lvl>
    <w:lvl w:ilvl="8">
      <w:start w:val="1"/>
      <w:numFmt w:val="decimal"/>
      <w:isLgl/>
      <w:lvlText w:val="%1.%2.%3.%4.%5.%6.%7.%8.%9"/>
      <w:lvlJc w:val="left"/>
      <w:pPr>
        <w:ind w:left="1994" w:hanging="1440"/>
      </w:pPr>
      <w:rPr>
        <w:rFonts w:hint="default"/>
      </w:rPr>
    </w:lvl>
  </w:abstractNum>
  <w:abstractNum w:abstractNumId="17" w15:restartNumberingAfterBreak="0">
    <w:nsid w:val="45A87B2F"/>
    <w:multiLevelType w:val="hybridMultilevel"/>
    <w:tmpl w:val="FEA80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968A0"/>
    <w:multiLevelType w:val="hybridMultilevel"/>
    <w:tmpl w:val="029681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3609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FC441D"/>
    <w:multiLevelType w:val="hybridMultilevel"/>
    <w:tmpl w:val="7CFAFCE2"/>
    <w:lvl w:ilvl="0" w:tplc="18E805F2">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A8969C">
      <w:start w:val="1"/>
      <w:numFmt w:val="bullet"/>
      <w:lvlText w:val="•"/>
      <w:lvlJc w:val="left"/>
      <w:pPr>
        <w:ind w:left="1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0A1C0C">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F4926C">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0A8CA8">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9AA06C">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DC5B10">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BCC90A">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5A7702">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2B065A3"/>
    <w:multiLevelType w:val="hybridMultilevel"/>
    <w:tmpl w:val="CE760B98"/>
    <w:lvl w:ilvl="0" w:tplc="239EC728">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2675CA">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B44550">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A440F2">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5EDCD6">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8877CC">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863066">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B0402E">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9A2D60">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77A359C"/>
    <w:multiLevelType w:val="multilevel"/>
    <w:tmpl w:val="C0CE4E5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3" w15:restartNumberingAfterBreak="0">
    <w:nsid w:val="57AF0DB7"/>
    <w:multiLevelType w:val="multilevel"/>
    <w:tmpl w:val="9830FF7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4" w15:restartNumberingAfterBreak="0">
    <w:nsid w:val="59A267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DE616F"/>
    <w:multiLevelType w:val="hybridMultilevel"/>
    <w:tmpl w:val="55F27D2E"/>
    <w:lvl w:ilvl="0" w:tplc="E2AA55FC">
      <w:start w:val="1"/>
      <w:numFmt w:val="decimal"/>
      <w:lvlText w:val="%1."/>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7227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4CF8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1EDC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56A1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5AB3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A255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0EE5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EEC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E7912E4"/>
    <w:multiLevelType w:val="multilevel"/>
    <w:tmpl w:val="D83293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BB433F"/>
    <w:multiLevelType w:val="hybridMultilevel"/>
    <w:tmpl w:val="08BA14B8"/>
    <w:lvl w:ilvl="0" w:tplc="3D149F1A">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78AF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E676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66D2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22A1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581F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C4F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8EF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CE81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15706F0"/>
    <w:multiLevelType w:val="multilevel"/>
    <w:tmpl w:val="057A7A58"/>
    <w:lvl w:ilvl="0">
      <w:start w:val="3"/>
      <w:numFmt w:val="decimal"/>
      <w:lvlText w:val="%1."/>
      <w:lvlJc w:val="left"/>
      <w:pPr>
        <w:ind w:left="487"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start w:val="1"/>
      <w:numFmt w:val="decimal"/>
      <w:isLgl/>
      <w:lvlText w:val="%1.%2"/>
      <w:lvlJc w:val="left"/>
      <w:pPr>
        <w:ind w:left="1144" w:hanging="435"/>
      </w:pPr>
      <w:rPr>
        <w:rFonts w:hint="default"/>
      </w:rPr>
    </w:lvl>
    <w:lvl w:ilvl="2">
      <w:start w:val="1"/>
      <w:numFmt w:val="decimal"/>
      <w:isLgl/>
      <w:lvlText w:val="%1.%2.%3"/>
      <w:lvlJc w:val="left"/>
      <w:pPr>
        <w:ind w:left="1651" w:hanging="720"/>
      </w:pPr>
      <w:rPr>
        <w:rFonts w:hint="default"/>
      </w:rPr>
    </w:lvl>
    <w:lvl w:ilvl="3">
      <w:start w:val="1"/>
      <w:numFmt w:val="decimal"/>
      <w:isLgl/>
      <w:lvlText w:val="%1.%2.%3.%4"/>
      <w:lvlJc w:val="left"/>
      <w:pPr>
        <w:ind w:left="1873"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677" w:hanging="1080"/>
      </w:pPr>
      <w:rPr>
        <w:rFonts w:hint="default"/>
      </w:rPr>
    </w:lvl>
    <w:lvl w:ilvl="6">
      <w:start w:val="1"/>
      <w:numFmt w:val="decimal"/>
      <w:isLgl/>
      <w:lvlText w:val="%1.%2.%3.%4.%5.%6.%7"/>
      <w:lvlJc w:val="left"/>
      <w:pPr>
        <w:ind w:left="3259" w:hanging="1440"/>
      </w:pPr>
      <w:rPr>
        <w:rFonts w:hint="default"/>
      </w:rPr>
    </w:lvl>
    <w:lvl w:ilvl="7">
      <w:start w:val="1"/>
      <w:numFmt w:val="decimal"/>
      <w:isLgl/>
      <w:lvlText w:val="%1.%2.%3.%4.%5.%6.%7.%8"/>
      <w:lvlJc w:val="left"/>
      <w:pPr>
        <w:ind w:left="3481" w:hanging="1440"/>
      </w:pPr>
      <w:rPr>
        <w:rFonts w:hint="default"/>
      </w:rPr>
    </w:lvl>
    <w:lvl w:ilvl="8">
      <w:start w:val="1"/>
      <w:numFmt w:val="decimal"/>
      <w:isLgl/>
      <w:lvlText w:val="%1.%2.%3.%4.%5.%6.%7.%8.%9"/>
      <w:lvlJc w:val="left"/>
      <w:pPr>
        <w:ind w:left="3703" w:hanging="1440"/>
      </w:pPr>
      <w:rPr>
        <w:rFonts w:hint="default"/>
      </w:rPr>
    </w:lvl>
  </w:abstractNum>
  <w:abstractNum w:abstractNumId="29" w15:restartNumberingAfterBreak="0">
    <w:nsid w:val="630177B1"/>
    <w:multiLevelType w:val="multilevel"/>
    <w:tmpl w:val="87D6B5D8"/>
    <w:lvl w:ilvl="0">
      <w:start w:val="1"/>
      <w:numFmt w:val="decimal"/>
      <w:lvlText w:val="%1."/>
      <w:lvlJc w:val="left"/>
      <w:pPr>
        <w:ind w:left="634" w:hanging="360"/>
      </w:pPr>
      <w:rPr>
        <w:rFonts w:hint="default"/>
        <w:b w:val="0"/>
        <w:bCs/>
      </w:rPr>
    </w:lvl>
    <w:lvl w:ilvl="1">
      <w:start w:val="2"/>
      <w:numFmt w:val="decimal"/>
      <w:isLgl/>
      <w:lvlText w:val="%1.%2"/>
      <w:lvlJc w:val="left"/>
      <w:pPr>
        <w:ind w:left="1440" w:hanging="360"/>
      </w:pPr>
      <w:rPr>
        <w:rFonts w:hint="default"/>
        <w:color w:val="000000"/>
      </w:rPr>
    </w:lvl>
    <w:lvl w:ilvl="2">
      <w:start w:val="1"/>
      <w:numFmt w:val="decimal"/>
      <w:isLgl/>
      <w:lvlText w:val="%1.%2.%3"/>
      <w:lvlJc w:val="left"/>
      <w:pPr>
        <w:ind w:left="2606" w:hanging="720"/>
      </w:pPr>
      <w:rPr>
        <w:rFonts w:hint="default"/>
        <w:color w:val="000000"/>
      </w:rPr>
    </w:lvl>
    <w:lvl w:ilvl="3">
      <w:start w:val="1"/>
      <w:numFmt w:val="decimal"/>
      <w:isLgl/>
      <w:lvlText w:val="%1.%2.%3.%4"/>
      <w:lvlJc w:val="left"/>
      <w:pPr>
        <w:ind w:left="3412" w:hanging="720"/>
      </w:pPr>
      <w:rPr>
        <w:rFonts w:hint="default"/>
        <w:color w:val="000000"/>
      </w:rPr>
    </w:lvl>
    <w:lvl w:ilvl="4">
      <w:start w:val="1"/>
      <w:numFmt w:val="decimal"/>
      <w:isLgl/>
      <w:lvlText w:val="%1.%2.%3.%4.%5"/>
      <w:lvlJc w:val="left"/>
      <w:pPr>
        <w:ind w:left="4218" w:hanging="720"/>
      </w:pPr>
      <w:rPr>
        <w:rFonts w:hint="default"/>
        <w:color w:val="000000"/>
      </w:rPr>
    </w:lvl>
    <w:lvl w:ilvl="5">
      <w:start w:val="1"/>
      <w:numFmt w:val="decimal"/>
      <w:isLgl/>
      <w:lvlText w:val="%1.%2.%3.%4.%5.%6"/>
      <w:lvlJc w:val="left"/>
      <w:pPr>
        <w:ind w:left="5384" w:hanging="1080"/>
      </w:pPr>
      <w:rPr>
        <w:rFonts w:hint="default"/>
        <w:color w:val="000000"/>
      </w:rPr>
    </w:lvl>
    <w:lvl w:ilvl="6">
      <w:start w:val="1"/>
      <w:numFmt w:val="decimal"/>
      <w:isLgl/>
      <w:lvlText w:val="%1.%2.%3.%4.%5.%6.%7"/>
      <w:lvlJc w:val="left"/>
      <w:pPr>
        <w:ind w:left="6190" w:hanging="1080"/>
      </w:pPr>
      <w:rPr>
        <w:rFonts w:hint="default"/>
        <w:color w:val="000000"/>
      </w:rPr>
    </w:lvl>
    <w:lvl w:ilvl="7">
      <w:start w:val="1"/>
      <w:numFmt w:val="decimal"/>
      <w:isLgl/>
      <w:lvlText w:val="%1.%2.%3.%4.%5.%6.%7.%8"/>
      <w:lvlJc w:val="left"/>
      <w:pPr>
        <w:ind w:left="7356" w:hanging="1440"/>
      </w:pPr>
      <w:rPr>
        <w:rFonts w:hint="default"/>
        <w:color w:val="000000"/>
      </w:rPr>
    </w:lvl>
    <w:lvl w:ilvl="8">
      <w:start w:val="1"/>
      <w:numFmt w:val="decimal"/>
      <w:isLgl/>
      <w:lvlText w:val="%1.%2.%3.%4.%5.%6.%7.%8.%9"/>
      <w:lvlJc w:val="left"/>
      <w:pPr>
        <w:ind w:left="8162" w:hanging="1440"/>
      </w:pPr>
      <w:rPr>
        <w:rFonts w:hint="default"/>
        <w:color w:val="000000"/>
      </w:rPr>
    </w:lvl>
  </w:abstractNum>
  <w:abstractNum w:abstractNumId="30" w15:restartNumberingAfterBreak="0">
    <w:nsid w:val="64170F49"/>
    <w:multiLevelType w:val="hybridMultilevel"/>
    <w:tmpl w:val="492C7AFE"/>
    <w:lvl w:ilvl="0" w:tplc="0B0E6F5E">
      <w:start w:val="1"/>
      <w:numFmt w:val="decimal"/>
      <w:lvlText w:val="%1."/>
      <w:lvlJc w:val="left"/>
      <w:pPr>
        <w:ind w:left="487"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536C9"/>
    <w:multiLevelType w:val="hybridMultilevel"/>
    <w:tmpl w:val="9EE089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93F1D"/>
    <w:multiLevelType w:val="hybridMultilevel"/>
    <w:tmpl w:val="1318FAA0"/>
    <w:lvl w:ilvl="0" w:tplc="776867A0">
      <w:start w:val="1"/>
      <w:numFmt w:val="decimal"/>
      <w:lvlText w:val="%1)"/>
      <w:lvlJc w:val="left"/>
      <w:pPr>
        <w:tabs>
          <w:tab w:val="num" w:pos="567"/>
        </w:tabs>
        <w:ind w:left="567" w:hanging="567"/>
      </w:pPr>
      <w:rPr>
        <w:rFonts w:hint="default"/>
        <w:b w:val="0"/>
        <w:i w:val="0"/>
        <w:sz w:val="20"/>
        <w:szCs w:val="20"/>
      </w:rPr>
    </w:lvl>
    <w:lvl w:ilvl="1" w:tplc="F93049BC">
      <w:start w:val="2"/>
      <w:numFmt w:val="decimal"/>
      <w:lvlText w:val="%2)"/>
      <w:lvlJc w:val="left"/>
      <w:pPr>
        <w:tabs>
          <w:tab w:val="num" w:pos="567"/>
        </w:tabs>
        <w:ind w:left="567" w:hanging="567"/>
      </w:pPr>
      <w:rPr>
        <w:rFonts w:hint="default"/>
        <w:b w:val="0"/>
        <w:i w:val="0"/>
        <w:sz w:val="24"/>
        <w:szCs w:val="24"/>
      </w:rPr>
    </w:lvl>
    <w:lvl w:ilvl="2" w:tplc="9F2CE6E2">
      <w:start w:val="3"/>
      <w:numFmt w:val="decimal"/>
      <w:lvlText w:val="%3)"/>
      <w:lvlJc w:val="left"/>
      <w:pPr>
        <w:tabs>
          <w:tab w:val="num" w:pos="284"/>
        </w:tabs>
        <w:ind w:left="284" w:hanging="284"/>
      </w:pPr>
      <w:rPr>
        <w:rFonts w:hint="default"/>
        <w:b w:val="0"/>
        <w:i w:val="0"/>
        <w:sz w:val="24"/>
        <w:szCs w:val="24"/>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1B86860"/>
    <w:multiLevelType w:val="hybridMultilevel"/>
    <w:tmpl w:val="48D20F94"/>
    <w:lvl w:ilvl="0" w:tplc="E4505D32">
      <w:start w:val="1"/>
      <w:numFmt w:val="decimal"/>
      <w:lvlText w:val="%1."/>
      <w:lvlJc w:val="left"/>
      <w:pPr>
        <w:ind w:left="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8E212E">
      <w:start w:val="1"/>
      <w:numFmt w:val="lowerLetter"/>
      <w:lvlText w:val="%2."/>
      <w:lvlJc w:val="left"/>
      <w:pPr>
        <w:ind w:left="1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506606">
      <w:start w:val="1"/>
      <w:numFmt w:val="lowerRoman"/>
      <w:lvlText w:val="%3"/>
      <w:lvlJc w:val="left"/>
      <w:pPr>
        <w:ind w:left="1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A8571A">
      <w:start w:val="1"/>
      <w:numFmt w:val="decimal"/>
      <w:lvlText w:val="%4"/>
      <w:lvlJc w:val="left"/>
      <w:pPr>
        <w:ind w:left="2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CC036A">
      <w:start w:val="1"/>
      <w:numFmt w:val="lowerLetter"/>
      <w:lvlText w:val="%5"/>
      <w:lvlJc w:val="left"/>
      <w:pPr>
        <w:ind w:left="2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086668">
      <w:start w:val="1"/>
      <w:numFmt w:val="lowerRoman"/>
      <w:lvlText w:val="%6"/>
      <w:lvlJc w:val="left"/>
      <w:pPr>
        <w:ind w:left="3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505B9A">
      <w:start w:val="1"/>
      <w:numFmt w:val="decimal"/>
      <w:lvlText w:val="%7"/>
      <w:lvlJc w:val="left"/>
      <w:pPr>
        <w:ind w:left="4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F48D64">
      <w:start w:val="1"/>
      <w:numFmt w:val="lowerLetter"/>
      <w:lvlText w:val="%8"/>
      <w:lvlJc w:val="left"/>
      <w:pPr>
        <w:ind w:left="5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66FD74">
      <w:start w:val="1"/>
      <w:numFmt w:val="lowerRoman"/>
      <w:lvlText w:val="%9"/>
      <w:lvlJc w:val="left"/>
      <w:pPr>
        <w:ind w:left="5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1F46596"/>
    <w:multiLevelType w:val="hybridMultilevel"/>
    <w:tmpl w:val="95FEC2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6EB61F7"/>
    <w:multiLevelType w:val="multilevel"/>
    <w:tmpl w:val="D8468694"/>
    <w:lvl w:ilvl="0">
      <w:start w:val="5"/>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FF7684"/>
    <w:multiLevelType w:val="hybridMultilevel"/>
    <w:tmpl w:val="F05A69B2"/>
    <w:lvl w:ilvl="0" w:tplc="5DBC71D4">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FA53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6C56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402E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527F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C8F2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DABB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C22A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A09A7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78A3150"/>
    <w:multiLevelType w:val="hybridMultilevel"/>
    <w:tmpl w:val="FF1A0B3E"/>
    <w:lvl w:ilvl="0" w:tplc="C0ECADDC">
      <w:start w:val="1"/>
      <w:numFmt w:val="decimal"/>
      <w:lvlText w:val="%1."/>
      <w:lvlJc w:val="left"/>
      <w:pPr>
        <w:ind w:left="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2C6F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DE12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8B9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0655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EE97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9887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FC79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8ACE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BC511A6"/>
    <w:multiLevelType w:val="multilevel"/>
    <w:tmpl w:val="9482D448"/>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5"/>
  </w:num>
  <w:num w:numId="2">
    <w:abstractNumId w:val="36"/>
  </w:num>
  <w:num w:numId="3">
    <w:abstractNumId w:val="20"/>
  </w:num>
  <w:num w:numId="4">
    <w:abstractNumId w:val="7"/>
  </w:num>
  <w:num w:numId="5">
    <w:abstractNumId w:val="27"/>
  </w:num>
  <w:num w:numId="6">
    <w:abstractNumId w:val="33"/>
  </w:num>
  <w:num w:numId="7">
    <w:abstractNumId w:val="37"/>
  </w:num>
  <w:num w:numId="8">
    <w:abstractNumId w:val="21"/>
  </w:num>
  <w:num w:numId="9">
    <w:abstractNumId w:val="6"/>
  </w:num>
  <w:num w:numId="10">
    <w:abstractNumId w:val="3"/>
  </w:num>
  <w:num w:numId="11">
    <w:abstractNumId w:val="14"/>
  </w:num>
  <w:num w:numId="12">
    <w:abstractNumId w:val="25"/>
  </w:num>
  <w:num w:numId="13">
    <w:abstractNumId w:val="29"/>
  </w:num>
  <w:num w:numId="14">
    <w:abstractNumId w:val="9"/>
  </w:num>
  <w:num w:numId="15">
    <w:abstractNumId w:val="10"/>
  </w:num>
  <w:num w:numId="16">
    <w:abstractNumId w:val="16"/>
  </w:num>
  <w:num w:numId="17">
    <w:abstractNumId w:val="35"/>
  </w:num>
  <w:num w:numId="18">
    <w:abstractNumId w:val="30"/>
  </w:num>
  <w:num w:numId="19">
    <w:abstractNumId w:val="19"/>
  </w:num>
  <w:num w:numId="20">
    <w:abstractNumId w:val="26"/>
  </w:num>
  <w:num w:numId="21">
    <w:abstractNumId w:val="24"/>
  </w:num>
  <w:num w:numId="22">
    <w:abstractNumId w:val="0"/>
    <w:lvlOverride w:ilvl="0">
      <w:startOverride w:val="1"/>
    </w:lvlOverride>
  </w:num>
  <w:num w:numId="23">
    <w:abstractNumId w:val="1"/>
  </w:num>
  <w:num w:numId="24">
    <w:abstractNumId w:val="0"/>
    <w:lvlOverride w:ilvl="0">
      <w:startOverride w:val="5"/>
    </w:lvlOverride>
    <w:lvlOverride w:ilvl="1">
      <w:startOverride w:val="4"/>
    </w:lvlOverride>
  </w:num>
  <w:num w:numId="25">
    <w:abstractNumId w:val="22"/>
  </w:num>
  <w:num w:numId="26">
    <w:abstractNumId w:val="28"/>
  </w:num>
  <w:num w:numId="27">
    <w:abstractNumId w:val="23"/>
  </w:num>
  <w:num w:numId="28">
    <w:abstractNumId w:val="38"/>
  </w:num>
  <w:num w:numId="29">
    <w:abstractNumId w:val="32"/>
  </w:num>
  <w:num w:numId="30">
    <w:abstractNumId w:val="15"/>
  </w:num>
  <w:num w:numId="31">
    <w:abstractNumId w:val="31"/>
  </w:num>
  <w:num w:numId="32">
    <w:abstractNumId w:val="18"/>
  </w:num>
  <w:num w:numId="33">
    <w:abstractNumId w:val="12"/>
  </w:num>
  <w:num w:numId="34">
    <w:abstractNumId w:val="17"/>
  </w:num>
  <w:num w:numId="35">
    <w:abstractNumId w:val="4"/>
  </w:num>
  <w:num w:numId="36">
    <w:abstractNumId w:val="34"/>
  </w:num>
  <w:num w:numId="37">
    <w:abstractNumId w:val="11"/>
  </w:num>
  <w:num w:numId="38">
    <w:abstractNumId w:val="13"/>
  </w:num>
  <w:num w:numId="3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D7"/>
    <w:rsid w:val="000161CA"/>
    <w:rsid w:val="00044CB0"/>
    <w:rsid w:val="000554FE"/>
    <w:rsid w:val="00065090"/>
    <w:rsid w:val="00091E70"/>
    <w:rsid w:val="000A749E"/>
    <w:rsid w:val="000B76E0"/>
    <w:rsid w:val="000C78D7"/>
    <w:rsid w:val="000D48BA"/>
    <w:rsid w:val="000F4CF4"/>
    <w:rsid w:val="001305F3"/>
    <w:rsid w:val="00132677"/>
    <w:rsid w:val="0017374E"/>
    <w:rsid w:val="001A795A"/>
    <w:rsid w:val="001E0DBD"/>
    <w:rsid w:val="00211D9C"/>
    <w:rsid w:val="00235E13"/>
    <w:rsid w:val="00265591"/>
    <w:rsid w:val="002760AC"/>
    <w:rsid w:val="0028428D"/>
    <w:rsid w:val="002940AE"/>
    <w:rsid w:val="002A6CA3"/>
    <w:rsid w:val="002B1915"/>
    <w:rsid w:val="002B2EC2"/>
    <w:rsid w:val="002F23E8"/>
    <w:rsid w:val="002F6923"/>
    <w:rsid w:val="00305A54"/>
    <w:rsid w:val="00316E96"/>
    <w:rsid w:val="0036402B"/>
    <w:rsid w:val="00365B8D"/>
    <w:rsid w:val="00372E26"/>
    <w:rsid w:val="003A54D4"/>
    <w:rsid w:val="003B49A8"/>
    <w:rsid w:val="003E2064"/>
    <w:rsid w:val="00410EE8"/>
    <w:rsid w:val="004159C2"/>
    <w:rsid w:val="0043705B"/>
    <w:rsid w:val="004470EB"/>
    <w:rsid w:val="0045751B"/>
    <w:rsid w:val="004918AE"/>
    <w:rsid w:val="004C7A17"/>
    <w:rsid w:val="00503622"/>
    <w:rsid w:val="00505768"/>
    <w:rsid w:val="00516169"/>
    <w:rsid w:val="00521114"/>
    <w:rsid w:val="005264B0"/>
    <w:rsid w:val="00531535"/>
    <w:rsid w:val="005409AE"/>
    <w:rsid w:val="005531F6"/>
    <w:rsid w:val="00571CB6"/>
    <w:rsid w:val="0059310A"/>
    <w:rsid w:val="005E7EEA"/>
    <w:rsid w:val="0063072B"/>
    <w:rsid w:val="006353B8"/>
    <w:rsid w:val="006429BE"/>
    <w:rsid w:val="006505E8"/>
    <w:rsid w:val="00676509"/>
    <w:rsid w:val="00685AE9"/>
    <w:rsid w:val="006952D8"/>
    <w:rsid w:val="006F1197"/>
    <w:rsid w:val="006F25FE"/>
    <w:rsid w:val="00711B9D"/>
    <w:rsid w:val="00712B00"/>
    <w:rsid w:val="00714095"/>
    <w:rsid w:val="00735252"/>
    <w:rsid w:val="00740A22"/>
    <w:rsid w:val="007434FB"/>
    <w:rsid w:val="007A21CB"/>
    <w:rsid w:val="007A2457"/>
    <w:rsid w:val="007C5043"/>
    <w:rsid w:val="007E05CD"/>
    <w:rsid w:val="007E27B9"/>
    <w:rsid w:val="00812363"/>
    <w:rsid w:val="00854FC9"/>
    <w:rsid w:val="00870A08"/>
    <w:rsid w:val="008B0686"/>
    <w:rsid w:val="009245DF"/>
    <w:rsid w:val="00966867"/>
    <w:rsid w:val="0097083C"/>
    <w:rsid w:val="00980459"/>
    <w:rsid w:val="009D7DF9"/>
    <w:rsid w:val="00A10426"/>
    <w:rsid w:val="00A12583"/>
    <w:rsid w:val="00A3790A"/>
    <w:rsid w:val="00A70998"/>
    <w:rsid w:val="00A75E45"/>
    <w:rsid w:val="00A91283"/>
    <w:rsid w:val="00A95249"/>
    <w:rsid w:val="00A95E2C"/>
    <w:rsid w:val="00AE28BC"/>
    <w:rsid w:val="00B10050"/>
    <w:rsid w:val="00B10BC1"/>
    <w:rsid w:val="00B52721"/>
    <w:rsid w:val="00B77FB1"/>
    <w:rsid w:val="00BE08F0"/>
    <w:rsid w:val="00C2640E"/>
    <w:rsid w:val="00C506C3"/>
    <w:rsid w:val="00CC7624"/>
    <w:rsid w:val="00D1752C"/>
    <w:rsid w:val="00D41870"/>
    <w:rsid w:val="00D96FFE"/>
    <w:rsid w:val="00DC1CCA"/>
    <w:rsid w:val="00DD25DA"/>
    <w:rsid w:val="00DE41A2"/>
    <w:rsid w:val="00DF3C03"/>
    <w:rsid w:val="00E06B1D"/>
    <w:rsid w:val="00E25CC4"/>
    <w:rsid w:val="00E5054A"/>
    <w:rsid w:val="00E60C34"/>
    <w:rsid w:val="00E72B2D"/>
    <w:rsid w:val="00E97170"/>
    <w:rsid w:val="00EA299E"/>
    <w:rsid w:val="00EB6B48"/>
    <w:rsid w:val="00EF5926"/>
    <w:rsid w:val="00F24F59"/>
    <w:rsid w:val="00F31AD1"/>
    <w:rsid w:val="00F51B1A"/>
    <w:rsid w:val="00FB1B1E"/>
    <w:rsid w:val="00FC2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ED30"/>
  <w15:docId w15:val="{044A2980-CF2B-401C-8292-2AF24CDB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1" w:line="271" w:lineRule="auto"/>
      <w:ind w:left="10" w:right="53"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0"/>
      <w:ind w:left="100"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styleId="Tekstdymka">
    <w:name w:val="Balloon Text"/>
    <w:basedOn w:val="Normalny"/>
    <w:link w:val="TekstdymkaZnak"/>
    <w:uiPriority w:val="99"/>
    <w:semiHidden/>
    <w:unhideWhenUsed/>
    <w:rsid w:val="00F51B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B1A"/>
    <w:rPr>
      <w:rFonts w:ascii="Segoe UI" w:eastAsia="Times New Roman" w:hAnsi="Segoe UI" w:cs="Segoe UI"/>
      <w:color w:val="000000"/>
      <w:sz w:val="18"/>
      <w:szCs w:val="18"/>
    </w:rPr>
  </w:style>
  <w:style w:type="paragraph" w:styleId="Akapitzlist">
    <w:name w:val="List Paragraph"/>
    <w:basedOn w:val="Normalny"/>
    <w:uiPriority w:val="34"/>
    <w:qFormat/>
    <w:rsid w:val="00EF5926"/>
    <w:pPr>
      <w:ind w:left="720"/>
      <w:contextualSpacing/>
    </w:pPr>
  </w:style>
  <w:style w:type="paragraph" w:styleId="Stopka">
    <w:name w:val="footer"/>
    <w:basedOn w:val="Normalny"/>
    <w:link w:val="StopkaZnak"/>
    <w:uiPriority w:val="99"/>
    <w:unhideWhenUsed/>
    <w:rsid w:val="009708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83C"/>
    <w:rPr>
      <w:rFonts w:ascii="Times New Roman" w:eastAsia="Times New Roman" w:hAnsi="Times New Roman" w:cs="Times New Roman"/>
      <w:color w:val="000000"/>
      <w:sz w:val="20"/>
    </w:rPr>
  </w:style>
  <w:style w:type="character" w:styleId="Odwoaniedokomentarza">
    <w:name w:val="annotation reference"/>
    <w:basedOn w:val="Domylnaczcionkaakapitu"/>
    <w:uiPriority w:val="99"/>
    <w:semiHidden/>
    <w:unhideWhenUsed/>
    <w:rsid w:val="000D48BA"/>
    <w:rPr>
      <w:sz w:val="16"/>
      <w:szCs w:val="16"/>
    </w:rPr>
  </w:style>
  <w:style w:type="paragraph" w:styleId="Tekstkomentarza">
    <w:name w:val="annotation text"/>
    <w:basedOn w:val="Normalny"/>
    <w:link w:val="TekstkomentarzaZnak"/>
    <w:uiPriority w:val="99"/>
    <w:semiHidden/>
    <w:unhideWhenUsed/>
    <w:rsid w:val="000D48BA"/>
    <w:pPr>
      <w:spacing w:line="240" w:lineRule="auto"/>
    </w:pPr>
    <w:rPr>
      <w:szCs w:val="20"/>
    </w:rPr>
  </w:style>
  <w:style w:type="character" w:customStyle="1" w:styleId="TekstkomentarzaZnak">
    <w:name w:val="Tekst komentarza Znak"/>
    <w:basedOn w:val="Domylnaczcionkaakapitu"/>
    <w:link w:val="Tekstkomentarza"/>
    <w:uiPriority w:val="99"/>
    <w:semiHidden/>
    <w:rsid w:val="000D48B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D48BA"/>
    <w:rPr>
      <w:b/>
      <w:bCs/>
    </w:rPr>
  </w:style>
  <w:style w:type="character" w:customStyle="1" w:styleId="TematkomentarzaZnak">
    <w:name w:val="Temat komentarza Znak"/>
    <w:basedOn w:val="TekstkomentarzaZnak"/>
    <w:link w:val="Tematkomentarza"/>
    <w:uiPriority w:val="99"/>
    <w:semiHidden/>
    <w:rsid w:val="000D48BA"/>
    <w:rPr>
      <w:rFonts w:ascii="Times New Roman" w:eastAsia="Times New Roman" w:hAnsi="Times New Roman" w:cs="Times New Roman"/>
      <w:b/>
      <w:bCs/>
      <w:color w:val="000000"/>
      <w:sz w:val="20"/>
      <w:szCs w:val="20"/>
    </w:rPr>
  </w:style>
  <w:style w:type="character" w:styleId="Tekstzastpczy">
    <w:name w:val="Placeholder Text"/>
    <w:basedOn w:val="Domylnaczcionkaakapitu"/>
    <w:uiPriority w:val="99"/>
    <w:semiHidden/>
    <w:rsid w:val="000D48BA"/>
    <w:rPr>
      <w:color w:val="808080"/>
    </w:rPr>
  </w:style>
  <w:style w:type="paragraph" w:styleId="Nagwek">
    <w:name w:val="header"/>
    <w:basedOn w:val="Normalny"/>
    <w:link w:val="NagwekZnak"/>
    <w:uiPriority w:val="99"/>
    <w:unhideWhenUsed/>
    <w:rsid w:val="00571C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1CB6"/>
    <w:rPr>
      <w:rFonts w:ascii="Times New Roman" w:eastAsia="Times New Roman" w:hAnsi="Times New Roman" w:cs="Times New Roman"/>
      <w:color w:val="000000"/>
      <w:sz w:val="20"/>
    </w:rPr>
  </w:style>
  <w:style w:type="paragraph" w:styleId="NormalnyWeb">
    <w:name w:val="Normal (Web)"/>
    <w:basedOn w:val="Normalny"/>
    <w:uiPriority w:val="99"/>
    <w:rsid w:val="00D96FFE"/>
    <w:pPr>
      <w:suppressAutoHyphens/>
      <w:spacing w:before="280" w:after="280" w:line="240" w:lineRule="auto"/>
      <w:ind w:left="0" w:right="0" w:firstLine="0"/>
      <w:jc w:val="left"/>
    </w:pPr>
    <w:rPr>
      <w:color w:val="auto"/>
      <w:sz w:val="24"/>
      <w:szCs w:val="24"/>
      <w:lang w:eastAsia="ar-SA"/>
    </w:rPr>
  </w:style>
  <w:style w:type="paragraph" w:styleId="Tekstpodstawowy">
    <w:name w:val="Body Text"/>
    <w:basedOn w:val="Normalny"/>
    <w:link w:val="TekstpodstawowyZnak"/>
    <w:uiPriority w:val="1"/>
    <w:qFormat/>
    <w:rsid w:val="00F31AD1"/>
    <w:pPr>
      <w:widowControl w:val="0"/>
      <w:autoSpaceDE w:val="0"/>
      <w:autoSpaceDN w:val="0"/>
      <w:spacing w:before="16" w:after="0" w:line="240" w:lineRule="auto"/>
      <w:ind w:left="116" w:right="0" w:firstLine="0"/>
    </w:pPr>
    <w:rPr>
      <w:color w:val="auto"/>
      <w:sz w:val="22"/>
      <w:lang w:val="en-US" w:eastAsia="en-US"/>
    </w:rPr>
  </w:style>
  <w:style w:type="character" w:customStyle="1" w:styleId="TekstpodstawowyZnak">
    <w:name w:val="Tekst podstawowy Znak"/>
    <w:basedOn w:val="Domylnaczcionkaakapitu"/>
    <w:link w:val="Tekstpodstawowy"/>
    <w:uiPriority w:val="1"/>
    <w:rsid w:val="00F31AD1"/>
    <w:rPr>
      <w:rFonts w:ascii="Times New Roman" w:eastAsia="Times New Roman" w:hAnsi="Times New Roman" w:cs="Times New Roman"/>
      <w:lang w:val="en-US" w:eastAsia="en-US"/>
    </w:rPr>
  </w:style>
  <w:style w:type="character" w:customStyle="1" w:styleId="BrakA">
    <w:name w:val="Brak A"/>
    <w:rsid w:val="007E05CD"/>
  </w:style>
  <w:style w:type="paragraph" w:customStyle="1" w:styleId="Wysunicieobszarutekstu">
    <w:name w:val="Wysuni?cie obszaru tekstu"/>
    <w:basedOn w:val="Normalny"/>
    <w:rsid w:val="00B10050"/>
    <w:pPr>
      <w:widowControl w:val="0"/>
      <w:spacing w:after="120" w:line="480" w:lineRule="auto"/>
      <w:ind w:left="0" w:right="0" w:firstLine="0"/>
      <w:jc w:val="left"/>
    </w:pPr>
    <w:rPr>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5061">
      <w:bodyDiv w:val="1"/>
      <w:marLeft w:val="0"/>
      <w:marRight w:val="0"/>
      <w:marTop w:val="0"/>
      <w:marBottom w:val="0"/>
      <w:divBdr>
        <w:top w:val="none" w:sz="0" w:space="0" w:color="auto"/>
        <w:left w:val="none" w:sz="0" w:space="0" w:color="auto"/>
        <w:bottom w:val="none" w:sz="0" w:space="0" w:color="auto"/>
        <w:right w:val="none" w:sz="0" w:space="0" w:color="auto"/>
      </w:divBdr>
    </w:div>
    <w:div w:id="150802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0F6A-A349-46F8-994B-9A412CAE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3884</Words>
  <Characters>23308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UMOWA  NR   06/IV/17</vt:lpstr>
    </vt:vector>
  </TitlesOfParts>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06/IV/17</dc:title>
  <dc:subject/>
  <dc:creator>UGB</dc:creator>
  <cp:keywords/>
  <cp:lastModifiedBy>UGB</cp:lastModifiedBy>
  <cp:revision>14</cp:revision>
  <cp:lastPrinted>2019-07-24T12:19:00Z</cp:lastPrinted>
  <dcterms:created xsi:type="dcterms:W3CDTF">2019-07-24T07:10:00Z</dcterms:created>
  <dcterms:modified xsi:type="dcterms:W3CDTF">2019-07-24T12:25:00Z</dcterms:modified>
</cp:coreProperties>
</file>