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8F" w:rsidRPr="004F0279" w:rsidRDefault="003359D4" w:rsidP="00C6448F">
      <w:pPr>
        <w:pStyle w:val="Nagwek5"/>
        <w:ind w:firstLine="0"/>
        <w:jc w:val="right"/>
        <w:rPr>
          <w:color w:val="auto"/>
          <w:sz w:val="20"/>
        </w:rPr>
      </w:pPr>
      <w:r w:rsidRPr="004F0279">
        <w:rPr>
          <w:color w:val="auto"/>
          <w:sz w:val="20"/>
        </w:rPr>
        <w:t xml:space="preserve">Bojszowy, dnia </w:t>
      </w:r>
      <w:r w:rsidR="002C6AB6">
        <w:rPr>
          <w:color w:val="auto"/>
          <w:sz w:val="20"/>
        </w:rPr>
        <w:t>11</w:t>
      </w:r>
      <w:r w:rsidRPr="004F0279">
        <w:rPr>
          <w:color w:val="auto"/>
          <w:sz w:val="20"/>
        </w:rPr>
        <w:t>.07</w:t>
      </w:r>
      <w:r w:rsidR="00C6448F" w:rsidRPr="004F0279">
        <w:rPr>
          <w:color w:val="auto"/>
          <w:sz w:val="20"/>
        </w:rPr>
        <w:t>.2019r.</w:t>
      </w:r>
    </w:p>
    <w:p w:rsidR="00C6448F" w:rsidRPr="004F0279" w:rsidRDefault="00C6448F" w:rsidP="00C6448F">
      <w:pPr>
        <w:pStyle w:val="Nagwek4"/>
        <w:rPr>
          <w:sz w:val="20"/>
          <w:szCs w:val="20"/>
        </w:rPr>
      </w:pPr>
      <w:r w:rsidRPr="004F0279">
        <w:rPr>
          <w:sz w:val="20"/>
          <w:szCs w:val="20"/>
        </w:rPr>
        <w:t>Znak sprawy: ZP.271.2.2019</w:t>
      </w:r>
    </w:p>
    <w:p w:rsidR="00C6448F" w:rsidRPr="004F0279" w:rsidRDefault="00C6448F" w:rsidP="00C6448F">
      <w:pPr>
        <w:jc w:val="center"/>
        <w:rPr>
          <w:sz w:val="26"/>
          <w:lang w:val="pl-PL"/>
        </w:rPr>
      </w:pPr>
    </w:p>
    <w:p w:rsidR="00C6448F" w:rsidRPr="004F0279" w:rsidRDefault="00C6448F" w:rsidP="00C6448F">
      <w:pPr>
        <w:pStyle w:val="Nagwek1"/>
        <w:jc w:val="left"/>
        <w:rPr>
          <w:u w:val="single"/>
        </w:rPr>
      </w:pPr>
    </w:p>
    <w:p w:rsidR="00C6448F" w:rsidRPr="004F0279" w:rsidRDefault="00C6448F" w:rsidP="00C6448F">
      <w:pPr>
        <w:pStyle w:val="Nagwek1"/>
        <w:rPr>
          <w:u w:val="single"/>
        </w:rPr>
      </w:pPr>
    </w:p>
    <w:p w:rsidR="00C6448F" w:rsidRPr="004F0279" w:rsidRDefault="00C6448F" w:rsidP="00C6448F">
      <w:pPr>
        <w:pStyle w:val="Nagwek1"/>
        <w:tabs>
          <w:tab w:val="left" w:pos="0"/>
        </w:tabs>
      </w:pPr>
      <w:r w:rsidRPr="004F0279">
        <w:rPr>
          <w:szCs w:val="28"/>
        </w:rPr>
        <w:t>SPECYFIKACJA ISTOTNYCH WARUNKÓW ZAMÓWIENIA</w:t>
      </w:r>
    </w:p>
    <w:p w:rsidR="00C6448F" w:rsidRPr="004F0279" w:rsidRDefault="00C6448F" w:rsidP="00C6448F">
      <w:pPr>
        <w:jc w:val="center"/>
        <w:rPr>
          <w:lang w:val="pl-PL"/>
        </w:rPr>
      </w:pPr>
    </w:p>
    <w:p w:rsidR="00C6448F" w:rsidRPr="004F0279" w:rsidRDefault="00C6448F" w:rsidP="00C6448F">
      <w:pPr>
        <w:jc w:val="center"/>
        <w:rPr>
          <w:lang w:val="pl-PL"/>
        </w:rPr>
      </w:pPr>
      <w:r w:rsidRPr="004F0279">
        <w:rPr>
          <w:lang w:val="pl-PL"/>
        </w:rPr>
        <w:t xml:space="preserve"> </w:t>
      </w:r>
    </w:p>
    <w:p w:rsidR="00C6448F" w:rsidRPr="004F0279" w:rsidRDefault="00C6448F" w:rsidP="00C6448F">
      <w:pPr>
        <w:pStyle w:val="Nagwek1"/>
        <w:tabs>
          <w:tab w:val="left" w:pos="0"/>
          <w:tab w:val="left" w:pos="708"/>
        </w:tabs>
        <w:rPr>
          <w:b w:val="0"/>
          <w:bCs/>
          <w:sz w:val="22"/>
          <w:szCs w:val="22"/>
        </w:rPr>
      </w:pPr>
      <w:r w:rsidRPr="004F0279">
        <w:rPr>
          <w:b w:val="0"/>
          <w:sz w:val="22"/>
          <w:szCs w:val="22"/>
        </w:rPr>
        <w:t>dotycząca postępowania o udzielenie zamówienia publicznego pn.:</w:t>
      </w:r>
    </w:p>
    <w:p w:rsidR="00C6448F" w:rsidRPr="004F0279" w:rsidRDefault="00C6448F" w:rsidP="00C6448F">
      <w:pPr>
        <w:pStyle w:val="Standard"/>
        <w:rPr>
          <w:b/>
          <w:bCs/>
          <w:sz w:val="22"/>
          <w:szCs w:val="22"/>
        </w:rPr>
      </w:pPr>
    </w:p>
    <w:p w:rsidR="00C6448F" w:rsidRPr="004F0279" w:rsidRDefault="00C6448F" w:rsidP="00C6448F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16218907"/>
      <w:r w:rsidRPr="004F0279">
        <w:rPr>
          <w:rFonts w:ascii="Times New Roman" w:hAnsi="Times New Roman" w:cs="Times New Roman"/>
          <w:sz w:val="28"/>
          <w:szCs w:val="28"/>
        </w:rPr>
        <w:t>„</w:t>
      </w:r>
      <w:r w:rsidRPr="004F0279">
        <w:rPr>
          <w:rFonts w:ascii="Times New Roman" w:hAnsi="Times New Roman" w:cs="Times New Roman"/>
          <w:sz w:val="22"/>
          <w:szCs w:val="22"/>
        </w:rPr>
        <w:t>Dowóz uprawnionych osób do szkół w roku szkolnym 2019/2020</w:t>
      </w:r>
      <w:r w:rsidRPr="004F0279">
        <w:rPr>
          <w:rFonts w:ascii="Times New Roman" w:hAnsi="Times New Roman" w:cs="Times New Roman"/>
          <w:sz w:val="28"/>
          <w:szCs w:val="28"/>
        </w:rPr>
        <w:t>”</w:t>
      </w:r>
      <w:bookmarkEnd w:id="0"/>
    </w:p>
    <w:p w:rsidR="00C6448F" w:rsidRPr="004F0279" w:rsidRDefault="00C6448F" w:rsidP="00C6448F">
      <w:pPr>
        <w:pStyle w:val="WW-Tekstpodstawowy3"/>
        <w:ind w:hanging="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48F" w:rsidRPr="004F0279" w:rsidRDefault="00C6448F" w:rsidP="00C6448F">
      <w:pPr>
        <w:pStyle w:val="WW-Tekstpodstawowy3"/>
        <w:tabs>
          <w:tab w:val="left" w:pos="256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6448F" w:rsidRPr="004F0279" w:rsidRDefault="00C6448F" w:rsidP="00C6448F">
      <w:pPr>
        <w:pStyle w:val="WW-Tekstpodstawowy3"/>
        <w:rPr>
          <w:rFonts w:ascii="Times New Roman" w:eastAsia="Times New Roman" w:hAnsi="Times New Roman" w:cs="Times New Roman"/>
          <w:sz w:val="28"/>
          <w:szCs w:val="28"/>
        </w:rPr>
      </w:pPr>
    </w:p>
    <w:p w:rsidR="00C6448F" w:rsidRPr="004F0279" w:rsidRDefault="00C6448F" w:rsidP="00C6448F">
      <w:pPr>
        <w:pStyle w:val="Standard"/>
        <w:jc w:val="center"/>
      </w:pPr>
      <w:r w:rsidRPr="004F0279">
        <w:rPr>
          <w:sz w:val="22"/>
          <w:szCs w:val="22"/>
        </w:rPr>
        <w:t>Postępowanie o udzielenie zamówienia publicznego prowadzone zgodnie z ustawą Prawo zamówień publicznych z dnia 29 stycznia 2004 r. (</w:t>
      </w:r>
      <w:r w:rsidRPr="004F0279">
        <w:t>Dz. U. z 2018 r. poz. 1986 ze zm.) o wartości szacunkowej niższej niż kwoty określone w przepisach wydanych na podstawie art. 11 ust. 8</w:t>
      </w:r>
      <w:r w:rsidRPr="004F0279">
        <w:rPr>
          <w:sz w:val="22"/>
          <w:szCs w:val="22"/>
        </w:rPr>
        <w:t xml:space="preserve"> ustawy </w:t>
      </w:r>
    </w:p>
    <w:p w:rsidR="00C6448F" w:rsidRPr="004F0279" w:rsidRDefault="00C6448F" w:rsidP="00C6448F">
      <w:pPr>
        <w:pStyle w:val="Standard"/>
        <w:jc w:val="center"/>
      </w:pPr>
    </w:p>
    <w:p w:rsidR="00C6448F" w:rsidRPr="004F0279" w:rsidRDefault="00C6448F" w:rsidP="00C6448F">
      <w:pPr>
        <w:pStyle w:val="Standard"/>
        <w:jc w:val="center"/>
        <w:rPr>
          <w:b/>
          <w:bCs/>
          <w:iCs/>
        </w:rPr>
      </w:pPr>
      <w:r w:rsidRPr="004F0279">
        <w:rPr>
          <w:b/>
          <w:bCs/>
          <w:iCs/>
        </w:rPr>
        <w:t>W TRYBIE PRZETARGU NIEOGRANICZONEGO</w:t>
      </w: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801AC2" w:rsidRPr="004F0279" w:rsidRDefault="00801AC2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spacing w:after="160"/>
        <w:ind w:left="6381"/>
        <w:rPr>
          <w:lang w:val="pl-PL"/>
        </w:rPr>
      </w:pPr>
    </w:p>
    <w:p w:rsidR="00C6448F" w:rsidRPr="004F0279" w:rsidRDefault="00C6448F" w:rsidP="00C6448F">
      <w:pPr>
        <w:rPr>
          <w:lang w:val="pl-PL"/>
        </w:rPr>
      </w:pPr>
    </w:p>
    <w:p w:rsidR="00C6448F" w:rsidRPr="004F0279" w:rsidRDefault="00C6448F" w:rsidP="00EB00C7">
      <w:pPr>
        <w:jc w:val="both"/>
        <w:rPr>
          <w:sz w:val="23"/>
          <w:szCs w:val="23"/>
          <w:lang w:val="pl-PL"/>
        </w:rPr>
      </w:pPr>
      <w:r w:rsidRPr="004F0279">
        <w:rPr>
          <w:sz w:val="23"/>
          <w:szCs w:val="23"/>
          <w:lang w:val="pl-PL"/>
        </w:rPr>
        <w:t>Opracował:</w:t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="00EB00C7" w:rsidRPr="004F0279">
        <w:rPr>
          <w:sz w:val="23"/>
          <w:szCs w:val="23"/>
          <w:lang w:val="pl-PL"/>
        </w:rPr>
        <w:tab/>
      </w:r>
      <w:r w:rsidR="00EB00C7"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>Zatwierdził:</w:t>
      </w:r>
    </w:p>
    <w:p w:rsidR="00C6448F" w:rsidRPr="004F0279" w:rsidRDefault="00C6448F" w:rsidP="00C6448F">
      <w:pPr>
        <w:ind w:firstLine="709"/>
        <w:jc w:val="both"/>
        <w:rPr>
          <w:sz w:val="23"/>
          <w:szCs w:val="23"/>
          <w:lang w:val="pl-PL"/>
        </w:rPr>
      </w:pPr>
    </w:p>
    <w:p w:rsidR="00C6448F" w:rsidRPr="004F0279" w:rsidRDefault="00C6448F" w:rsidP="00C6448F">
      <w:pPr>
        <w:spacing w:after="160"/>
        <w:jc w:val="both"/>
        <w:rPr>
          <w:lang w:val="pl-PL"/>
        </w:rPr>
      </w:pPr>
      <w:r w:rsidRPr="004F0279">
        <w:rPr>
          <w:sz w:val="23"/>
          <w:szCs w:val="23"/>
          <w:lang w:val="pl-PL"/>
        </w:rPr>
        <w:t>…………………………………..</w:t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</w:r>
      <w:r w:rsidRPr="004F0279">
        <w:rPr>
          <w:sz w:val="23"/>
          <w:szCs w:val="23"/>
          <w:lang w:val="pl-PL"/>
        </w:rPr>
        <w:tab/>
        <w:t>……………………………</w:t>
      </w:r>
      <w:r w:rsidR="00EB00C7" w:rsidRPr="004F0279">
        <w:rPr>
          <w:sz w:val="23"/>
          <w:szCs w:val="23"/>
          <w:lang w:val="pl-PL"/>
        </w:rPr>
        <w:t>……….</w:t>
      </w:r>
    </w:p>
    <w:p w:rsidR="00C6448F" w:rsidRPr="004F0279" w:rsidRDefault="00C6448F" w:rsidP="00C6448F">
      <w:pPr>
        <w:spacing w:after="160"/>
        <w:jc w:val="both"/>
        <w:rPr>
          <w:lang w:val="pl-PL"/>
        </w:rPr>
      </w:pPr>
    </w:p>
    <w:p w:rsidR="00C6448F" w:rsidRPr="004F0279" w:rsidRDefault="00C6448F" w:rsidP="00C6448F">
      <w:pPr>
        <w:spacing w:after="160"/>
        <w:jc w:val="both"/>
        <w:rPr>
          <w:lang w:val="pl-PL"/>
        </w:rPr>
      </w:pPr>
    </w:p>
    <w:p w:rsidR="00A81BB8" w:rsidRPr="004F0279" w:rsidRDefault="00C6448F" w:rsidP="00C6448F">
      <w:pPr>
        <w:spacing w:line="0" w:lineRule="atLeast"/>
        <w:jc w:val="center"/>
        <w:rPr>
          <w:lang w:val="pl-PL"/>
        </w:rPr>
      </w:pPr>
      <w:r w:rsidRPr="004F0279">
        <w:rPr>
          <w:lang w:val="pl-PL"/>
        </w:rPr>
        <w:t>Zamawiający oczekuje, że Wykonawcy zapoznają się dokładnie z treścią niniejszej SIWZ. Wykonawca ponosi ryzyko niedostarczenia wszystkich wymaganych informacji i dokumentów oraz przedłożenia oferty nieodpowiadającej wymaganiom określonym przez Zamawiającego</w:t>
      </w:r>
    </w:p>
    <w:p w:rsidR="00C6448F" w:rsidRPr="004F0279" w:rsidRDefault="00C6448F" w:rsidP="00C6448F">
      <w:pPr>
        <w:spacing w:line="0" w:lineRule="atLeast"/>
        <w:jc w:val="center"/>
        <w:rPr>
          <w:lang w:val="pl-PL"/>
        </w:rPr>
      </w:pPr>
    </w:p>
    <w:p w:rsidR="00C6448F" w:rsidRPr="004F0279" w:rsidRDefault="00C6448F" w:rsidP="00C6448F">
      <w:pPr>
        <w:spacing w:line="0" w:lineRule="atLeast"/>
        <w:jc w:val="center"/>
        <w:rPr>
          <w:lang w:val="pl-PL"/>
        </w:rPr>
      </w:pPr>
    </w:p>
    <w:p w:rsidR="00C6448F" w:rsidRPr="004F0279" w:rsidRDefault="00C6448F" w:rsidP="00C6448F">
      <w:pPr>
        <w:rPr>
          <w:lang w:val="pl-PL"/>
        </w:rPr>
        <w:sectPr w:rsidR="00C6448F" w:rsidRPr="004F0279" w:rsidSect="00F05F30">
          <w:footerReference w:type="default" r:id="rId8"/>
          <w:pgSz w:w="11910" w:h="16840"/>
          <w:pgMar w:top="1140" w:right="1278" w:bottom="1160" w:left="1134" w:header="708" w:footer="978" w:gutter="0"/>
          <w:cols w:space="708"/>
          <w:titlePg/>
          <w:docGrid w:linePitch="299"/>
        </w:sectPr>
      </w:pPr>
    </w:p>
    <w:p w:rsidR="00C6448F" w:rsidRPr="004F0279" w:rsidRDefault="00471010" w:rsidP="00BC25D2">
      <w:pPr>
        <w:pStyle w:val="Tekstpodstawowy"/>
        <w:spacing w:before="8"/>
        <w:rPr>
          <w:sz w:val="7"/>
          <w:lang w:val="pl-PL"/>
        </w:rPr>
      </w:pPr>
      <w:r w:rsidRPr="004F0279">
        <w:rPr>
          <w:noProof/>
          <w:sz w:val="20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-97155</wp:posOffset>
                </wp:positionV>
                <wp:extent cx="5598160" cy="387350"/>
                <wp:effectExtent l="12700" t="10795" r="8890" b="11430"/>
                <wp:wrapTopAndBottom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7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D2" w:rsidRDefault="00BC25D2" w:rsidP="00BC25D2">
                            <w:pPr>
                              <w:pStyle w:val="Tekstpodstawowy"/>
                              <w:spacing w:before="2" w:line="300" w:lineRule="exact"/>
                              <w:ind w:left="3261" w:right="3258" w:hanging="3"/>
                              <w:jc w:val="center"/>
                            </w:pPr>
                            <w:r>
                              <w:t xml:space="preserve">Rozdział I </w:t>
                            </w:r>
                          </w:p>
                          <w:p w:rsidR="00BC25D2" w:rsidRPr="003E044E" w:rsidRDefault="00BC25D2" w:rsidP="00BC25D2">
                            <w:pPr>
                              <w:jc w:val="center"/>
                            </w:pPr>
                            <w:r w:rsidRPr="003E044E">
                              <w:t>INFORMACJE OGÓLNE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6.05pt;margin-top:-7.65pt;width:440.8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iIQQIAAHgEAAAOAAAAZHJzL2Uyb0RvYy54bWysVNtu2zAMfR+wfxD0vjhJlywx4hRdug4D&#10;ugvQ7gNkWbaFSaImKbG7ry8lJVmzvQ3Lg0FR5OERD5nN9agVOQjnJZiKziZTSoTh0EjTVfT7492b&#10;FSU+MNMwBUZU9El4er19/Woz2FLMoQfVCEcQxPhysBXtQ7BlUXjeC838BKwweNmC0yzg0XVF49iA&#10;6FoV8+l0WQzgGuuAC+/Re5sv6Tbht63g4WvbehGIqihyC+nr0reO32K7YWXnmO0lP9Jg/8BCM2mw&#10;6BnqlgVG9k7+BaUld+ChDRMOuoC2lVykN+BrZtM/XvPQMyvSW7A53p7b5P8fLP9y+OaIbFC7OSWG&#10;adToUYyBvIeRrN/G/gzWlxj2YDEwjOjH2PRWb++B//DEwK5nphM3zsHQC9Ygv1nMLF6kZhwfQerh&#10;MzRYh+0DJKCxdTo2D9tBEB11ejprE7lwdC4W69VsiVcc765W764WSbyClads63z4KECTaFTUofYJ&#10;nR3ufYhsWHkKicU8KNncSaXSIc6b2ClHDgwnpe7mKVXtNVLNvvUUf3le0I1Tld0nFmliI0IqdAGu&#10;DBkqupyulwn04s67rj6XjRVyDeR6EaZlwDVRUld0dQ5iZWz2B9OkIQ5MqmxjsjLH7seG59aHsR6P&#10;atbQPKEODvI64Pqi0YP7RcmAq1BR/3PPnKBEfTKoZdybk+FORn0ymOGYWtFASTZ3Ie/X3jrZ9Yic&#10;p8XADerdyiRFHIzM4sgTxzs17riKcX9enlPU7z+M7TMAAAD//wMAUEsDBBQABgAIAAAAIQDA0Xyl&#10;3gAAAAkBAAAPAAAAZHJzL2Rvd25yZXYueG1sTI/LTsMwEEX3SPyDNUjsWudBKA1xKkA8xCpq6Ae4&#10;8RBHxOPIdpvw95gVLEf36N4z1W4xIzuj84MlAek6AYbUWTVQL+Dw8bK6A+aDJCVHSyjgGz3s6suL&#10;SpbKzrTHcxt6FkvIl1KADmEqOfedRiP92k5IMfu0zsgQT9dz5eQcy83IsyS55UYOFBe0nPBJY/fV&#10;noyAjOYW354TrVzj3u1jo5vXaS/E9dXycA8s4BL+YPjVj+pQR6ejPZHybBRQZGkkBazSIgcWgW2e&#10;b4AdBdwUG+B1xf9/UP8AAAD//wMAUEsBAi0AFAAGAAgAAAAhALaDOJL+AAAA4QEAABMAAAAAAAAA&#10;AAAAAAAAAAAAAFtDb250ZW50X1R5cGVzXS54bWxQSwECLQAUAAYACAAAACEAOP0h/9YAAACUAQAA&#10;CwAAAAAAAAAAAAAAAAAvAQAAX3JlbHMvLnJlbHNQSwECLQAUAAYACAAAACEAlPsYiEECAAB4BAAA&#10;DgAAAAAAAAAAAAAAAAAuAgAAZHJzL2Uyb0RvYy54bWxQSwECLQAUAAYACAAAACEAwNF8pd4AAAAJ&#10;AQAADwAAAAAAAAAAAAAAAACbBAAAZHJzL2Rvd25yZXYueG1sUEsFBgAAAAAEAAQA8wAAAKYFAAAA&#10;AA==&#10;" fillcolor="#cfcdcd [2894]" strokeweight=".48pt">
                <v:textbox inset="0,0,0,0">
                  <w:txbxContent>
                    <w:p w:rsidR="00BC25D2" w:rsidRDefault="00BC25D2" w:rsidP="00BC25D2">
                      <w:pPr>
                        <w:pStyle w:val="Tekstpodstawowy"/>
                        <w:spacing w:before="2" w:line="300" w:lineRule="exact"/>
                        <w:ind w:left="3261" w:right="3258" w:hanging="3"/>
                        <w:jc w:val="center"/>
                      </w:pPr>
                      <w:r>
                        <w:t xml:space="preserve">Rozdział I </w:t>
                      </w:r>
                    </w:p>
                    <w:p w:rsidR="00BC25D2" w:rsidRPr="003E044E" w:rsidRDefault="00BC25D2" w:rsidP="00BC25D2">
                      <w:pPr>
                        <w:jc w:val="center"/>
                      </w:pPr>
                      <w:r w:rsidRPr="003E044E">
                        <w:t>INFORMACJE OGÓLNE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4"/>
        <w:rPr>
          <w:sz w:val="11"/>
          <w:lang w:val="pl-PL"/>
        </w:rPr>
      </w:pPr>
    </w:p>
    <w:p w:rsidR="00C6448F" w:rsidRPr="004F0279" w:rsidRDefault="00C6448F" w:rsidP="00E834B7">
      <w:pPr>
        <w:pStyle w:val="Akapitzlist"/>
        <w:numPr>
          <w:ilvl w:val="2"/>
          <w:numId w:val="16"/>
        </w:numPr>
        <w:tabs>
          <w:tab w:val="left" w:pos="1641"/>
          <w:tab w:val="left" w:pos="1642"/>
        </w:tabs>
        <w:rPr>
          <w:lang w:val="pl-PL"/>
        </w:rPr>
      </w:pPr>
      <w:r w:rsidRPr="004F0279">
        <w:rPr>
          <w:w w:val="95"/>
          <w:lang w:val="pl-PL"/>
        </w:rPr>
        <w:t>ZAMAWIAJĄCY</w:t>
      </w:r>
      <w:r w:rsidR="003359D4" w:rsidRPr="004F0279">
        <w:rPr>
          <w:w w:val="95"/>
          <w:lang w:val="pl-PL"/>
        </w:rPr>
        <w:br/>
      </w:r>
    </w:p>
    <w:p w:rsidR="00C6448F" w:rsidRPr="004F0279" w:rsidRDefault="00C6448F" w:rsidP="00BC25D2">
      <w:pPr>
        <w:keepNext/>
        <w:keepLines/>
        <w:spacing w:line="276" w:lineRule="auto"/>
        <w:ind w:left="1134" w:hanging="142"/>
        <w:jc w:val="both"/>
        <w:outlineLvl w:val="1"/>
        <w:rPr>
          <w:b/>
          <w:lang w:val="pl-PL"/>
        </w:rPr>
      </w:pPr>
      <w:r w:rsidRPr="004F0279">
        <w:rPr>
          <w:b/>
          <w:lang w:val="pl-PL"/>
        </w:rPr>
        <w:t xml:space="preserve">Gmina Bojszowy </w:t>
      </w:r>
    </w:p>
    <w:p w:rsidR="00C6448F" w:rsidRPr="004F0279" w:rsidRDefault="00C6448F" w:rsidP="003359D4">
      <w:pPr>
        <w:keepNext/>
        <w:keepLines/>
        <w:spacing w:line="276" w:lineRule="auto"/>
        <w:ind w:left="1134" w:hanging="141"/>
        <w:jc w:val="both"/>
        <w:outlineLvl w:val="1"/>
        <w:rPr>
          <w:b/>
          <w:lang w:val="pl-PL"/>
        </w:rPr>
      </w:pPr>
      <w:r w:rsidRPr="004F0279">
        <w:rPr>
          <w:b/>
          <w:lang w:val="pl-PL"/>
        </w:rPr>
        <w:t>ul. Gaikowa 35</w:t>
      </w:r>
    </w:p>
    <w:p w:rsidR="00C6448F" w:rsidRPr="004F0279" w:rsidRDefault="00C6448F" w:rsidP="003359D4">
      <w:pPr>
        <w:keepNext/>
        <w:keepLines/>
        <w:spacing w:line="276" w:lineRule="auto"/>
        <w:ind w:left="1134" w:hanging="141"/>
        <w:jc w:val="both"/>
        <w:outlineLvl w:val="1"/>
        <w:rPr>
          <w:b/>
          <w:lang w:val="pl-PL"/>
        </w:rPr>
      </w:pPr>
      <w:r w:rsidRPr="004F0279">
        <w:rPr>
          <w:b/>
          <w:lang w:val="pl-PL"/>
        </w:rPr>
        <w:t>43-220 Bojszowy</w:t>
      </w:r>
    </w:p>
    <w:p w:rsidR="00C6448F" w:rsidRPr="004F0279" w:rsidRDefault="00C6448F" w:rsidP="00C6448F">
      <w:pPr>
        <w:ind w:left="1134" w:hanging="141"/>
        <w:jc w:val="both"/>
        <w:rPr>
          <w:rFonts w:eastAsia="Lucida Sans Unicode"/>
          <w:lang w:val="pl-PL" w:eastAsia="ar-SA"/>
        </w:rPr>
      </w:pPr>
      <w:r w:rsidRPr="004F0279">
        <w:rPr>
          <w:rFonts w:eastAsia="Lucida Sans Unicode"/>
          <w:lang w:val="pl-PL" w:eastAsia="ar-SA"/>
        </w:rPr>
        <w:t>NIP: 646-10-30-746</w:t>
      </w:r>
    </w:p>
    <w:p w:rsidR="00C6448F" w:rsidRPr="004F0279" w:rsidRDefault="00C6448F" w:rsidP="00C6448F">
      <w:pPr>
        <w:ind w:left="1134" w:hanging="141"/>
        <w:jc w:val="both"/>
        <w:rPr>
          <w:rFonts w:eastAsia="Lucida Sans Unicode"/>
          <w:lang w:val="pl-PL" w:eastAsia="ar-SA"/>
        </w:rPr>
      </w:pPr>
      <w:r w:rsidRPr="004F0279">
        <w:rPr>
          <w:rFonts w:eastAsia="Lucida Sans Unicode"/>
          <w:lang w:val="pl-PL" w:eastAsia="ar-SA"/>
        </w:rPr>
        <w:t>Regon: 270533023</w:t>
      </w:r>
    </w:p>
    <w:p w:rsidR="00C6448F" w:rsidRPr="004F0279" w:rsidRDefault="00C6448F" w:rsidP="00BC25D2">
      <w:pPr>
        <w:ind w:left="1134" w:hanging="141"/>
        <w:jc w:val="both"/>
        <w:rPr>
          <w:rFonts w:eastAsia="Lucida Sans Unicode"/>
          <w:lang w:val="pl-PL" w:eastAsia="ar-SA"/>
        </w:rPr>
      </w:pPr>
      <w:r w:rsidRPr="004F0279">
        <w:rPr>
          <w:rFonts w:eastAsia="Lucida Sans Unicode"/>
          <w:lang w:val="pl-PL" w:eastAsia="ar-SA"/>
        </w:rPr>
        <w:t xml:space="preserve">Telefon: (32) 218-93-66 </w:t>
      </w:r>
    </w:p>
    <w:p w:rsidR="00C6448F" w:rsidRPr="004F0279" w:rsidRDefault="00C6448F" w:rsidP="00BC25D2">
      <w:pPr>
        <w:ind w:left="1134" w:hanging="141"/>
        <w:jc w:val="both"/>
        <w:rPr>
          <w:rFonts w:eastAsia="Lucida Sans Unicode"/>
          <w:lang w:val="pl-PL" w:eastAsia="ar-SA"/>
        </w:rPr>
      </w:pPr>
    </w:p>
    <w:p w:rsidR="00C6448F" w:rsidRPr="004F0279" w:rsidRDefault="00C6448F" w:rsidP="00BC25D2">
      <w:pPr>
        <w:ind w:left="1134" w:hanging="141"/>
        <w:jc w:val="both"/>
        <w:rPr>
          <w:lang w:val="pl-PL"/>
        </w:rPr>
      </w:pPr>
      <w:r w:rsidRPr="004F0279">
        <w:rPr>
          <w:rFonts w:eastAsia="Lucida Sans Unicode"/>
          <w:lang w:val="pl-PL" w:eastAsia="ar-SA"/>
        </w:rPr>
        <w:t xml:space="preserve">Strona internetowa: </w:t>
      </w:r>
      <w:hyperlink r:id="rId9" w:history="1">
        <w:r w:rsidRPr="004F0279">
          <w:rPr>
            <w:rFonts w:eastAsia="Lucida Sans Unicode"/>
            <w:lang w:val="pl-PL" w:eastAsia="ar-SA"/>
          </w:rPr>
          <w:t>http://www.bojszowy.pl</w:t>
        </w:r>
      </w:hyperlink>
      <w:r w:rsidRPr="004F0279">
        <w:rPr>
          <w:rFonts w:eastAsia="Lucida Sans Unicode"/>
          <w:lang w:val="pl-PL" w:eastAsia="ar-SA"/>
        </w:rPr>
        <w:t xml:space="preserve">; </w:t>
      </w:r>
    </w:p>
    <w:p w:rsidR="00C6448F" w:rsidRPr="004F0279" w:rsidRDefault="00C6448F" w:rsidP="00BC25D2">
      <w:pPr>
        <w:pStyle w:val="Tekstpodstawowy"/>
        <w:ind w:left="1641"/>
        <w:jc w:val="both"/>
        <w:rPr>
          <w:lang w:val="pl-PL"/>
        </w:rPr>
      </w:pPr>
      <w:r w:rsidRPr="004F0279">
        <w:rPr>
          <w:rFonts w:eastAsia="Lucida Sans Unicode"/>
          <w:lang w:val="pl-PL" w:eastAsia="ar-SA"/>
        </w:rPr>
        <w:t xml:space="preserve">e-mail: </w:t>
      </w:r>
      <w:hyperlink r:id="rId10" w:history="1">
        <w:r w:rsidRPr="004F0279">
          <w:rPr>
            <w:rStyle w:val="Hipercze"/>
            <w:rFonts w:eastAsia="Lucida Sans Unicode"/>
            <w:lang w:val="pl-PL" w:eastAsia="ar-SA"/>
          </w:rPr>
          <w:t>sekretariat@bojszowy.pl</w:t>
        </w:r>
      </w:hyperlink>
    </w:p>
    <w:p w:rsidR="00C6448F" w:rsidRPr="004F0279" w:rsidRDefault="00C6448F" w:rsidP="00C6448F">
      <w:pPr>
        <w:pStyle w:val="Tekstpodstawowy"/>
        <w:spacing w:before="9"/>
        <w:rPr>
          <w:sz w:val="25"/>
          <w:lang w:val="pl-PL"/>
        </w:rPr>
      </w:pPr>
    </w:p>
    <w:p w:rsidR="00C6448F" w:rsidRPr="004F0279" w:rsidRDefault="00C6448F" w:rsidP="00E834B7">
      <w:pPr>
        <w:pStyle w:val="Akapitzlist"/>
        <w:numPr>
          <w:ilvl w:val="2"/>
          <w:numId w:val="16"/>
        </w:numPr>
        <w:tabs>
          <w:tab w:val="left" w:pos="1641"/>
          <w:tab w:val="left" w:pos="1642"/>
        </w:tabs>
        <w:rPr>
          <w:lang w:val="pl-PL"/>
        </w:rPr>
      </w:pPr>
      <w:r w:rsidRPr="004F0279">
        <w:rPr>
          <w:w w:val="95"/>
          <w:lang w:val="pl-PL"/>
        </w:rPr>
        <w:t>TRYB</w:t>
      </w:r>
      <w:r w:rsidRPr="004F0279">
        <w:rPr>
          <w:spacing w:val="-2"/>
          <w:w w:val="95"/>
          <w:lang w:val="pl-PL"/>
        </w:rPr>
        <w:t xml:space="preserve"> </w:t>
      </w:r>
      <w:r w:rsidRPr="004F0279">
        <w:rPr>
          <w:w w:val="95"/>
          <w:lang w:val="pl-PL"/>
        </w:rPr>
        <w:t>ZAMÓWIENIA</w:t>
      </w:r>
    </w:p>
    <w:p w:rsidR="00C6448F" w:rsidRPr="004F0279" w:rsidRDefault="00C6448F" w:rsidP="00C6448F">
      <w:pPr>
        <w:pStyle w:val="Tekstpodstawowy"/>
        <w:spacing w:before="13" w:line="254" w:lineRule="auto"/>
        <w:ind w:left="1665" w:hanging="24"/>
        <w:jc w:val="both"/>
        <w:rPr>
          <w:lang w:val="pl-PL"/>
        </w:rPr>
      </w:pPr>
      <w:r w:rsidRPr="004F0279">
        <w:rPr>
          <w:lang w:val="pl-PL"/>
        </w:rPr>
        <w:t>Postępowanie o udzielenie zamówienia publicznego prowadzone jest w trybie przetargu nieograniczonego o wartości szacunkowej poniżej kwoty określonej w przepisach wydanych na podstawie art.11 ust. 8 ustawy Prawo zamówień publicznych w oparciu o art. 10 ust. 1 i art. 39 i nast. ustawy Prawo zamówień publicznych z możliwością zastosowania zgodnie z art. 24aa. tzw. procedury odwróconej.</w:t>
      </w:r>
    </w:p>
    <w:p w:rsidR="00C6448F" w:rsidRPr="004F0279" w:rsidRDefault="00471010" w:rsidP="00C6448F">
      <w:pPr>
        <w:pStyle w:val="Tekstpodstawowy"/>
        <w:spacing w:before="2"/>
        <w:rPr>
          <w:sz w:val="20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175895</wp:posOffset>
                </wp:positionV>
                <wp:extent cx="5598160" cy="387350"/>
                <wp:effectExtent l="13970" t="12065" r="7620" b="10160"/>
                <wp:wrapTopAndBottom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7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0" w:right="150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II</w:t>
                            </w:r>
                          </w:p>
                          <w:p w:rsidR="00FB559B" w:rsidRPr="003B0A61" w:rsidRDefault="00FB559B" w:rsidP="00A945A6">
                            <w:pPr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INFORMACJA O OFERTACH CZĘŚCIOWYCH, WARIANTOWYCH I UMOWIE RAMOWEJ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91.85pt;margin-top:13.85pt;width:440.8pt;height:30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UyQgIAAH8EAAAOAAAAZHJzL2Uyb0RvYy54bWysVNtu2zAMfR+wfxD0vjoXNEuMOkWXrsOA&#10;7gK0+wBZlm1hkqhJSuzs60dJcdZsb8PyYFAUeXjEQ+bmdtSKHITzEkxF51czSoTh0EjTVfTb88Ob&#10;NSU+MNMwBUZU9Cg8vd2+fnUz2FIsoAfVCEcQxPhysBXtQ7BlUXjeC838FVhh8LIFp1nAo+uKxrEB&#10;0bUqFrPZqhjANdYBF96j9z5f0m3Cb1vBw5e29SIQVVHkFtLXpW8dv8X2hpWdY7aX/ESD/QMLzaTB&#10;omeoexYY2Tv5F5SW3IGHNlxx0AW0reQivQFfM5/98ZqnnlmR3oLN8fbcJv//YPnnw1dHZIPazSkx&#10;TKNGz2IM5B2MZLOM/RmsLzHsyWJgGNGPsemt3j4C/+6JgV3PTCfunIOhF6xBfvOYWbxIzTg+gtTD&#10;J2iwDtsHSEBj63RsHraDIDrqdDxrE7lwdF5fb9bzFV5xvFuu3y6vk3gFK6ds63z4IECTaFTUofYJ&#10;nR0efYhsWDmFxGIelGwepFLpEOdN7JQjB4aTUneLlKr2Gqlm32aGvzwv6Mapyu6JRZrYiJAKXYAr&#10;Q4aKrmabVQK9uPOuq89lY4VcA7lehGkZcE2U1BVdn4NYGZv93jRpiAOTKtuYrMyp+7HhufVhrMcs&#10;9CRqDc0R5XCQtwK3GI0e3E9KBtyIivofe+YEJeqjQUnj+kyGm4x6MpjhmFrRQEk2dyGv2d462fWI&#10;nIfGwB3K3sqkSJyPzOJEF6c89e+0kXGNXp5T1O//je0vAAAA//8DAFBLAwQUAAYACAAAACEApcMg&#10;Od0AAAAKAQAADwAAAGRycy9kb3ducmV2LnhtbEyPy07DMBBF90j8gzVI7KhDK5ooxKkA8RCrqIEP&#10;cOMhjojHke024e+ZrmA1upqrM2eq3eJGccIQB08KblcZCKTOm4F6BZ8fLzcFiJg0GT16QgU/GGFX&#10;X15UujR+pj2e2tQLhlAstQKb0lRKGTuLTseVn5B49+WD04lj6KUJema4G+U6y7bS6YH4gtUTPlns&#10;vtujU7CmucW358ya0IR3/9jY5nXaK3V9tTzcg0i4pL8ynPVZHWp2OvgjmShGzsUm5yrDcp7nQra9&#10;24A4KCiKHGRdyf8v1L8AAAD//wMAUEsBAi0AFAAGAAgAAAAhALaDOJL+AAAA4QEAABMAAAAAAAAA&#10;AAAAAAAAAAAAAFtDb250ZW50X1R5cGVzXS54bWxQSwECLQAUAAYACAAAACEAOP0h/9YAAACUAQAA&#10;CwAAAAAAAAAAAAAAAAAvAQAAX3JlbHMvLnJlbHNQSwECLQAUAAYACAAAACEAJrQ1MkICAAB/BAAA&#10;DgAAAAAAAAAAAAAAAAAuAgAAZHJzL2Uyb0RvYy54bWxQSwECLQAUAAYACAAAACEApcMgOd0AAAAK&#10;AQAADwAAAAAAAAAAAAAAAACcBAAAZHJzL2Rvd25yZXYueG1sUEsFBgAAAAAEAAQA8wAAAKYFAAAA&#10;AA==&#10;" fillcolor="#cfcdcd [2894]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0" w:right="150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II</w:t>
                      </w:r>
                    </w:p>
                    <w:p w:rsidR="00FB559B" w:rsidRPr="003B0A61" w:rsidRDefault="00FB559B" w:rsidP="00A945A6">
                      <w:pPr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INFORMACJA O OFERTACH CZĘŚCIOWYCH, WARIANTOWYCH I UMOWIE RAMOWEJ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5"/>
        <w:rPr>
          <w:sz w:val="11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15"/>
        </w:numPr>
        <w:tabs>
          <w:tab w:val="left" w:pos="1641"/>
          <w:tab w:val="left" w:pos="1642"/>
        </w:tabs>
        <w:spacing w:before="92"/>
        <w:rPr>
          <w:lang w:val="pl-PL"/>
        </w:rPr>
      </w:pPr>
      <w:r w:rsidRPr="004F0279">
        <w:rPr>
          <w:w w:val="95"/>
          <w:lang w:val="pl-PL"/>
        </w:rPr>
        <w:t>OFERTY</w:t>
      </w:r>
      <w:r w:rsidRPr="004F0279">
        <w:rPr>
          <w:spacing w:val="-4"/>
          <w:w w:val="95"/>
          <w:lang w:val="pl-PL"/>
        </w:rPr>
        <w:t xml:space="preserve"> </w:t>
      </w:r>
      <w:r w:rsidRPr="004F0279">
        <w:rPr>
          <w:w w:val="95"/>
          <w:lang w:val="pl-PL"/>
        </w:rPr>
        <w:t>CZĘŚCIOWE</w:t>
      </w:r>
    </w:p>
    <w:p w:rsidR="00C6448F" w:rsidRPr="004F0279" w:rsidRDefault="00C6448F" w:rsidP="00C6448F">
      <w:pPr>
        <w:pStyle w:val="Tekstpodstawowy"/>
        <w:spacing w:before="16" w:line="252" w:lineRule="auto"/>
        <w:ind w:left="1641"/>
        <w:rPr>
          <w:lang w:val="pl-PL"/>
        </w:rPr>
      </w:pPr>
      <w:r w:rsidRPr="004F0279">
        <w:rPr>
          <w:lang w:val="pl-PL"/>
        </w:rPr>
        <w:t xml:space="preserve">Zamawiający </w:t>
      </w:r>
      <w:r w:rsidRPr="004F0279">
        <w:rPr>
          <w:u w:val="single"/>
          <w:lang w:val="pl-PL"/>
        </w:rPr>
        <w:t>dopuszcza</w:t>
      </w:r>
      <w:r w:rsidRPr="004F0279">
        <w:rPr>
          <w:lang w:val="pl-PL"/>
        </w:rPr>
        <w:t xml:space="preserve"> składania ofert częściowych, ale na pełen zakres danej części zamówienia. Zamówienie zostało podzielone na trzy części.</w:t>
      </w:r>
    </w:p>
    <w:p w:rsidR="00C6448F" w:rsidRPr="004F0279" w:rsidRDefault="00C6448F" w:rsidP="00C6448F">
      <w:pPr>
        <w:pStyle w:val="Tekstpodstawowy"/>
        <w:spacing w:before="8"/>
        <w:rPr>
          <w:sz w:val="24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15"/>
        </w:numPr>
        <w:tabs>
          <w:tab w:val="left" w:pos="1641"/>
          <w:tab w:val="left" w:pos="1642"/>
        </w:tabs>
        <w:spacing w:before="1"/>
        <w:rPr>
          <w:lang w:val="pl-PL"/>
        </w:rPr>
      </w:pPr>
      <w:r w:rsidRPr="004F0279">
        <w:rPr>
          <w:w w:val="95"/>
          <w:lang w:val="pl-PL"/>
        </w:rPr>
        <w:t>OFERTY</w:t>
      </w:r>
      <w:r w:rsidRPr="004F0279">
        <w:rPr>
          <w:spacing w:val="-1"/>
          <w:w w:val="95"/>
          <w:lang w:val="pl-PL"/>
        </w:rPr>
        <w:t xml:space="preserve"> </w:t>
      </w:r>
      <w:r w:rsidRPr="004F0279">
        <w:rPr>
          <w:w w:val="95"/>
          <w:lang w:val="pl-PL"/>
        </w:rPr>
        <w:t>WARIANTOWE</w:t>
      </w:r>
    </w:p>
    <w:p w:rsidR="00C6448F" w:rsidRPr="004F0279" w:rsidRDefault="00C6448F" w:rsidP="00C6448F">
      <w:pPr>
        <w:pStyle w:val="Tekstpodstawowy"/>
        <w:spacing w:before="15" w:line="254" w:lineRule="auto"/>
        <w:ind w:left="1641"/>
        <w:rPr>
          <w:lang w:val="pl-PL"/>
        </w:rPr>
      </w:pPr>
      <w:r w:rsidRPr="004F0279">
        <w:rPr>
          <w:lang w:val="pl-PL"/>
        </w:rPr>
        <w:t xml:space="preserve">Zamawiający </w:t>
      </w:r>
      <w:r w:rsidRPr="004F0279">
        <w:rPr>
          <w:u w:val="single"/>
          <w:lang w:val="pl-PL"/>
        </w:rPr>
        <w:t>nie dopuszcza</w:t>
      </w:r>
      <w:r w:rsidRPr="004F0279">
        <w:rPr>
          <w:lang w:val="pl-PL"/>
        </w:rPr>
        <w:t xml:space="preserve"> możliwości składania ofert wariantowych.</w:t>
      </w:r>
    </w:p>
    <w:p w:rsidR="00C6448F" w:rsidRPr="004F0279" w:rsidRDefault="00C6448F" w:rsidP="00C6448F">
      <w:pPr>
        <w:pStyle w:val="Tekstpodstawowy"/>
        <w:spacing w:before="4"/>
        <w:rPr>
          <w:sz w:val="24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15"/>
        </w:numPr>
        <w:tabs>
          <w:tab w:val="left" w:pos="1641"/>
          <w:tab w:val="left" w:pos="1642"/>
        </w:tabs>
        <w:rPr>
          <w:lang w:val="pl-PL"/>
        </w:rPr>
      </w:pPr>
      <w:r w:rsidRPr="004F0279">
        <w:rPr>
          <w:lang w:val="pl-PL"/>
        </w:rPr>
        <w:t>UMOWA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RAMOWA</w:t>
      </w:r>
    </w:p>
    <w:p w:rsidR="00C6448F" w:rsidRPr="004F0279" w:rsidRDefault="00C6448F" w:rsidP="00C6448F">
      <w:pPr>
        <w:pStyle w:val="Tekstpodstawowy"/>
        <w:spacing w:before="28"/>
        <w:ind w:left="1641"/>
        <w:rPr>
          <w:lang w:val="pl-PL"/>
        </w:rPr>
      </w:pPr>
      <w:r w:rsidRPr="004F0279">
        <w:rPr>
          <w:lang w:val="pl-PL"/>
        </w:rPr>
        <w:t xml:space="preserve">Zamawiający </w:t>
      </w:r>
      <w:r w:rsidRPr="004F0279">
        <w:rPr>
          <w:u w:val="single"/>
          <w:lang w:val="pl-PL"/>
        </w:rPr>
        <w:t>nie przewiduje</w:t>
      </w:r>
      <w:r w:rsidRPr="004F0279">
        <w:rPr>
          <w:lang w:val="pl-PL"/>
        </w:rPr>
        <w:t xml:space="preserve"> zawarcia umowy ramowej.</w:t>
      </w:r>
    </w:p>
    <w:p w:rsidR="00C6448F" w:rsidRPr="004F0279" w:rsidRDefault="00471010" w:rsidP="00C6448F">
      <w:pPr>
        <w:pStyle w:val="Tekstpodstawowy"/>
        <w:spacing w:before="2"/>
        <w:rPr>
          <w:sz w:val="15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139065</wp:posOffset>
                </wp:positionV>
                <wp:extent cx="5598160" cy="487680"/>
                <wp:effectExtent l="0" t="0" r="2540" b="7620"/>
                <wp:wrapTopAndBottom/>
                <wp:docPr id="9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487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2" w:right="118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III</w:t>
                            </w:r>
                          </w:p>
                          <w:p w:rsidR="00FB559B" w:rsidRPr="003B0A61" w:rsidRDefault="00FB559B" w:rsidP="003E044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INFORMACJA O ZAMÓWIENIACH, O KTÓRYCH MOWA W ART. 67 UST. 1 PKT 6 USTAWY PZP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91.85pt;margin-top:10.95pt;width:440.8pt;height:38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DALgIAAGIEAAAOAAAAZHJzL2Uyb0RvYy54bWysVNuO0zAQfUfiHyy/06QVW9qo6WppWYS0&#10;XKRdPmDiOImF4zG222T5esZOW1YL4gGRB2tszxzPnDOTzfXYa3aUzis0JZ/Pcs6kEVgr05b868Pt&#10;qxVnPoCpQaORJX+Unl9vX77YDLaQC+xQ19IxAjG+GGzJuxBskWVedLIHP0MrDV026HoItHVtVjsY&#10;CL3X2SLPl9mArrYOhfSeTvfTJd8m/KaRInxuGi8D0yWn3EJaXVqruGbbDRStA9spcUoD/iGLHpSh&#10;Ry9QewjADk79BtUr4dBjE2YC+wybRgmZaqBq5vmzau47sDLVQuR4e6HJ/z9Y8en4xTFVl3y95MxA&#10;Txo9yDGwtziy9SLyM1hfkNu9Jccw0jnpnGr19g7FN88M7jowrbxxDodOQk35zWNk9iR0wvERpBo+&#10;Yk3vwCFgAhob10fyiA5G6KTT40WbmIugw6ur9Wq+pCtBd69Xb5arJF4GxTnaOh/eS+xZNEruSPuE&#10;Dsc7H2I2UJxd4mMetapvldZp49pqpx07AvXJLn2pgGdu2rCh5MucuPo7RJ6+P0HEFPbgu+mplER0&#10;g6JXgSZBq77kq0s0FJHPd6ZOLgGUnmyqRZsTwZHTid0wVmPS8qJbhfUjMe5wanwaVDI6dD84G6jp&#10;S+6/H8BJzvQHQ6rFCTkb7mxUZwOMoNCSB84mcxemSTpYp9qOkKe+MHhDyjYqkR5bYMrilC41ctLi&#10;NHRxUp7uk9evX8P2JwAAAP//AwBQSwMEFAAGAAgAAAAhAKbJpxLgAAAACgEAAA8AAABkcnMvZG93&#10;bnJldi54bWxMj8FuwjAQRO9I/QdrkXoDJ0FAksZBqBIHVCRE2h56M/E2ibDXUWwg/fuaU3sc7dPM&#10;22IzGs1uOLjOkoB4HgFDqq3qqBHw8b6bpcCcl6SktoQCftDBpnyaFDJX9k4nvFW+YaGEXC4FtN73&#10;OeeubtFIN7c9Urh928FIH+LQcDXIeyg3midRtOJGdhQWWtnja4v1pboaAXyfLZPt0b2d4t2h/jLx&#10;XlefvRDP03H7Aszj6P9geOgHdSiD09leSTmmQ04X64AKSOIM2AOIVssFsLOALF0DLwv+/4XyFwAA&#10;//8DAFBLAQItABQABgAIAAAAIQC2gziS/gAAAOEBAAATAAAAAAAAAAAAAAAAAAAAAABbQ29udGVu&#10;dF9UeXBlc10ueG1sUEsBAi0AFAAGAAgAAAAhADj9If/WAAAAlAEAAAsAAAAAAAAAAAAAAAAALwEA&#10;AF9yZWxzLy5yZWxzUEsBAi0AFAAGAAgAAAAhABI5oMAuAgAAYgQAAA4AAAAAAAAAAAAAAAAALgIA&#10;AGRycy9lMm9Eb2MueG1sUEsBAi0AFAAGAAgAAAAhAKbJpxLgAAAACgEAAA8AAAAAAAAAAAAAAAAA&#10;iAQAAGRycy9kb3ducmV2LnhtbFBLBQYAAAAABAAEAPMAAACVBQAAAAA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2" w:right="118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III</w:t>
                      </w:r>
                    </w:p>
                    <w:p w:rsidR="00FB559B" w:rsidRPr="003B0A61" w:rsidRDefault="00FB559B" w:rsidP="003E044E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INFORMACJA O ZAMÓWIENIACH, O KTÓRYCH MOWA W ART. 67 UST. 1 PKT 6 USTAWY PZP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1"/>
        <w:rPr>
          <w:sz w:val="12"/>
          <w:lang w:val="pl-PL"/>
        </w:rPr>
      </w:pPr>
    </w:p>
    <w:p w:rsidR="00A945A6" w:rsidRPr="004F0279" w:rsidRDefault="00471010" w:rsidP="003359D4">
      <w:pPr>
        <w:pStyle w:val="Tekstpodstawowy"/>
        <w:spacing w:before="92" w:line="254" w:lineRule="auto"/>
        <w:ind w:left="921"/>
        <w:rPr>
          <w:lang w:val="pl-PL"/>
        </w:rPr>
      </w:pPr>
      <w:r w:rsidRPr="004F0279">
        <w:rPr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>
                <wp:simplePos x="0" y="0"/>
                <wp:positionH relativeFrom="column">
                  <wp:posOffset>446405</wp:posOffset>
                </wp:positionH>
                <wp:positionV relativeFrom="paragraph">
                  <wp:posOffset>514985</wp:posOffset>
                </wp:positionV>
                <wp:extent cx="5598160" cy="386715"/>
                <wp:effectExtent l="13970" t="12700" r="7620" b="10160"/>
                <wp:wrapTopAndBottom/>
                <wp:docPr id="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67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Default="00FB559B" w:rsidP="00EB00C7">
                            <w:pPr>
                              <w:tabs>
                                <w:tab w:val="left" w:pos="1349"/>
                              </w:tabs>
                              <w:spacing w:before="92" w:line="254" w:lineRule="auto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Rozdział IV</w:t>
                            </w:r>
                            <w:r>
                              <w:rPr>
                                <w:lang w:val="pl-PL"/>
                              </w:rPr>
                              <w:br/>
                              <w:t>PODWYKONAWSTWO</w:t>
                            </w:r>
                          </w:p>
                          <w:p w:rsidR="00FB559B" w:rsidRPr="00EB00C7" w:rsidRDefault="00FB559B" w:rsidP="00EB00C7">
                            <w:pPr>
                              <w:pStyle w:val="Tekstpodstawowy"/>
                              <w:tabs>
                                <w:tab w:val="left" w:pos="3554"/>
                              </w:tabs>
                              <w:spacing w:before="2" w:line="300" w:lineRule="exact"/>
                              <w:ind w:left="3540" w:right="3551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35.15pt;margin-top:40.55pt;width:440.8pt;height:3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udJAIAAEkEAAAOAAAAZHJzL2Uyb0RvYy54bWysVF1v2yAUfZ+0/4B4X+y0SpZYcaouXadJ&#10;XTep3Q8gGNtomMsuJHb363fBcdZ9vUzzA7rA5XDuORdvrobOsKNCr8GWfD7LOVNWQqVtU/LPj7ev&#10;Vpz5IGwlDFhV8ifl+dX25YtN7wp1AS2YSiEjEOuL3pW8DcEVWeZlqzrhZ+CUpc0asBOBpthkFYqe&#10;0DuTXeT5MusBK4cglfe0ejNu8m3Cr2slw8e69iowU3LiFtKIadzHMdtuRNGgcK2WJxriH1h0Qlu6&#10;9Ax1I4JgB9S/QXVaIniow0xCl0Fda6lSDVTNPP+lmodWOJVqIXG8O8vk/x+svD9+QqYr8o7ksaIj&#10;jx7VENgbGNh6HvXpnS8o7cFRYhhonXJTrd7dgfzimYVdK2yjrhGhb5WoiF86mT07OuL4CLLvP0BF&#10;94hDgAQ01NhF8UgORuhE5OnsTeQiaXGxWK/mS9qStHe5Wr6eLyK5TBTTaYc+vFPQsRiUHMn7hC6O&#10;dz6MqVNKvMyD0dWtNiZNsNnvDLKjoD7Zpe+E/lOasawv+TJfL0cB/gqRp+9PEJ0O1PBGdyVfnZNE&#10;EWV7a6vUjkFoM8ZUnbFUZNQxSjeKGIb9kCy7nOzZQ/VEwiKM/U3vkYIW8BtnPfV2yf3Xg0DFmXlv&#10;yZz4EKYAp2A/BcJKOlrywNkY7sL4YA4OddMS8mi/hWsysNZJ28hwZHGiS/2a3Dm9rfggns9T1o8/&#10;wPY7AAAA//8DAFBLAwQUAAYACAAAACEAUWEeHuAAAAAJAQAADwAAAGRycy9kb3ducmV2LnhtbEyP&#10;wU7DMBBE70j8g7VI3KjtQKEJcaoKqYcKpKqhPXBzY5NE2Osodtvw9ywnOK7maeZtuZy8Y2c7xj6g&#10;AjkTwCw2wfTYKti/r+8WwGLSaLQLaBV82wjL6vqq1IUJF9zZc51aRiUYC62gS2koOI9NZ72OszBY&#10;pOwzjF4nOseWm1FfqNw7ngnxyL3ukRY6PdiXzjZf9ckr4Jt8nq228XUn12/Nh5cbVx8GpW5vptUz&#10;sGSn9AfDrz6pQ0VOx3BCE5lT8CTuiVSwkBIY5flc5sCOBD5kAnhV8v8fVD8AAAD//wMAUEsBAi0A&#10;FAAGAAgAAAAhALaDOJL+AAAA4QEAABMAAAAAAAAAAAAAAAAAAAAAAFtDb250ZW50X1R5cGVzXS54&#10;bWxQSwECLQAUAAYACAAAACEAOP0h/9YAAACUAQAACwAAAAAAAAAAAAAAAAAvAQAAX3JlbHMvLnJl&#10;bHNQSwECLQAUAAYACAAAACEACV/rnSQCAABJBAAADgAAAAAAAAAAAAAAAAAuAgAAZHJzL2Uyb0Rv&#10;Yy54bWxQSwECLQAUAAYACAAAACEAUWEeHuAAAAAJAQAADwAAAAAAAAAAAAAAAAB+BAAAZHJzL2Rv&#10;d25yZXYueG1sUEsFBgAAAAAEAAQA8wAAAIsFAAAAAA==&#10;" o:allowoverlap="f" fillcolor="#ccc" strokeweight=".48pt">
                <v:textbox inset="0,0,0,0">
                  <w:txbxContent>
                    <w:p w:rsidR="00FB559B" w:rsidRDefault="00FB559B" w:rsidP="00EB00C7">
                      <w:pPr>
                        <w:tabs>
                          <w:tab w:val="left" w:pos="1349"/>
                        </w:tabs>
                        <w:spacing w:before="92" w:line="254" w:lineRule="auto"/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Rozdział IV</w:t>
                      </w:r>
                      <w:r>
                        <w:rPr>
                          <w:lang w:val="pl-PL"/>
                        </w:rPr>
                        <w:br/>
                        <w:t>PODWYKONAWSTWO</w:t>
                      </w:r>
                    </w:p>
                    <w:p w:rsidR="00FB559B" w:rsidRPr="00EB00C7" w:rsidRDefault="00FB559B" w:rsidP="00EB00C7">
                      <w:pPr>
                        <w:pStyle w:val="Tekstpodstawowy"/>
                        <w:tabs>
                          <w:tab w:val="left" w:pos="3554"/>
                        </w:tabs>
                        <w:spacing w:before="2" w:line="300" w:lineRule="exact"/>
                        <w:ind w:left="3540" w:right="3551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6448F" w:rsidRPr="004F0279">
        <w:rPr>
          <w:lang w:val="pl-PL"/>
        </w:rPr>
        <w:t>Zamawiający nie przewiduje zamówień, o których mowa w art. 67 ust. 1 pkt 6 ustawy Prawo zamówień publicznych.</w:t>
      </w:r>
      <w:r w:rsidR="003359D4" w:rsidRPr="004F0279">
        <w:rPr>
          <w:lang w:val="pl-PL"/>
        </w:rPr>
        <w:br/>
      </w:r>
    </w:p>
    <w:p w:rsidR="00C6448F" w:rsidRPr="004F0279" w:rsidRDefault="00C6448F" w:rsidP="00E834B7">
      <w:pPr>
        <w:pStyle w:val="Akapitzlist"/>
        <w:numPr>
          <w:ilvl w:val="0"/>
          <w:numId w:val="14"/>
        </w:numPr>
        <w:tabs>
          <w:tab w:val="left" w:pos="1349"/>
        </w:tabs>
        <w:spacing w:before="92" w:line="254" w:lineRule="auto"/>
        <w:rPr>
          <w:lang w:val="pl-PL"/>
        </w:rPr>
      </w:pPr>
      <w:r w:rsidRPr="004F0279">
        <w:rPr>
          <w:lang w:val="pl-PL"/>
        </w:rPr>
        <w:t>Zamawiający dopuszcza powierzenie wykonania zamówienia podwykonawcom. Zamawiający żąda wskazania przez Wykonawcę w ofercie części zamówienia, której wykonanie powierzy podwykonawcom, i podania przez Wykonawcę firm</w:t>
      </w:r>
      <w:r w:rsidRPr="004F0279">
        <w:rPr>
          <w:spacing w:val="-37"/>
          <w:lang w:val="pl-PL"/>
        </w:rPr>
        <w:t xml:space="preserve"> </w:t>
      </w:r>
      <w:r w:rsidRPr="004F0279">
        <w:rPr>
          <w:lang w:val="pl-PL"/>
        </w:rPr>
        <w:t>podwykonawców.</w:t>
      </w:r>
    </w:p>
    <w:p w:rsidR="00EB00C7" w:rsidRPr="004F0279" w:rsidRDefault="00C6448F" w:rsidP="00E834B7">
      <w:pPr>
        <w:pStyle w:val="Akapitzlist"/>
        <w:numPr>
          <w:ilvl w:val="0"/>
          <w:numId w:val="14"/>
        </w:numPr>
        <w:tabs>
          <w:tab w:val="left" w:pos="1349"/>
        </w:tabs>
        <w:spacing w:before="2" w:line="254" w:lineRule="auto"/>
        <w:ind w:hanging="427"/>
        <w:rPr>
          <w:lang w:val="pl-PL"/>
        </w:rPr>
      </w:pPr>
      <w:r w:rsidRPr="004F0279">
        <w:rPr>
          <w:lang w:val="pl-PL"/>
        </w:rPr>
        <w:t xml:space="preserve">Zamawiający nie wprowadza zastrzeżenia, o którym mowa w art. 36a ust. 2 </w:t>
      </w:r>
      <w:r w:rsidRPr="004F0279">
        <w:rPr>
          <w:spacing w:val="-2"/>
          <w:lang w:val="pl-PL"/>
        </w:rPr>
        <w:t xml:space="preserve">pkt </w:t>
      </w:r>
      <w:r w:rsidRPr="004F0279">
        <w:rPr>
          <w:lang w:val="pl-PL"/>
        </w:rPr>
        <w:t>1) ustawy Prawo zamówień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publicznych.</w:t>
      </w:r>
    </w:p>
    <w:p w:rsidR="00C6448F" w:rsidRPr="004F0279" w:rsidRDefault="00C6448F" w:rsidP="00E834B7">
      <w:pPr>
        <w:pStyle w:val="Akapitzlist"/>
        <w:numPr>
          <w:ilvl w:val="0"/>
          <w:numId w:val="14"/>
        </w:numPr>
        <w:tabs>
          <w:tab w:val="left" w:pos="1349"/>
        </w:tabs>
        <w:spacing w:before="1" w:line="254" w:lineRule="auto"/>
        <w:ind w:hanging="427"/>
        <w:rPr>
          <w:lang w:val="pl-PL"/>
        </w:rPr>
      </w:pPr>
      <w:r w:rsidRPr="004F0279">
        <w:rPr>
          <w:lang w:val="pl-PL"/>
        </w:rPr>
        <w:t xml:space="preserve">Zamawiający żąda, aby przed przystąpieniem do wykonania zamówienia Wykonawca, o ile </w:t>
      </w:r>
      <w:r w:rsidRPr="004F0279">
        <w:rPr>
          <w:lang w:val="pl-PL"/>
        </w:rPr>
        <w:lastRenderedPageBreak/>
        <w:t xml:space="preserve">są już znane, podał nazwy albo imiona i nazwiska oraz </w:t>
      </w:r>
      <w:r w:rsidR="00596FA6">
        <w:rPr>
          <w:lang w:val="pl-PL"/>
        </w:rPr>
        <w:t>d</w:t>
      </w:r>
      <w:r w:rsidRPr="004F0279">
        <w:rPr>
          <w:lang w:val="pl-PL"/>
        </w:rPr>
        <w:t>ane kontaktowe podwykonawców i osób do kontaktu zaangażowanych w takie usługi. Wykonawca zawiadamia Zamawiającego o wszelkich zmianach danych, o których mowa w zdaniu pierwszym, w trakcie realizacji zamówienia, a także przekazuje informacje na temat nowych podwykonawców,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którym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późniejszym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okresie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zamierza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powierzyć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realizację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usługi.</w:t>
      </w:r>
    </w:p>
    <w:p w:rsidR="00C6448F" w:rsidRPr="004F0279" w:rsidRDefault="00C6448F" w:rsidP="00E834B7">
      <w:pPr>
        <w:pStyle w:val="Akapitzlist"/>
        <w:numPr>
          <w:ilvl w:val="0"/>
          <w:numId w:val="14"/>
        </w:numPr>
        <w:tabs>
          <w:tab w:val="left" w:pos="1349"/>
        </w:tabs>
        <w:spacing w:before="2" w:line="254" w:lineRule="auto"/>
        <w:ind w:hanging="427"/>
        <w:rPr>
          <w:lang w:val="pl-PL"/>
        </w:rPr>
      </w:pPr>
      <w:r w:rsidRPr="004F0279">
        <w:rPr>
          <w:lang w:val="pl-PL"/>
        </w:rPr>
        <w:t xml:space="preserve"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iż proponowany inny podwykonawca lub Wykonawca samodzielnie spełnia je w stopniu nie mniejszym </w:t>
      </w:r>
      <w:r w:rsidR="00596FA6">
        <w:rPr>
          <w:lang w:val="pl-PL"/>
        </w:rPr>
        <w:t xml:space="preserve">niż </w:t>
      </w:r>
      <w:r w:rsidRPr="004F0279">
        <w:rPr>
          <w:lang w:val="pl-PL"/>
        </w:rPr>
        <w:t>podwykonawca, na którego zasoby wykonawca powoływał się w trakcie postępowania o udzielenie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zamówienia.</w:t>
      </w:r>
    </w:p>
    <w:p w:rsidR="00C6448F" w:rsidRPr="004F0279" w:rsidRDefault="00471010" w:rsidP="00C6448F">
      <w:pPr>
        <w:pStyle w:val="Tekstpodstawowy"/>
        <w:rPr>
          <w:sz w:val="20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174625</wp:posOffset>
                </wp:positionV>
                <wp:extent cx="5598160" cy="339725"/>
                <wp:effectExtent l="0" t="0" r="2540" b="3175"/>
                <wp:wrapTopAndBottom/>
                <wp:docPr id="9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397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2" w:right="114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V</w:t>
                            </w:r>
                          </w:p>
                          <w:p w:rsidR="00FB559B" w:rsidRPr="00A945A6" w:rsidRDefault="00FB559B" w:rsidP="00A945A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A945A6">
                              <w:rPr>
                                <w:lang w:val="pl-PL"/>
                              </w:rPr>
                              <w:t>OPIS PRZEDMIOTU ZAMÓWIENIA I TERMIN WYKONANIA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87.2pt;margin-top:13.75pt;width:440.8pt;height:26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bbMQIAAGIEAAAOAAAAZHJzL2Uyb0RvYy54bWysVNtu2zAMfR+wfxD0vjhJmywx4hRdsg4D&#10;ugvQ7gNoWY6FyaImKbGzrx8lJ2l3exnmB4GSqEPyHNKrm77V7CCdV2gKPhmNOZNGYKXMruBfHu9e&#10;LTjzAUwFGo0s+FF6frN++WLV2VxOsUFdSccIxPi8swVvQrB5lnnRyBb8CK00dFmjayHQ1u2yykFH&#10;6K3OpuPxPOvQVdahkN7T6Xa45OuEX9dShE917WVguuCUW0irS2sZ12y9gnznwDZKnNKAf8iiBWUo&#10;6AVqCwHY3qnfoFolHHqsw0hgm2FdKyFTDVTNZPxLNQ8NWJlqIXK8vdDk/x+s+Hj47JiqCr685sxA&#10;Sxo9yj6wN9izZeKnsz4ntwdLjqGnc9I51ertPYqvnhncNGB28tY57BoJFeU3icxmz55GRXzuI0jZ&#10;fcCK4sA+YALqa9dG8ogORuik0/GiTcxF0OFstlxM5nQl6O7qavl6OkshID+/ts6HdxJbFo2CO9I+&#10;ocPh3oeYDeRnlxjMo1bVndI6bdyu3GjHDkB9sknfCf0nN21YV/D5eDkfCPgrxDh9f4KIKWzBN0Oo&#10;hB7dIG9VoEnQqi344vIa8sjnW1MllwBKDzbVos2J4MjpwG7oyz5peR0hI98lVkdi3OHQ+DSoZDTo&#10;vnPWUdMX3H/bg5Oc6feGVIsTcjbc2SjPBhhBTwseOBvMTRgmaW+d2jWEPPSFwVtStlaJ9KcsTulS&#10;IyctTkMXJ+X5Pnk9/RrWPwAAAP//AwBQSwMEFAAGAAgAAAAhAP1NaqHgAAAACgEAAA8AAABkcnMv&#10;ZG93bnJldi54bWxMj0FLw0AQhe+C/2EZwZvdJDRtjdmUIvRQFKRRD9622TEJ7s6G7LaN/97pqR4f&#10;8/Hme+V6claccAy9JwXpLAGB1HjTU6vg4337sAIRoiajrSdU8IsB1tXtTakL48+0x1MdW8ElFAqt&#10;oItxKKQMTYdOh5kfkPj27UenI8exlWbUZy53VmZJspBO98QfOj3gc4fNT310CuTuMc82b+Fln25f&#10;my+X7mz9OSh1fzdtnkBEnOIVhos+q0PFTgd/JBOE5byczxlVkC1zEBcgyRe87qBglSYgq1L+n1D9&#10;AQAA//8DAFBLAQItABQABgAIAAAAIQC2gziS/gAAAOEBAAATAAAAAAAAAAAAAAAAAAAAAABbQ29u&#10;dGVudF9UeXBlc10ueG1sUEsBAi0AFAAGAAgAAAAhADj9If/WAAAAlAEAAAsAAAAAAAAAAAAAAAAA&#10;LwEAAF9yZWxzLy5yZWxzUEsBAi0AFAAGAAgAAAAhAFORNtsxAgAAYgQAAA4AAAAAAAAAAAAAAAAA&#10;LgIAAGRycy9lMm9Eb2MueG1sUEsBAi0AFAAGAAgAAAAhAP1NaqHgAAAACgEAAA8AAAAAAAAAAAAA&#10;AAAAiwQAAGRycy9kb3ducmV2LnhtbFBLBQYAAAAABAAEAPMAAACYBQAAAAA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2" w:right="114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V</w:t>
                      </w:r>
                    </w:p>
                    <w:p w:rsidR="00FB559B" w:rsidRPr="00A945A6" w:rsidRDefault="00FB559B" w:rsidP="00A945A6">
                      <w:pPr>
                        <w:jc w:val="center"/>
                        <w:rPr>
                          <w:lang w:val="pl-PL"/>
                        </w:rPr>
                      </w:pPr>
                      <w:r w:rsidRPr="00A945A6">
                        <w:rPr>
                          <w:lang w:val="pl-PL"/>
                        </w:rPr>
                        <w:t>OPIS PRZEDMIOTU ZAMÓWIENIA I TERMIN WYKONANIA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5"/>
        <w:rPr>
          <w:sz w:val="11"/>
          <w:lang w:val="pl-PL"/>
        </w:rPr>
      </w:pPr>
    </w:p>
    <w:p w:rsidR="00A945A6" w:rsidRPr="00974035" w:rsidRDefault="00C6448F" w:rsidP="00E834B7">
      <w:pPr>
        <w:pStyle w:val="Akapitzlist"/>
        <w:numPr>
          <w:ilvl w:val="0"/>
          <w:numId w:val="18"/>
        </w:numPr>
        <w:tabs>
          <w:tab w:val="left" w:pos="1348"/>
          <w:tab w:val="left" w:pos="1349"/>
          <w:tab w:val="left" w:pos="1418"/>
        </w:tabs>
        <w:spacing w:before="92"/>
        <w:jc w:val="left"/>
        <w:rPr>
          <w:lang w:val="pl-PL"/>
        </w:rPr>
      </w:pPr>
      <w:r w:rsidRPr="004F0279">
        <w:rPr>
          <w:lang w:val="pl-PL"/>
        </w:rPr>
        <w:t>OPIS PRZEDMIOTU</w:t>
      </w:r>
      <w:r w:rsidRPr="004F0279">
        <w:rPr>
          <w:spacing w:val="-20"/>
          <w:lang w:val="pl-PL"/>
        </w:rPr>
        <w:t xml:space="preserve"> </w:t>
      </w:r>
      <w:r w:rsidRPr="004F0279">
        <w:rPr>
          <w:lang w:val="pl-PL"/>
        </w:rPr>
        <w:t>ZAMÓWIENIA.</w:t>
      </w:r>
      <w:r w:rsidR="00A945A6" w:rsidRPr="004F0279">
        <w:rPr>
          <w:lang w:val="pl-PL"/>
        </w:rPr>
        <w:br/>
        <w:t xml:space="preserve">Przedmiotem zamówienia jest usługa </w:t>
      </w:r>
      <w:r w:rsidR="00A945A6" w:rsidRPr="00974035">
        <w:rPr>
          <w:lang w:val="pl-PL"/>
        </w:rPr>
        <w:t>przewozowa</w:t>
      </w:r>
      <w:r w:rsidR="00D51C8B">
        <w:rPr>
          <w:lang w:val="pl-PL"/>
        </w:rPr>
        <w:t xml:space="preserve"> uprawnionych</w:t>
      </w:r>
      <w:r w:rsidR="00A945A6" w:rsidRPr="00974035">
        <w:rPr>
          <w:lang w:val="pl-PL"/>
        </w:rPr>
        <w:t xml:space="preserve"> </w:t>
      </w:r>
      <w:r w:rsidR="00974035" w:rsidRPr="00974035">
        <w:rPr>
          <w:lang w:val="pl-PL"/>
        </w:rPr>
        <w:t>osób do szkół w roku szkolnym 2019/2020</w:t>
      </w:r>
      <w:r w:rsidR="00974035">
        <w:rPr>
          <w:lang w:val="pl-PL"/>
        </w:rPr>
        <w:t>.</w:t>
      </w:r>
    </w:p>
    <w:p w:rsidR="00A945A6" w:rsidRPr="00D51C8B" w:rsidRDefault="00A945A6" w:rsidP="00A945A6">
      <w:pPr>
        <w:tabs>
          <w:tab w:val="left" w:pos="1348"/>
          <w:tab w:val="left" w:pos="1349"/>
          <w:tab w:val="left" w:pos="1418"/>
        </w:tabs>
        <w:spacing w:before="92"/>
        <w:rPr>
          <w:sz w:val="10"/>
          <w:szCs w:val="10"/>
          <w:lang w:val="pl-PL"/>
        </w:rPr>
      </w:pPr>
    </w:p>
    <w:p w:rsidR="00C6448F" w:rsidRPr="004F0279" w:rsidRDefault="00C6448F" w:rsidP="00067C34">
      <w:pPr>
        <w:pStyle w:val="Default"/>
        <w:numPr>
          <w:ilvl w:val="1"/>
          <w:numId w:val="18"/>
        </w:numPr>
        <w:tabs>
          <w:tab w:val="left" w:pos="1348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Zamawiający dokonuje podziału zamówienia na 3 części: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1.1.1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b/>
          <w:bCs/>
          <w:sz w:val="22"/>
          <w:szCs w:val="22"/>
        </w:rPr>
        <w:tab/>
        <w:t>CZĘŚĆ 1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b/>
          <w:bCs/>
          <w:sz w:val="22"/>
          <w:szCs w:val="22"/>
        </w:rPr>
        <w:t>Usługa obejmuje</w:t>
      </w:r>
      <w:r w:rsidR="00A945A6" w:rsidRPr="004F0279">
        <w:rPr>
          <w:rFonts w:ascii="Times New Roman" w:hAnsi="Times New Roman" w:cs="Times New Roman"/>
          <w:b/>
          <w:bCs/>
          <w:sz w:val="22"/>
          <w:szCs w:val="22"/>
        </w:rPr>
        <w:t xml:space="preserve"> przewóz 5 uczniów na trasie pierwszej:</w:t>
      </w:r>
    </w:p>
    <w:p w:rsidR="00C6448F" w:rsidRPr="004F0279" w:rsidRDefault="00C6448F" w:rsidP="00E834B7">
      <w:pPr>
        <w:pStyle w:val="Default"/>
        <w:numPr>
          <w:ilvl w:val="0"/>
          <w:numId w:val="17"/>
        </w:numPr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do Zespołu Szkół Specjalnych nr 8 w Tychach ul.</w:t>
      </w:r>
      <w:bookmarkStart w:id="1" w:name="_GoBack"/>
      <w:bookmarkEnd w:id="1"/>
      <w:r w:rsidRPr="004F0279">
        <w:rPr>
          <w:rFonts w:ascii="Times New Roman" w:hAnsi="Times New Roman" w:cs="Times New Roman"/>
          <w:sz w:val="22"/>
          <w:szCs w:val="22"/>
        </w:rPr>
        <w:t xml:space="preserve"> Edukacji 21: 2 uczniów (1 Bojszowy, 1</w:t>
      </w:r>
      <w:r w:rsidR="00974035">
        <w:rPr>
          <w:rFonts w:ascii="Times New Roman" w:hAnsi="Times New Roman" w:cs="Times New Roman"/>
          <w:sz w:val="22"/>
          <w:szCs w:val="22"/>
        </w:rPr>
        <w:t> </w:t>
      </w:r>
      <w:r w:rsidRPr="004F0279">
        <w:rPr>
          <w:rFonts w:ascii="Times New Roman" w:hAnsi="Times New Roman" w:cs="Times New Roman"/>
          <w:sz w:val="22"/>
          <w:szCs w:val="22"/>
        </w:rPr>
        <w:t>Świerczyniec)</w:t>
      </w:r>
    </w:p>
    <w:p w:rsidR="00C6448F" w:rsidRPr="004F0279" w:rsidRDefault="00C6448F" w:rsidP="00E834B7">
      <w:pPr>
        <w:pStyle w:val="Default"/>
        <w:numPr>
          <w:ilvl w:val="0"/>
          <w:numId w:val="17"/>
        </w:numPr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do OREW Tychy, Al. Niepodległości 90: 1 uczeń (Międzyrzecze, niepełnosprawność ruchowa, wymaga specjalnej opieki)</w:t>
      </w:r>
    </w:p>
    <w:p w:rsidR="00C6448F" w:rsidRPr="004F0279" w:rsidRDefault="00C6448F" w:rsidP="00E834B7">
      <w:pPr>
        <w:pStyle w:val="Default"/>
        <w:numPr>
          <w:ilvl w:val="0"/>
          <w:numId w:val="17"/>
        </w:numPr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 xml:space="preserve">do Akademia Rozwoju „Otwarte Okno” Tychy, ul. </w:t>
      </w:r>
      <w:proofErr w:type="spellStart"/>
      <w:r w:rsidRPr="004F0279">
        <w:rPr>
          <w:rFonts w:ascii="Times New Roman" w:hAnsi="Times New Roman" w:cs="Times New Roman"/>
          <w:sz w:val="22"/>
          <w:szCs w:val="22"/>
        </w:rPr>
        <w:t>Paprocańska</w:t>
      </w:r>
      <w:proofErr w:type="spellEnd"/>
      <w:r w:rsidRPr="004F0279">
        <w:rPr>
          <w:rFonts w:ascii="Times New Roman" w:hAnsi="Times New Roman" w:cs="Times New Roman"/>
          <w:sz w:val="22"/>
          <w:szCs w:val="22"/>
        </w:rPr>
        <w:t xml:space="preserve"> 84: 2 uczniów (Świerczyniec)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Dzienna długość trasy (dowóz i odwóz) – ok. 60</w:t>
      </w:r>
      <w:r w:rsidR="00596FA6">
        <w:rPr>
          <w:rFonts w:ascii="Times New Roman" w:hAnsi="Times New Roman" w:cs="Times New Roman"/>
          <w:sz w:val="22"/>
          <w:szCs w:val="22"/>
        </w:rPr>
        <w:t xml:space="preserve"> </w:t>
      </w:r>
      <w:r w:rsidRPr="004F0279">
        <w:rPr>
          <w:rFonts w:ascii="Times New Roman" w:hAnsi="Times New Roman" w:cs="Times New Roman"/>
          <w:sz w:val="22"/>
          <w:szCs w:val="22"/>
        </w:rPr>
        <w:t>km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Okres świadczenia usługi obejmuje rok szkolny 2019/2020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1.1.2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b/>
          <w:bCs/>
          <w:sz w:val="22"/>
          <w:szCs w:val="22"/>
        </w:rPr>
        <w:tab/>
        <w:t>CZĘŚĆ 2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b/>
          <w:bCs/>
          <w:sz w:val="22"/>
          <w:szCs w:val="22"/>
        </w:rPr>
        <w:t>Usługa obejmuje</w:t>
      </w:r>
      <w:r w:rsidR="00A945A6" w:rsidRPr="004F0279">
        <w:rPr>
          <w:rFonts w:ascii="Times New Roman" w:hAnsi="Times New Roman" w:cs="Times New Roman"/>
          <w:b/>
          <w:bCs/>
          <w:sz w:val="22"/>
          <w:szCs w:val="22"/>
        </w:rPr>
        <w:t xml:space="preserve"> przewóz 17 uczniów na trasie drugiej:</w:t>
      </w:r>
    </w:p>
    <w:p w:rsidR="00C6448F" w:rsidRPr="004F0279" w:rsidRDefault="00C6448F" w:rsidP="00E834B7">
      <w:pPr>
        <w:pStyle w:val="Default"/>
        <w:numPr>
          <w:ilvl w:val="0"/>
          <w:numId w:val="19"/>
        </w:numPr>
        <w:tabs>
          <w:tab w:val="left" w:pos="1348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do Gminnej Szkoły Podstawowej z Oddziałami Integracyjnymi w Świerczyńcu, ul. Sierpowa 38: 7 osób z Bojszów (w tym jedna niepełnosprawna ruchowo, poruszająca się na wózku, wymaga specjalnej opieki i dostosowania pojazdu), 3 osoby z Jedliny, 1 osoba z Międzyrzecza, 4 osoby ze Świerczyńca, 2 osoby z Bojszów Nowych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Dzienna długość trasy (dowóz i odwóz) –</w:t>
      </w:r>
      <w:r w:rsidR="00596FA6">
        <w:rPr>
          <w:rFonts w:ascii="Times New Roman" w:hAnsi="Times New Roman" w:cs="Times New Roman"/>
          <w:sz w:val="22"/>
          <w:szCs w:val="22"/>
        </w:rPr>
        <w:t xml:space="preserve"> </w:t>
      </w:r>
      <w:r w:rsidRPr="004F0279">
        <w:rPr>
          <w:rFonts w:ascii="Times New Roman" w:hAnsi="Times New Roman" w:cs="Times New Roman"/>
          <w:sz w:val="22"/>
          <w:szCs w:val="22"/>
        </w:rPr>
        <w:t>ok. 90</w:t>
      </w:r>
      <w:r w:rsidR="00596FA6">
        <w:rPr>
          <w:rFonts w:ascii="Times New Roman" w:hAnsi="Times New Roman" w:cs="Times New Roman"/>
          <w:sz w:val="22"/>
          <w:szCs w:val="22"/>
        </w:rPr>
        <w:t xml:space="preserve"> </w:t>
      </w:r>
      <w:r w:rsidRPr="004F0279">
        <w:rPr>
          <w:rFonts w:ascii="Times New Roman" w:hAnsi="Times New Roman" w:cs="Times New Roman"/>
          <w:sz w:val="22"/>
          <w:szCs w:val="22"/>
        </w:rPr>
        <w:t>km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Okres świadczenia usługi obejmuje rok szkolny 2019/2020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1.1.3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b/>
          <w:bCs/>
          <w:sz w:val="22"/>
          <w:szCs w:val="22"/>
        </w:rPr>
        <w:tab/>
        <w:t>CZĘŚĆ 3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b/>
          <w:bCs/>
          <w:sz w:val="22"/>
          <w:szCs w:val="22"/>
        </w:rPr>
        <w:t>Usługa obejmuje</w:t>
      </w:r>
      <w:r w:rsidR="00DC4099" w:rsidRPr="004F0279">
        <w:rPr>
          <w:rFonts w:ascii="Times New Roman" w:hAnsi="Times New Roman" w:cs="Times New Roman"/>
          <w:b/>
          <w:bCs/>
          <w:sz w:val="22"/>
          <w:szCs w:val="22"/>
        </w:rPr>
        <w:t xml:space="preserve"> przewóz 9 uczniów na trasie trzeciej:</w:t>
      </w:r>
    </w:p>
    <w:p w:rsidR="00C6448F" w:rsidRPr="004F0279" w:rsidRDefault="00C6448F" w:rsidP="00E834B7">
      <w:pPr>
        <w:pStyle w:val="Default"/>
        <w:numPr>
          <w:ilvl w:val="0"/>
          <w:numId w:val="20"/>
        </w:numPr>
        <w:tabs>
          <w:tab w:val="left" w:pos="1348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 xml:space="preserve">Do Szkoły Podstawowej w Bojszowach, ul. Św. Jana 33: 9 osób z Jedliny  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Dzienna długość trasy (dowóz i odwóz) –</w:t>
      </w:r>
      <w:r w:rsidR="00596FA6">
        <w:rPr>
          <w:rFonts w:ascii="Times New Roman" w:hAnsi="Times New Roman" w:cs="Times New Roman"/>
          <w:sz w:val="22"/>
          <w:szCs w:val="22"/>
        </w:rPr>
        <w:t xml:space="preserve"> </w:t>
      </w:r>
      <w:r w:rsidRPr="004F0279">
        <w:rPr>
          <w:rFonts w:ascii="Times New Roman" w:hAnsi="Times New Roman" w:cs="Times New Roman"/>
          <w:sz w:val="22"/>
          <w:szCs w:val="22"/>
        </w:rPr>
        <w:t>ok. 20 km.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067C34" w:rsidRPr="004F0279" w:rsidRDefault="00C6448F" w:rsidP="00067C34">
      <w:pPr>
        <w:pStyle w:val="Default"/>
        <w:tabs>
          <w:tab w:val="left" w:pos="1348"/>
          <w:tab w:val="left" w:pos="1418"/>
        </w:tabs>
        <w:ind w:left="1418" w:hanging="709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Okres świadczenia usługi obejmuje rok szkolny 2019/2020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</w:p>
    <w:p w:rsidR="00067C34" w:rsidRPr="004F0279" w:rsidRDefault="00DC4099" w:rsidP="00A63D58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Liczba uczniów objętych dowożeniem jest liczbą szacunkow</w:t>
      </w:r>
      <w:r w:rsidR="00067C34" w:rsidRPr="004F0279">
        <w:rPr>
          <w:rFonts w:ascii="Times New Roman" w:hAnsi="Times New Roman" w:cs="Times New Roman"/>
          <w:sz w:val="22"/>
          <w:szCs w:val="22"/>
        </w:rPr>
        <w:t>ą i może ulec zmianie w trakcie</w:t>
      </w:r>
      <w:r w:rsidR="00A63D58">
        <w:rPr>
          <w:rFonts w:ascii="Times New Roman" w:hAnsi="Times New Roman" w:cs="Times New Roman"/>
          <w:sz w:val="22"/>
          <w:szCs w:val="22"/>
        </w:rPr>
        <w:t xml:space="preserve">  </w:t>
      </w:r>
      <w:r w:rsidRPr="004F0279">
        <w:rPr>
          <w:rFonts w:ascii="Times New Roman" w:hAnsi="Times New Roman" w:cs="Times New Roman"/>
          <w:sz w:val="22"/>
          <w:szCs w:val="22"/>
        </w:rPr>
        <w:t>realizacji zamówienia.</w:t>
      </w:r>
    </w:p>
    <w:p w:rsidR="00C6448F" w:rsidRPr="004F0279" w:rsidRDefault="00C6448F" w:rsidP="00A63D58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 xml:space="preserve">Szczegółowy harmonogram dowozu i szczegóły organizacyjne dowozu </w:t>
      </w:r>
      <w:r w:rsidR="00067C34" w:rsidRPr="004F0279">
        <w:rPr>
          <w:rFonts w:ascii="Times New Roman" w:hAnsi="Times New Roman" w:cs="Times New Roman"/>
          <w:sz w:val="22"/>
          <w:szCs w:val="22"/>
        </w:rPr>
        <w:t>poszczególnych</w:t>
      </w:r>
      <w:r w:rsidR="00A63D58">
        <w:rPr>
          <w:rFonts w:ascii="Times New Roman" w:hAnsi="Times New Roman" w:cs="Times New Roman"/>
          <w:sz w:val="22"/>
          <w:szCs w:val="22"/>
        </w:rPr>
        <w:t xml:space="preserve"> </w:t>
      </w:r>
      <w:r w:rsidR="00067C34" w:rsidRPr="004F0279">
        <w:rPr>
          <w:rFonts w:ascii="Times New Roman" w:hAnsi="Times New Roman" w:cs="Times New Roman"/>
          <w:sz w:val="22"/>
          <w:szCs w:val="22"/>
        </w:rPr>
        <w:t xml:space="preserve">uczniów </w:t>
      </w:r>
      <w:r w:rsidRPr="004F0279">
        <w:rPr>
          <w:rFonts w:ascii="Times New Roman" w:hAnsi="Times New Roman" w:cs="Times New Roman"/>
          <w:sz w:val="22"/>
          <w:szCs w:val="22"/>
        </w:rPr>
        <w:t>ustalone zostaną przez Wykonawcę z rodzicami lub opiekunami prawnymi.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8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C6448F" w:rsidRDefault="00C6448F" w:rsidP="00A63D58">
      <w:pPr>
        <w:pStyle w:val="Default"/>
        <w:numPr>
          <w:ilvl w:val="1"/>
          <w:numId w:val="20"/>
        </w:numPr>
        <w:tabs>
          <w:tab w:val="left" w:pos="1348"/>
          <w:tab w:val="left" w:pos="1418"/>
        </w:tabs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lastRenderedPageBreak/>
        <w:t>Opiekę nad uczniami w czasie przewozów organizuje i zapewnia Wykonawca, przy czym osoba sprawująca opiekę musi być osobą pełnoletnią i posiadać dobry stan zdrowia. Osoba pełniąca funkcję opiekuna zobowiązana będzie przyjąć dziecko od rodzica, sprawować opiekę w czasie dowozu i przekazać po przyjeździe do szkoły, pod opiekę nauczycielowi lub opiekunowi w szkole. W drodze powrotnej opiekun prz</w:t>
      </w:r>
      <w:r w:rsidR="00596FA6">
        <w:rPr>
          <w:rFonts w:ascii="Times New Roman" w:hAnsi="Times New Roman" w:cs="Times New Roman"/>
          <w:sz w:val="22"/>
          <w:szCs w:val="22"/>
        </w:rPr>
        <w:t>e</w:t>
      </w:r>
      <w:r w:rsidRPr="004F0279">
        <w:rPr>
          <w:rFonts w:ascii="Times New Roman" w:hAnsi="Times New Roman" w:cs="Times New Roman"/>
          <w:sz w:val="22"/>
          <w:szCs w:val="22"/>
        </w:rPr>
        <w:t xml:space="preserve">jmuje dziecko od nauczyciela lub opiekuna, sprawuje opiekę w czasie jazdy i po przyjeździe </w:t>
      </w:r>
      <w:r w:rsidR="00C04C32">
        <w:rPr>
          <w:rFonts w:ascii="Times New Roman" w:hAnsi="Times New Roman" w:cs="Times New Roman"/>
          <w:sz w:val="22"/>
          <w:szCs w:val="22"/>
        </w:rPr>
        <w:t>na</w:t>
      </w:r>
      <w:r w:rsidRPr="004F0279">
        <w:rPr>
          <w:rFonts w:ascii="Times New Roman" w:hAnsi="Times New Roman" w:cs="Times New Roman"/>
          <w:sz w:val="22"/>
          <w:szCs w:val="22"/>
        </w:rPr>
        <w:t xml:space="preserve"> miejsce zamieszkania przekazuje rodzicowi.</w:t>
      </w:r>
    </w:p>
    <w:p w:rsidR="00A63D58" w:rsidRPr="004F0279" w:rsidRDefault="00A63D58" w:rsidP="00A63D58">
      <w:pPr>
        <w:pStyle w:val="Default"/>
        <w:numPr>
          <w:ilvl w:val="1"/>
          <w:numId w:val="20"/>
        </w:numPr>
        <w:tabs>
          <w:tab w:val="left" w:pos="1348"/>
          <w:tab w:val="left" w:pos="1418"/>
        </w:tabs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nie dopuszcza łączenia funkcji opiekuna </w:t>
      </w:r>
      <w:r w:rsidR="00F72360">
        <w:rPr>
          <w:rFonts w:ascii="Times New Roman" w:hAnsi="Times New Roman" w:cs="Times New Roman"/>
          <w:sz w:val="22"/>
          <w:szCs w:val="22"/>
        </w:rPr>
        <w:t>z funkcją kierowcy.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8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</w:t>
      </w:r>
      <w:r w:rsidR="00A63D58">
        <w:rPr>
          <w:rFonts w:ascii="Times New Roman" w:hAnsi="Times New Roman" w:cs="Times New Roman"/>
          <w:sz w:val="22"/>
          <w:szCs w:val="22"/>
        </w:rPr>
        <w:t>4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sz w:val="22"/>
          <w:szCs w:val="22"/>
        </w:rPr>
        <w:tab/>
        <w:t>Dowóz uczniów odbywa się w dni nauki szkolnej. W przypadku odpracowywania zajęć szkolnych w innym dniu wolnym od zajęć, Wykonawca zobowiązany jest zapewnić przewóz uczniów zgodnie z rozkładem zajęć ustalonym przez szkołę.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8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</w:t>
      </w:r>
      <w:r w:rsidR="00A63D58">
        <w:rPr>
          <w:rFonts w:ascii="Times New Roman" w:hAnsi="Times New Roman" w:cs="Times New Roman"/>
          <w:sz w:val="22"/>
          <w:szCs w:val="22"/>
        </w:rPr>
        <w:t>5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sz w:val="22"/>
          <w:szCs w:val="22"/>
        </w:rPr>
        <w:tab/>
        <w:t>Szczegółową listę uczniów objętych dowozem, numery kontaktowe do rodziców lub opiekunów prawnych Zamawiający przekaże Wykonawcy w terminie 7 dni od dnia zawarcia umowy.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</w:t>
      </w:r>
      <w:r w:rsidR="00A63D58">
        <w:rPr>
          <w:rFonts w:ascii="Times New Roman" w:hAnsi="Times New Roman" w:cs="Times New Roman"/>
          <w:sz w:val="22"/>
          <w:szCs w:val="22"/>
        </w:rPr>
        <w:t>6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sz w:val="22"/>
          <w:szCs w:val="22"/>
        </w:rPr>
        <w:tab/>
        <w:t>Wykonawca zobowiązany jest do wykonywania dowozu zgodnie z obowiązującymi w tym zakresie przepisami prawa, zapewnienia uczniom właściwych warunków bezpieczeństwa i higieny, ze szczególnym uwzględnieniem zasad przewozu dzieci i młodzieży, pojazdem należycie oznakowanym i przystosowanym do realizacji przedmiotu zamówienia. Mając na uwadze, iż przedmiotem umowy jest przewóz uczniów niepełnosprawnych, Wykonawca powinien dołożyć szczególnej staranności przy opiece w czasie wykonywania usługi.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</w:t>
      </w:r>
      <w:r w:rsidR="00A63D58">
        <w:rPr>
          <w:rFonts w:ascii="Times New Roman" w:hAnsi="Times New Roman" w:cs="Times New Roman"/>
          <w:sz w:val="22"/>
          <w:szCs w:val="22"/>
        </w:rPr>
        <w:t>7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sz w:val="22"/>
          <w:szCs w:val="22"/>
        </w:rPr>
        <w:tab/>
        <w:t>Wykonawca ubezpiecza pojazdy i pasażerów od wszelkich szkód powstałych podczas dowozu i pozostających w związku z przewozem.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1.</w:t>
      </w:r>
      <w:r w:rsidR="00A63D58">
        <w:rPr>
          <w:rFonts w:ascii="Times New Roman" w:hAnsi="Times New Roman" w:cs="Times New Roman"/>
          <w:sz w:val="22"/>
          <w:szCs w:val="22"/>
        </w:rPr>
        <w:t>8</w:t>
      </w:r>
      <w:r w:rsidR="00067C34" w:rsidRPr="004F0279">
        <w:rPr>
          <w:rFonts w:ascii="Times New Roman" w:hAnsi="Times New Roman" w:cs="Times New Roman"/>
          <w:sz w:val="22"/>
          <w:szCs w:val="22"/>
        </w:rPr>
        <w:t>.</w:t>
      </w:r>
      <w:r w:rsidRPr="004F0279">
        <w:rPr>
          <w:rFonts w:ascii="Times New Roman" w:hAnsi="Times New Roman" w:cs="Times New Roman"/>
          <w:sz w:val="22"/>
          <w:szCs w:val="22"/>
        </w:rPr>
        <w:tab/>
        <w:t>Zakres obowiązków Wykonawcy obejmuje:</w:t>
      </w:r>
    </w:p>
    <w:p w:rsidR="00C6448F" w:rsidRPr="00F64015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a) zapewnienie środków transportu niezbędnych do prawidłowej realizacji określonych umownie zadań</w:t>
      </w:r>
      <w:r w:rsidR="00DD2244">
        <w:rPr>
          <w:rFonts w:ascii="Times New Roman" w:hAnsi="Times New Roman" w:cs="Times New Roman"/>
          <w:sz w:val="22"/>
          <w:szCs w:val="22"/>
        </w:rPr>
        <w:t>, p</w:t>
      </w:r>
      <w:r w:rsidRPr="004F0279">
        <w:rPr>
          <w:rFonts w:ascii="Times New Roman" w:hAnsi="Times New Roman" w:cs="Times New Roman"/>
          <w:sz w:val="22"/>
          <w:szCs w:val="22"/>
        </w:rPr>
        <w:t>ojazdy muszą posiadać odpowiednią ilość siedzeń wyposażonych w biodrowe pasy bezpieczeństwa</w:t>
      </w:r>
      <w:r w:rsidR="00BE32FF">
        <w:rPr>
          <w:rFonts w:ascii="Times New Roman" w:hAnsi="Times New Roman" w:cs="Times New Roman"/>
          <w:sz w:val="22"/>
          <w:szCs w:val="22"/>
        </w:rPr>
        <w:t>. Pojazd</w:t>
      </w:r>
      <w:r w:rsidR="00F64015">
        <w:rPr>
          <w:rFonts w:ascii="Times New Roman" w:hAnsi="Times New Roman" w:cs="Times New Roman"/>
          <w:sz w:val="22"/>
          <w:szCs w:val="22"/>
        </w:rPr>
        <w:t>y skierowane do realizacji przedmiotowego zadania wskazane w</w:t>
      </w:r>
      <w:r w:rsidR="002E04FE">
        <w:rPr>
          <w:rFonts w:ascii="Times New Roman" w:hAnsi="Times New Roman" w:cs="Times New Roman"/>
          <w:sz w:val="22"/>
          <w:szCs w:val="22"/>
        </w:rPr>
        <w:t> </w:t>
      </w:r>
      <w:r w:rsidR="00F64015">
        <w:rPr>
          <w:rFonts w:ascii="Times New Roman" w:hAnsi="Times New Roman" w:cs="Times New Roman"/>
          <w:sz w:val="22"/>
          <w:szCs w:val="22"/>
        </w:rPr>
        <w:t xml:space="preserve">załączniku nr 5 do SIWZ muszą być wyprodukowane przed 2005 rokiem. </w:t>
      </w:r>
      <w:r w:rsidR="00BE32FF" w:rsidRPr="00F64015">
        <w:rPr>
          <w:rFonts w:ascii="Times New Roman" w:hAnsi="Times New Roman" w:cs="Times New Roman"/>
          <w:sz w:val="22"/>
          <w:szCs w:val="22"/>
        </w:rPr>
        <w:t>Oferta Wykonawcy, który wykaże środki transportu wyprodukowane przed 200</w:t>
      </w:r>
      <w:r w:rsidR="00F64015" w:rsidRPr="00F64015">
        <w:rPr>
          <w:rFonts w:ascii="Times New Roman" w:hAnsi="Times New Roman" w:cs="Times New Roman"/>
          <w:sz w:val="22"/>
          <w:szCs w:val="22"/>
        </w:rPr>
        <w:t>5</w:t>
      </w:r>
      <w:r w:rsidR="00BE32FF" w:rsidRPr="00F64015">
        <w:rPr>
          <w:rFonts w:ascii="Times New Roman" w:hAnsi="Times New Roman" w:cs="Times New Roman"/>
          <w:sz w:val="22"/>
          <w:szCs w:val="22"/>
        </w:rPr>
        <w:t xml:space="preserve"> rokiem zostanie odrzucona na podstawie art. 89 ust. 1 pkt. 2 jako oferta, której treść nie odpowiada treści specyfikacji istotnych warunków zamówienia.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b) zapewnienie płynności jazdy, tzn. w przypadku wystąpienia awarii któregokolwiek z samochodów Wykonawca zobowiązany jest kontynuować przewozy zastępczym środkiem transportu;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c) niezwłoczne przekazywanie Zamawiającemu wszelkich informacji, mających wpływ na organizację dowozu uczniów oraz wniosków w zakresie usprawnień technicznych;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d) przestrzeganie przepisów prawa, regulujących ruch drogowy i określających warunki techniczne pojazdów;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e) ponoszenie pełnej odpowiedzialności wobec uczniów za szkody wynikłe z ruchu pojazdów, przewozu uczniów na zasadach ogólnych, określonych w powszechnie obowiązujących przepisach;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 xml:space="preserve">f) </w:t>
      </w:r>
      <w:r w:rsidR="00DD2244">
        <w:rPr>
          <w:rFonts w:ascii="Times New Roman" w:hAnsi="Times New Roman" w:cs="Times New Roman"/>
          <w:sz w:val="22"/>
          <w:szCs w:val="22"/>
        </w:rPr>
        <w:t>W</w:t>
      </w:r>
      <w:r w:rsidRPr="004F0279">
        <w:rPr>
          <w:rFonts w:ascii="Times New Roman" w:hAnsi="Times New Roman" w:cs="Times New Roman"/>
          <w:sz w:val="22"/>
          <w:szCs w:val="22"/>
        </w:rPr>
        <w:t>ykonawca zobowiązuje się do zapewnienia odpowiedniego standardu przewozu uczniów,</w:t>
      </w:r>
      <w:r w:rsidR="00DD2244">
        <w:rPr>
          <w:rFonts w:ascii="Times New Roman" w:hAnsi="Times New Roman" w:cs="Times New Roman"/>
          <w:sz w:val="22"/>
          <w:szCs w:val="22"/>
        </w:rPr>
        <w:t xml:space="preserve"> </w:t>
      </w:r>
      <w:r w:rsidRPr="004F0279">
        <w:rPr>
          <w:rFonts w:ascii="Times New Roman" w:hAnsi="Times New Roman" w:cs="Times New Roman"/>
          <w:sz w:val="22"/>
          <w:szCs w:val="22"/>
        </w:rPr>
        <w:t>do</w:t>
      </w:r>
      <w:r w:rsidR="00DD2244">
        <w:rPr>
          <w:rFonts w:ascii="Times New Roman" w:hAnsi="Times New Roman" w:cs="Times New Roman"/>
          <w:sz w:val="22"/>
          <w:szCs w:val="22"/>
        </w:rPr>
        <w:t> </w:t>
      </w:r>
      <w:r w:rsidRPr="004F0279">
        <w:rPr>
          <w:rFonts w:ascii="Times New Roman" w:hAnsi="Times New Roman" w:cs="Times New Roman"/>
          <w:sz w:val="22"/>
          <w:szCs w:val="22"/>
        </w:rPr>
        <w:t xml:space="preserve"> punktualnego i terminowego podstawiania samochodów w miejscu zamieszkania uczniów, do zaprowadzenia i odebrania uczniów od wychowawców;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 xml:space="preserve">g) </w:t>
      </w:r>
      <w:r w:rsidR="00DD2244">
        <w:rPr>
          <w:rFonts w:ascii="Times New Roman" w:hAnsi="Times New Roman" w:cs="Times New Roman"/>
          <w:sz w:val="22"/>
          <w:szCs w:val="22"/>
        </w:rPr>
        <w:t>W</w:t>
      </w:r>
      <w:r w:rsidRPr="004F0279">
        <w:rPr>
          <w:rFonts w:ascii="Times New Roman" w:hAnsi="Times New Roman" w:cs="Times New Roman"/>
          <w:sz w:val="22"/>
          <w:szCs w:val="22"/>
        </w:rPr>
        <w:t>ykonawca ponosi odpowiedzialność za działania osób, którym powierzy wykonanie określonych czynności związanych z wykonaniem przedmiotu umowy;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spacing w:after="17"/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h) kierowcy samochodów zobowiązani są do posiadania telefonów komórkowych.</w:t>
      </w:r>
    </w:p>
    <w:p w:rsidR="00A81BB8" w:rsidRPr="004F0279" w:rsidRDefault="00C6448F" w:rsidP="00801AC2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>i) dowozy uczniów winny być realizowane za pomocą sprawnych technicznie środków transportu, gwarantujących pełne bezpieczeństwo przy przewozie uczniów zgodnie z obowiązującymi przepisami prawa oraz o liczbie miejsc siedzących adekwatnych do ilości przewożonych dzieci, posiadających aktualne badania techniczne oraz aktualne ubezpieczenie od odpowiedzialności cywilnej oraz następstw nieszczęśliwych wypadków; wyposażonych w odpowiednią wentylację, ogrzewanie wewnętrzne</w:t>
      </w:r>
      <w:r w:rsidR="00DD2244">
        <w:rPr>
          <w:rFonts w:ascii="Times New Roman" w:hAnsi="Times New Roman" w:cs="Times New Roman"/>
          <w:sz w:val="22"/>
          <w:szCs w:val="22"/>
        </w:rPr>
        <w:t xml:space="preserve">, które zapewniają </w:t>
      </w:r>
      <w:r w:rsidRPr="004F0279">
        <w:rPr>
          <w:rFonts w:ascii="Times New Roman" w:hAnsi="Times New Roman" w:cs="Times New Roman"/>
          <w:sz w:val="22"/>
          <w:szCs w:val="22"/>
        </w:rPr>
        <w:t>uczniom odpowiedni komfort jazdy;</w:t>
      </w:r>
    </w:p>
    <w:p w:rsidR="00C6448F" w:rsidRPr="004F0279" w:rsidRDefault="00C6448F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  <w:r w:rsidRPr="004F0279">
        <w:rPr>
          <w:rFonts w:ascii="Times New Roman" w:hAnsi="Times New Roman" w:cs="Times New Roman"/>
          <w:sz w:val="22"/>
          <w:szCs w:val="22"/>
        </w:rPr>
        <w:t xml:space="preserve">j) Zamawiający zastrzega sobie prawo zmiany tras przewozu uczniów, ilości przewozów w tygodniu, terminów ich wykonywania oraz liczby uczniów, ze względu na okoliczności, których strony </w:t>
      </w:r>
      <w:r w:rsidRPr="004F0279">
        <w:rPr>
          <w:rFonts w:ascii="Times New Roman" w:hAnsi="Times New Roman" w:cs="Times New Roman"/>
          <w:sz w:val="22"/>
          <w:szCs w:val="22"/>
        </w:rPr>
        <w:lastRenderedPageBreak/>
        <w:t>nie mogły przewidzieć w chwili</w:t>
      </w:r>
      <w:r w:rsidR="00EE51C8" w:rsidRPr="004F0279">
        <w:rPr>
          <w:rFonts w:ascii="Times New Roman" w:hAnsi="Times New Roman" w:cs="Times New Roman"/>
          <w:sz w:val="22"/>
          <w:szCs w:val="22"/>
        </w:rPr>
        <w:t xml:space="preserve"> zawarcia umowy, a podyktowane</w:t>
      </w:r>
      <w:r w:rsidRPr="004F0279">
        <w:rPr>
          <w:rFonts w:ascii="Times New Roman" w:hAnsi="Times New Roman" w:cs="Times New Roman"/>
          <w:sz w:val="22"/>
          <w:szCs w:val="22"/>
        </w:rPr>
        <w:t xml:space="preserve"> potrzebami zamawiającego wynikającymi z realizacji obowiązku zapewnienia uczniom niepełnosprawnym dowozu do szkół.</w:t>
      </w:r>
    </w:p>
    <w:p w:rsidR="00DC4099" w:rsidRPr="004F0279" w:rsidRDefault="00DC4099" w:rsidP="00C6448F">
      <w:pPr>
        <w:pStyle w:val="Default"/>
        <w:tabs>
          <w:tab w:val="left" w:pos="1348"/>
          <w:tab w:val="left" w:pos="1418"/>
        </w:tabs>
        <w:ind w:left="1418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C6448F" w:rsidRPr="004F0279" w:rsidRDefault="00C6448F" w:rsidP="00E834B7">
      <w:pPr>
        <w:pStyle w:val="Akapitzlist"/>
        <w:numPr>
          <w:ilvl w:val="0"/>
          <w:numId w:val="13"/>
        </w:numPr>
        <w:tabs>
          <w:tab w:val="left" w:pos="1641"/>
          <w:tab w:val="left" w:pos="1642"/>
        </w:tabs>
        <w:ind w:left="1641" w:hanging="600"/>
        <w:jc w:val="left"/>
        <w:rPr>
          <w:lang w:val="pl-PL"/>
        </w:rPr>
      </w:pPr>
      <w:r w:rsidRPr="004F0279">
        <w:rPr>
          <w:w w:val="95"/>
          <w:lang w:val="pl-PL"/>
        </w:rPr>
        <w:t>TERMIN WYKONANIA</w:t>
      </w:r>
      <w:r w:rsidRPr="004F0279">
        <w:rPr>
          <w:spacing w:val="-6"/>
          <w:w w:val="95"/>
          <w:lang w:val="pl-PL"/>
        </w:rPr>
        <w:t xml:space="preserve"> </w:t>
      </w:r>
      <w:r w:rsidRPr="004F0279">
        <w:rPr>
          <w:w w:val="95"/>
          <w:lang w:val="pl-PL"/>
        </w:rPr>
        <w:t>ZAMÓWIENIA</w:t>
      </w:r>
    </w:p>
    <w:p w:rsidR="00C6448F" w:rsidRPr="004F0279" w:rsidRDefault="00C6448F" w:rsidP="004F1173">
      <w:pPr>
        <w:pStyle w:val="Tekstpodstawowy"/>
        <w:spacing w:before="14" w:line="254" w:lineRule="auto"/>
        <w:ind w:left="1629"/>
        <w:jc w:val="both"/>
        <w:rPr>
          <w:lang w:val="pl-PL"/>
        </w:rPr>
      </w:pPr>
      <w:r w:rsidRPr="004F0279">
        <w:rPr>
          <w:lang w:val="pl-PL"/>
        </w:rPr>
        <w:t>Termin wykonania zamówienia w ramach części 1</w:t>
      </w:r>
      <w:r w:rsidR="00C22BC3" w:rsidRPr="004F0279">
        <w:rPr>
          <w:lang w:val="pl-PL"/>
        </w:rPr>
        <w:t xml:space="preserve">, </w:t>
      </w:r>
      <w:r w:rsidRPr="004F0279">
        <w:rPr>
          <w:lang w:val="pl-PL"/>
        </w:rPr>
        <w:t>2</w:t>
      </w:r>
      <w:r w:rsidR="00C22BC3" w:rsidRPr="004F0279">
        <w:rPr>
          <w:lang w:val="pl-PL"/>
        </w:rPr>
        <w:t xml:space="preserve"> i 3</w:t>
      </w:r>
      <w:r w:rsidRPr="004F0279">
        <w:rPr>
          <w:lang w:val="pl-PL"/>
        </w:rPr>
        <w:t xml:space="preserve"> zamówienia: od dnia 01.09.2019r. do dnia 30.06.202</w:t>
      </w:r>
      <w:r w:rsidR="00C22BC3" w:rsidRPr="004F0279">
        <w:rPr>
          <w:lang w:val="pl-PL"/>
        </w:rPr>
        <w:t>0</w:t>
      </w:r>
      <w:r w:rsidRPr="004F0279">
        <w:rPr>
          <w:lang w:val="pl-PL"/>
        </w:rPr>
        <w:t xml:space="preserve"> r.</w:t>
      </w:r>
    </w:p>
    <w:p w:rsidR="00C6448F" w:rsidRPr="004F0279" w:rsidRDefault="00C6448F" w:rsidP="004F1173">
      <w:pPr>
        <w:pStyle w:val="Tekstpodstawowy"/>
        <w:spacing w:before="1" w:line="254" w:lineRule="auto"/>
        <w:ind w:left="1629" w:firstLine="12"/>
        <w:jc w:val="both"/>
        <w:rPr>
          <w:lang w:val="pl-PL"/>
        </w:rPr>
      </w:pPr>
      <w:r w:rsidRPr="004F0279">
        <w:rPr>
          <w:lang w:val="pl-PL"/>
        </w:rPr>
        <w:t xml:space="preserve">Usługi </w:t>
      </w:r>
      <w:r w:rsidRPr="004F0279">
        <w:rPr>
          <w:spacing w:val="2"/>
          <w:lang w:val="pl-PL"/>
        </w:rPr>
        <w:t xml:space="preserve">przewozowe </w:t>
      </w:r>
      <w:r w:rsidRPr="004F0279">
        <w:rPr>
          <w:lang w:val="pl-PL"/>
        </w:rPr>
        <w:t xml:space="preserve">będą realizowane od </w:t>
      </w:r>
      <w:r w:rsidRPr="004F0279">
        <w:rPr>
          <w:spacing w:val="2"/>
          <w:lang w:val="pl-PL"/>
        </w:rPr>
        <w:t xml:space="preserve">poniedziałku </w:t>
      </w:r>
      <w:r w:rsidRPr="004F0279">
        <w:rPr>
          <w:lang w:val="pl-PL"/>
        </w:rPr>
        <w:t xml:space="preserve">do piątku, w </w:t>
      </w:r>
      <w:r w:rsidRPr="004F0279">
        <w:rPr>
          <w:spacing w:val="2"/>
          <w:lang w:val="pl-PL"/>
        </w:rPr>
        <w:t xml:space="preserve">czasie  </w:t>
      </w:r>
      <w:r w:rsidRPr="004F0279">
        <w:rPr>
          <w:lang w:val="pl-PL"/>
        </w:rPr>
        <w:t>trwania  roku szkolnego.</w:t>
      </w:r>
    </w:p>
    <w:p w:rsidR="00C6448F" w:rsidRPr="004F0279" w:rsidRDefault="00C6448F" w:rsidP="00C6448F">
      <w:pPr>
        <w:pStyle w:val="Tekstpodstawowy"/>
        <w:spacing w:before="6"/>
        <w:rPr>
          <w:sz w:val="24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13"/>
        </w:numPr>
        <w:tabs>
          <w:tab w:val="left" w:pos="1641"/>
          <w:tab w:val="left" w:pos="1642"/>
        </w:tabs>
        <w:ind w:left="1641" w:hanging="600"/>
        <w:jc w:val="left"/>
        <w:rPr>
          <w:lang w:val="pl-PL"/>
        </w:rPr>
      </w:pPr>
      <w:r w:rsidRPr="004F0279">
        <w:rPr>
          <w:w w:val="95"/>
          <w:lang w:val="pl-PL"/>
        </w:rPr>
        <w:t>KOD WSPÓLNEGO SŁOWNIKA ZAMÓWIEŃ</w:t>
      </w:r>
      <w:r w:rsidRPr="004F0279">
        <w:rPr>
          <w:spacing w:val="-20"/>
          <w:w w:val="95"/>
          <w:lang w:val="pl-PL"/>
        </w:rPr>
        <w:t xml:space="preserve"> </w:t>
      </w:r>
      <w:r w:rsidRPr="004F0279">
        <w:rPr>
          <w:w w:val="95"/>
          <w:lang w:val="pl-PL"/>
        </w:rPr>
        <w:t>(CPV)</w:t>
      </w:r>
    </w:p>
    <w:p w:rsidR="00C6448F" w:rsidRPr="004F0279" w:rsidRDefault="00C6448F" w:rsidP="004F1173">
      <w:pPr>
        <w:pStyle w:val="Tekstpodstawowy"/>
        <w:spacing w:before="13"/>
        <w:ind w:left="1641"/>
        <w:jc w:val="both"/>
        <w:rPr>
          <w:lang w:val="pl-PL"/>
        </w:rPr>
      </w:pPr>
      <w:r w:rsidRPr="004F0279">
        <w:rPr>
          <w:u w:val="single"/>
          <w:lang w:val="pl-PL"/>
        </w:rPr>
        <w:t>Główny przedmiot:</w:t>
      </w:r>
    </w:p>
    <w:p w:rsidR="00C6448F" w:rsidRPr="004F0279" w:rsidRDefault="00C6448F" w:rsidP="004F1173">
      <w:pPr>
        <w:pStyle w:val="Tekstpodstawowy"/>
        <w:spacing w:before="16" w:line="254" w:lineRule="auto"/>
        <w:ind w:left="1641"/>
        <w:jc w:val="both"/>
        <w:rPr>
          <w:lang w:val="pl-PL"/>
        </w:rPr>
      </w:pPr>
      <w:r w:rsidRPr="004F0279">
        <w:rPr>
          <w:lang w:val="pl-PL"/>
        </w:rPr>
        <w:t>60130000-8 – Usługi w z</w:t>
      </w:r>
      <w:r w:rsidR="00DC4099" w:rsidRPr="004F0279">
        <w:rPr>
          <w:lang w:val="pl-PL"/>
        </w:rPr>
        <w:t>akresie</w:t>
      </w:r>
      <w:r w:rsidR="00EE51C8" w:rsidRPr="004F0279">
        <w:rPr>
          <w:lang w:val="pl-PL"/>
        </w:rPr>
        <w:t xml:space="preserve"> specjalistycznego</w:t>
      </w:r>
      <w:r w:rsidR="00DC4099" w:rsidRPr="004F0279">
        <w:rPr>
          <w:lang w:val="pl-PL"/>
        </w:rPr>
        <w:t xml:space="preserve"> transportu drogowego osób </w:t>
      </w:r>
      <w:r w:rsidRPr="004F0279">
        <w:rPr>
          <w:lang w:val="pl-PL"/>
        </w:rPr>
        <w:t xml:space="preserve"> </w:t>
      </w:r>
      <w:r w:rsidR="00DC4099" w:rsidRPr="004F0279">
        <w:rPr>
          <w:lang w:val="pl-PL"/>
        </w:rPr>
        <w:br/>
      </w:r>
      <w:r w:rsidRPr="004F0279">
        <w:rPr>
          <w:u w:val="single"/>
          <w:lang w:val="pl-PL"/>
        </w:rPr>
        <w:t>Dodatkowe przedmioty:</w:t>
      </w:r>
    </w:p>
    <w:p w:rsidR="00C6448F" w:rsidRPr="004F0279" w:rsidRDefault="00C6448F" w:rsidP="004F1173">
      <w:pPr>
        <w:pStyle w:val="Tekstpodstawowy"/>
        <w:spacing w:before="1"/>
        <w:ind w:left="1641"/>
        <w:jc w:val="both"/>
        <w:rPr>
          <w:lang w:val="pl-PL"/>
        </w:rPr>
      </w:pPr>
      <w:r w:rsidRPr="004F0279">
        <w:rPr>
          <w:lang w:val="pl-PL"/>
        </w:rPr>
        <w:t>6014000</w:t>
      </w:r>
      <w:r w:rsidR="00DC4099" w:rsidRPr="004F0279">
        <w:rPr>
          <w:lang w:val="pl-PL"/>
        </w:rPr>
        <w:t>0-1 – Nieregularny transport osób</w:t>
      </w:r>
    </w:p>
    <w:p w:rsidR="00C6448F" w:rsidRPr="004F0279" w:rsidRDefault="00471010" w:rsidP="00C6448F">
      <w:pPr>
        <w:pStyle w:val="Tekstpodstawowy"/>
        <w:spacing w:before="3"/>
        <w:rPr>
          <w:sz w:val="21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183515</wp:posOffset>
                </wp:positionV>
                <wp:extent cx="5598160" cy="387350"/>
                <wp:effectExtent l="0" t="0" r="2540" b="0"/>
                <wp:wrapTopAndBottom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7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Default="00FB559B" w:rsidP="00DC4099">
                            <w:pPr>
                              <w:pStyle w:val="Tekstpodstawowy"/>
                              <w:spacing w:before="2" w:line="300" w:lineRule="exact"/>
                              <w:ind w:left="2124" w:right="2682"/>
                              <w:jc w:val="center"/>
                            </w:pPr>
                            <w:r>
                              <w:t>Rozdział</w:t>
                            </w:r>
                            <w:r w:rsidRPr="00A945A6">
                              <w:t xml:space="preserve"> VI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br/>
                            </w:r>
                            <w:r w:rsidRPr="00A945A6">
                              <w:t>WYMAGANIA DOTYCZĄCE WADIUM</w:t>
                            </w:r>
                          </w:p>
                          <w:p w:rsidR="00FB559B" w:rsidRDefault="00FB55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margin-left:79.7pt;margin-top:14.45pt;width:440.8pt;height:30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tUMAIAAGIEAAAOAAAAZHJzL2Uyb0RvYy54bWysVNtu2zAMfR+wfxD0vthpkCwx4hRdsg4D&#10;ugvQ7gNoWY6FyaImKbG7rx8lJ2nRbS/D/CBQEnlEnkN6fT10mh2l8wpNyaeTnDNpBNbK7Ev+7eH2&#10;zZIzH8DUoNHIkj9Kz683r1+te1vIK2xR19IxAjG+6G3J2xBskWVetLIDP0ErDV026DoItHX7rHbQ&#10;E3qns6s8X2Q9uto6FNJ7Ot2Nl3yT8JtGivClabwMTJeccgtpdWmt4ppt1lDsHdhWiVMa8A9ZdKAM&#10;PXqB2kEAdnDqN6hOCYcemzAR2GXYNErIVANVM81fVHPfgpWpFiLH2wtN/v/Bis/Hr46puuSrGWcG&#10;OtLoQQ6BvcOBLVeRn976gtzuLTmGgc5J51Srt3covntmcNuC2csb57BvJdSU3zRGZs9CRxwfQar+&#10;E9b0DhwCJqChcV0kj+hghE46PV60ibkIOpzPV8vpgq4E3c2Wb2fzJF4GxTnaOh8+SOxYNEruSPuE&#10;Dsc7H2I2UJxd4mMetapvldZp4/bVVjt2BOqTbfpSAS/ctGF9yRf5ajES8FeIPH1/gogp7MC341Mp&#10;iegGRacCTYJWXcmXl2goIp/vTZ1cAig92lSLNieCI6cju2GohqTlPEJG8iusH4lxh2Pj06CS0aL7&#10;yVlPTV9y/+MATnKmPxpSLU7I2XBnozobYASFljxwNprbME7SwTq1bwl57AuDN6RsoxLpT1mc0qVG&#10;Tlqchi5OyvN98nr6NWx+AQAA//8DAFBLAwQUAAYACAAAACEA0OXyV98AAAAKAQAADwAAAGRycy9k&#10;b3ducmV2LnhtbEyPQUvDQBCF74L/YRnBm90ktJKN2ZQi9FAUpFEP3rbZMQlmZ0N228Z/7/Rkj4/5&#10;ePO9cj27QZxwCr0nDekiAYHUeNtTq+HjffuQgwjRkDWDJ9TwiwHW1e1NaQrrz7THUx1bwSUUCqOh&#10;i3EspAxNh86EhR+R+PbtJ2cix6mVdjJnLneDzJLkUTrTE3/ozIjPHTY/9dFpkDu1yjZv4WWfbl+b&#10;L5fuhvpz1Pr+bt48gYg4x38YLvqsDhU7HfyRbBAD55VaMqohyxWIC5AsU1530JArBbIq5fWE6g8A&#10;AP//AwBQSwECLQAUAAYACAAAACEAtoM4kv4AAADhAQAAEwAAAAAAAAAAAAAAAAAAAAAAW0NvbnRl&#10;bnRfVHlwZXNdLnhtbFBLAQItABQABgAIAAAAIQA4/SH/1gAAAJQBAAALAAAAAAAAAAAAAAAAAC8B&#10;AABfcmVscy8ucmVsc1BLAQItABQABgAIAAAAIQDWKVtUMAIAAGIEAAAOAAAAAAAAAAAAAAAAAC4C&#10;AABkcnMvZTJvRG9jLnhtbFBLAQItABQABgAIAAAAIQDQ5fJX3wAAAAoBAAAPAAAAAAAAAAAAAAAA&#10;AIoEAABkcnMvZG93bnJldi54bWxQSwUGAAAAAAQABADzAAAAlgUAAAAA&#10;" fillcolor="#ccc" strokeweight=".48pt">
                <v:textbox inset="0,0,0,0">
                  <w:txbxContent>
                    <w:p w:rsidR="00FB559B" w:rsidRDefault="00FB559B" w:rsidP="00DC4099">
                      <w:pPr>
                        <w:pStyle w:val="Tekstpodstawowy"/>
                        <w:spacing w:before="2" w:line="300" w:lineRule="exact"/>
                        <w:ind w:left="2124" w:right="2682"/>
                        <w:jc w:val="center"/>
                      </w:pPr>
                      <w:r>
                        <w:t>Rozdział</w:t>
                      </w:r>
                      <w:r w:rsidRPr="00A945A6">
                        <w:t xml:space="preserve"> VI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br/>
                      </w:r>
                      <w:r w:rsidRPr="00A945A6">
                        <w:t>WYMAGANIA DOTYCZĄCE WADIUM</w:t>
                      </w:r>
                    </w:p>
                    <w:p w:rsidR="00FB559B" w:rsidRDefault="00FB559B"/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7"/>
        <w:rPr>
          <w:sz w:val="15"/>
          <w:lang w:val="pl-PL"/>
        </w:rPr>
      </w:pPr>
    </w:p>
    <w:p w:rsidR="00C6448F" w:rsidRPr="004F0279" w:rsidRDefault="00C6448F" w:rsidP="00C6448F">
      <w:pPr>
        <w:pStyle w:val="Tekstpodstawowy"/>
        <w:spacing w:before="92"/>
        <w:ind w:left="921"/>
        <w:rPr>
          <w:lang w:val="pl-PL"/>
        </w:rPr>
      </w:pPr>
      <w:r w:rsidRPr="004F0279">
        <w:rPr>
          <w:lang w:val="pl-PL"/>
        </w:rPr>
        <w:t>Zamawiający nie wymaga wniesienia wadium.</w:t>
      </w:r>
    </w:p>
    <w:p w:rsidR="00C6448F" w:rsidRPr="004F0279" w:rsidRDefault="00471010" w:rsidP="00C6448F">
      <w:pPr>
        <w:pStyle w:val="Tekstpodstawowy"/>
        <w:spacing w:before="3"/>
        <w:rPr>
          <w:sz w:val="21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183515</wp:posOffset>
                </wp:positionV>
                <wp:extent cx="5598160" cy="375285"/>
                <wp:effectExtent l="0" t="0" r="2540" b="5715"/>
                <wp:wrapTopAndBottom/>
                <wp:docPr id="9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752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2" w:right="118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VII</w:t>
                            </w:r>
                          </w:p>
                          <w:p w:rsidR="00FB559B" w:rsidRPr="003B0A61" w:rsidRDefault="00FB559B" w:rsidP="00A945A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WARUNKI UDZIAŁU W POSTĘPOWANIU ORAZ PODSTAWY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79.7pt;margin-top:14.45pt;width:440.8pt;height:29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yLLwIAAGIEAAAOAAAAZHJzL2Uyb0RvYy54bWysVM1u2zAMvg/YOwi6L04yJHOMOEWXrMOA&#10;rhvQ7gFoWY6FyaImKbG7px8lJ2n3dxnmg0CJ5EfyI+n11dBpdpTOKzQln02mnEkjsFZmX/IvDzev&#10;cs58AFODRiNL/ig9v9q8fLHubSHn2KKupWMEYnzR25K3Idgiy7xoZQd+glYaUjboOgh0dfusdtAT&#10;eqez+XS6zHp0tXUopPf0uhuVfJPwm0aK8KlpvAxMl5xyC+l06azimW3WUOwd2FaJUxrwD1l0oAwF&#10;vUDtIAA7OPUbVKeEQ49NmAjsMmwaJWSqgaqZTX+p5r4FK1MtRI63F5r8/4MVd8fPjqm65Ks5ZwY6&#10;6tGDHAJ7iwPL88hPb31BZveWDMNA79TnVKu3tyi+emZw24LZy2vnsG8l1JTfLHpmz1xHHB9Bqv4j&#10;1hQHDgET0NC4LpJHdDBCpz49XnoTcxH0uFis8tmSVIJ0r98s5vkihYDi7G2dD+8ldiwKJXfU+4QO&#10;x1sfYjZQnE1iMI9a1TdK63Rx+2qrHTsCzck2fSf0n8y0YX3Jl9PVciTgrxDT9P0JIqawA9+OoRJ6&#10;NIOiU4E2Qauu5PnFG4rI5ztTJ5MASo8y1aLNieDI6chuGKoh9XIZISP5FdaPxLjDcfBpUUlo0X3n&#10;rKehL7n/dgAnOdMfDHUtbshZcGehOgtgBLmWPHA2itswbtLBOrVvCXmcC4PX1NlGJdKfsjilS4Oc&#10;enFaurgpz+/J6unXsPkBAAD//wMAUEsDBBQABgAIAAAAIQBLQ9bs3wAAAAoBAAAPAAAAZHJzL2Rv&#10;d25yZXYueG1sTI9BS8NAEIXvgv9hGcGb3U1oJYnZlCL0UBSkUQ/ettkxCWZnQ3bbxn/v9GSPj/l4&#10;871yPbtBnHAKvScNyUKBQGq87anV8PG+fchAhGjImsETavjFAOvq9qY0hfVn2uOpjq3gEgqF0dDF&#10;OBZShqZDZ8LCj0h8+/aTM5Hj1Eo7mTOXu0GmSj1KZ3riD50Z8bnD5qc+Og1yl6/SzVt42Sfb1+bL&#10;Jbuh/hy1vr+bN08gIs7xH4aLPqtDxU4HfyQbxMB5lS8Z1ZBmOYgLoJYJrztoyDIFsirl9YTqDwAA&#10;//8DAFBLAQItABQABgAIAAAAIQC2gziS/gAAAOEBAAATAAAAAAAAAAAAAAAAAAAAAABbQ29udGVu&#10;dF9UeXBlc10ueG1sUEsBAi0AFAAGAAgAAAAhADj9If/WAAAAlAEAAAsAAAAAAAAAAAAAAAAALwEA&#10;AF9yZWxzLy5yZWxzUEsBAi0AFAAGAAgAAAAhAC3EnIsvAgAAYgQAAA4AAAAAAAAAAAAAAAAALgIA&#10;AGRycy9lMm9Eb2MueG1sUEsBAi0AFAAGAAgAAAAhAEtD1uzfAAAACgEAAA8AAAAAAAAAAAAAAAAA&#10;iQQAAGRycy9kb3ducmV2LnhtbFBLBQYAAAAABAAEAPMAAACVBQAAAAA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2" w:right="118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VII</w:t>
                      </w:r>
                    </w:p>
                    <w:p w:rsidR="00FB559B" w:rsidRPr="003B0A61" w:rsidRDefault="00FB559B" w:rsidP="00A945A6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WARUNKI UDZIAŁU W POSTĘPOWANIU ORAZ PODSTAWY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10"/>
        <w:rPr>
          <w:sz w:val="6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before="92"/>
        <w:rPr>
          <w:lang w:val="pl-PL"/>
        </w:rPr>
      </w:pPr>
      <w:r w:rsidRPr="004F0279">
        <w:rPr>
          <w:lang w:val="pl-PL"/>
        </w:rPr>
        <w:t>O udzielenie zamówienia mogą ubiegać się wykonawcy,</w:t>
      </w:r>
      <w:r w:rsidRPr="004F0279">
        <w:rPr>
          <w:spacing w:val="-26"/>
          <w:lang w:val="pl-PL"/>
        </w:rPr>
        <w:t xml:space="preserve"> </w:t>
      </w:r>
      <w:r w:rsidRPr="004F0279">
        <w:rPr>
          <w:lang w:val="pl-PL"/>
        </w:rPr>
        <w:t>którzy:</w:t>
      </w:r>
    </w:p>
    <w:p w:rsidR="00C6448F" w:rsidRPr="004F0279" w:rsidRDefault="00C6448F" w:rsidP="00067C34">
      <w:pPr>
        <w:pStyle w:val="Akapitzlist"/>
        <w:numPr>
          <w:ilvl w:val="1"/>
          <w:numId w:val="12"/>
        </w:numPr>
        <w:tabs>
          <w:tab w:val="left" w:pos="1916"/>
        </w:tabs>
        <w:spacing w:before="16"/>
        <w:rPr>
          <w:lang w:val="pl-PL"/>
        </w:rPr>
      </w:pPr>
      <w:r w:rsidRPr="004F0279">
        <w:rPr>
          <w:lang w:val="pl-PL"/>
        </w:rPr>
        <w:t>nie podlegają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wykluczeniu;</w:t>
      </w:r>
    </w:p>
    <w:p w:rsidR="00C6448F" w:rsidRPr="004F0279" w:rsidRDefault="00C6448F" w:rsidP="00E834B7">
      <w:pPr>
        <w:pStyle w:val="Akapitzlist"/>
        <w:numPr>
          <w:ilvl w:val="1"/>
          <w:numId w:val="12"/>
        </w:numPr>
        <w:tabs>
          <w:tab w:val="left" w:pos="1916"/>
        </w:tabs>
        <w:spacing w:before="15"/>
        <w:rPr>
          <w:lang w:val="pl-PL"/>
        </w:rPr>
      </w:pPr>
      <w:r w:rsidRPr="004F0279">
        <w:rPr>
          <w:lang w:val="pl-PL"/>
        </w:rPr>
        <w:t>spełniają warunki udziału w</w:t>
      </w:r>
      <w:r w:rsidRPr="004F0279">
        <w:rPr>
          <w:spacing w:val="-24"/>
          <w:lang w:val="pl-PL"/>
        </w:rPr>
        <w:t xml:space="preserve"> </w:t>
      </w:r>
      <w:r w:rsidRPr="004F0279">
        <w:rPr>
          <w:lang w:val="pl-PL"/>
        </w:rPr>
        <w:t>postępowaniu.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before="16" w:line="252" w:lineRule="auto"/>
        <w:rPr>
          <w:lang w:val="pl-PL"/>
        </w:rPr>
      </w:pPr>
      <w:r w:rsidRPr="004F0279">
        <w:rPr>
          <w:lang w:val="pl-PL"/>
        </w:rPr>
        <w:t>Zamawiający nie wprowadza zastrzeżenia, o którym mowa w art. 22 ust. 2 ustawy Prawo zamówień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publicznych.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0"/>
        </w:tabs>
        <w:spacing w:before="4" w:line="254" w:lineRule="auto"/>
        <w:ind w:left="1279" w:hanging="358"/>
        <w:rPr>
          <w:lang w:val="pl-PL"/>
        </w:rPr>
      </w:pPr>
      <w:r w:rsidRPr="004F0279">
        <w:rPr>
          <w:lang w:val="pl-PL"/>
        </w:rPr>
        <w:t>W odniesieniu do warunków udziału w postępowaniu dotyczących kompetencji lub uprawnień do prowadzenia określonej działalności zawodowej Zamawiający wymaga, aby Wykonawca posiadał licencję na wykonywanie kr</w:t>
      </w:r>
      <w:r w:rsidR="00DC4099" w:rsidRPr="004F0279">
        <w:rPr>
          <w:lang w:val="pl-PL"/>
        </w:rPr>
        <w:t>ajowego transportu drogowego osób</w:t>
      </w:r>
      <w:r w:rsidRPr="004F0279">
        <w:rPr>
          <w:lang w:val="pl-PL"/>
        </w:rPr>
        <w:t>, zgodnie z</w:t>
      </w:r>
      <w:r w:rsidR="004F1173">
        <w:rPr>
          <w:lang w:val="pl-PL"/>
        </w:rPr>
        <w:t> </w:t>
      </w:r>
      <w:r w:rsidRPr="004F0279">
        <w:rPr>
          <w:lang w:val="pl-PL"/>
        </w:rPr>
        <w:t>wymogami ustawy z dnia 6 września 2001 r. o transporcie drogowym (tekst jednolity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–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Dz.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U.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2019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r.,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poz.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58,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ze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zmianami).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0"/>
        </w:tabs>
        <w:spacing w:before="3" w:line="254" w:lineRule="auto"/>
        <w:ind w:left="1279" w:hanging="358"/>
        <w:rPr>
          <w:lang w:val="pl-PL"/>
        </w:rPr>
      </w:pPr>
      <w:r w:rsidRPr="004F0279">
        <w:rPr>
          <w:lang w:val="pl-PL"/>
        </w:rPr>
        <w:t>W odniesieniu do warunków udziału w postępowaniu dotyczących sytuacji finansowej lub</w:t>
      </w:r>
      <w:r w:rsidR="004F1173">
        <w:rPr>
          <w:lang w:val="pl-PL"/>
        </w:rPr>
        <w:t> </w:t>
      </w:r>
      <w:r w:rsidRPr="004F0279">
        <w:rPr>
          <w:lang w:val="pl-PL"/>
        </w:rPr>
        <w:t>ekonomicznej, Zamawiający nie formułuje żadnego</w:t>
      </w:r>
      <w:r w:rsidRPr="004F0279">
        <w:rPr>
          <w:spacing w:val="-25"/>
          <w:lang w:val="pl-PL"/>
        </w:rPr>
        <w:t xml:space="preserve"> </w:t>
      </w:r>
      <w:r w:rsidRPr="004F0279">
        <w:rPr>
          <w:lang w:val="pl-PL"/>
        </w:rPr>
        <w:t>wymagania.</w:t>
      </w:r>
    </w:p>
    <w:p w:rsidR="00EE51C8" w:rsidRPr="004F0279" w:rsidRDefault="00C6448F" w:rsidP="00E834B7">
      <w:pPr>
        <w:pStyle w:val="Akapitzlist"/>
        <w:numPr>
          <w:ilvl w:val="0"/>
          <w:numId w:val="12"/>
        </w:numPr>
        <w:tabs>
          <w:tab w:val="left" w:pos="1280"/>
        </w:tabs>
        <w:spacing w:before="2" w:line="254" w:lineRule="auto"/>
        <w:ind w:left="1279" w:hanging="358"/>
        <w:rPr>
          <w:lang w:val="pl-PL"/>
        </w:rPr>
      </w:pPr>
      <w:r w:rsidRPr="004F0279">
        <w:rPr>
          <w:lang w:val="pl-PL"/>
        </w:rPr>
        <w:t>W odniesieniu do warunków udziału w postępowaniu dotyczących zdolności technicznej lub</w:t>
      </w:r>
      <w:r w:rsidR="004F1173">
        <w:rPr>
          <w:lang w:val="pl-PL"/>
        </w:rPr>
        <w:t> </w:t>
      </w:r>
      <w:r w:rsidRPr="004F0279">
        <w:rPr>
          <w:lang w:val="pl-PL"/>
        </w:rPr>
        <w:t>zawodowej, Zamawiający wymaga, aby</w:t>
      </w:r>
      <w:r w:rsidRPr="004F0279">
        <w:rPr>
          <w:spacing w:val="-27"/>
          <w:lang w:val="pl-PL"/>
        </w:rPr>
        <w:t xml:space="preserve"> </w:t>
      </w:r>
      <w:r w:rsidRPr="004F0279">
        <w:rPr>
          <w:lang w:val="pl-PL"/>
        </w:rPr>
        <w:t>Wykonawca:</w:t>
      </w:r>
    </w:p>
    <w:p w:rsidR="00EE51C8" w:rsidRPr="004F0279" w:rsidRDefault="00C6448F" w:rsidP="00E834B7">
      <w:pPr>
        <w:pStyle w:val="Akapitzlist"/>
        <w:numPr>
          <w:ilvl w:val="1"/>
          <w:numId w:val="12"/>
        </w:numPr>
        <w:tabs>
          <w:tab w:val="left" w:pos="1280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wykazał, że dysponuje następującymi narzędziami i urządzeniami</w:t>
      </w:r>
      <w:r w:rsidRPr="004F0279">
        <w:rPr>
          <w:spacing w:val="-39"/>
          <w:lang w:val="pl-PL"/>
        </w:rPr>
        <w:t xml:space="preserve"> </w:t>
      </w:r>
      <w:r w:rsidRPr="004F0279">
        <w:rPr>
          <w:lang w:val="pl-PL"/>
        </w:rPr>
        <w:t>technicznymi:</w:t>
      </w:r>
    </w:p>
    <w:p w:rsidR="00C37F22" w:rsidRPr="004F0279" w:rsidRDefault="00DD2244" w:rsidP="00C37F22">
      <w:pPr>
        <w:pStyle w:val="Tekstpodstawowy"/>
        <w:spacing w:before="16" w:line="254" w:lineRule="auto"/>
        <w:ind w:left="1416"/>
        <w:jc w:val="both"/>
        <w:rPr>
          <w:lang w:val="pl-PL"/>
        </w:rPr>
      </w:pPr>
      <w:r>
        <w:rPr>
          <w:w w:val="105"/>
          <w:lang w:val="pl-PL"/>
        </w:rPr>
        <w:t>c</w:t>
      </w:r>
      <w:r w:rsidR="00C6448F" w:rsidRPr="004F0279">
        <w:rPr>
          <w:w w:val="105"/>
          <w:lang w:val="pl-PL"/>
        </w:rPr>
        <w:t>o</w:t>
      </w:r>
      <w:r w:rsidR="00C6448F" w:rsidRPr="004F0279">
        <w:rPr>
          <w:lang w:val="pl-PL"/>
        </w:rPr>
        <w:t xml:space="preserve"> najmniej jednym środkiem transportu, zapewniającym wykonywanie usługi przewozu, przy czym jeden pojazd przystosowany do przewozu wózków inwalidzkich lub/i wózków specjalistycznych, posiadający mocowania na minimum 1 wózek inwalidzki (wózki wraz z ich użytkow</w:t>
      </w:r>
      <w:r w:rsidR="00C37F22" w:rsidRPr="004F0279">
        <w:rPr>
          <w:lang w:val="pl-PL"/>
        </w:rPr>
        <w:t>nikami) i miejsce dla 1 opiekuna.</w:t>
      </w:r>
    </w:p>
    <w:p w:rsidR="00C37F22" w:rsidRPr="004F0279" w:rsidRDefault="00C37F22" w:rsidP="00E834B7">
      <w:pPr>
        <w:pStyle w:val="Akapitzlist"/>
        <w:numPr>
          <w:ilvl w:val="1"/>
          <w:numId w:val="12"/>
        </w:numPr>
        <w:tabs>
          <w:tab w:val="left" w:pos="1280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Wykazał, że skieruje do realizacji zamówienia:</w:t>
      </w:r>
    </w:p>
    <w:p w:rsidR="00C6448F" w:rsidRPr="004F0279" w:rsidRDefault="00C37F22" w:rsidP="00C37F22">
      <w:pPr>
        <w:pStyle w:val="Tekstpodstawowy"/>
        <w:spacing w:before="16" w:line="254" w:lineRule="auto"/>
        <w:ind w:left="1416"/>
        <w:jc w:val="both"/>
        <w:rPr>
          <w:lang w:val="pl-PL"/>
        </w:rPr>
      </w:pPr>
      <w:r w:rsidRPr="004F0279">
        <w:rPr>
          <w:lang w:val="pl-PL"/>
        </w:rPr>
        <w:t>5.2</w:t>
      </w:r>
      <w:r w:rsidR="00EE51C8" w:rsidRPr="004F0279">
        <w:rPr>
          <w:lang w:val="pl-PL"/>
        </w:rPr>
        <w:t>.</w:t>
      </w:r>
      <w:r w:rsidRPr="004F0279">
        <w:rPr>
          <w:lang w:val="pl-PL"/>
        </w:rPr>
        <w:t>1.</w:t>
      </w:r>
      <w:r w:rsidR="00EE51C8" w:rsidRPr="004F0279">
        <w:rPr>
          <w:lang w:val="pl-PL"/>
        </w:rPr>
        <w:t xml:space="preserve"> </w:t>
      </w:r>
      <w:r w:rsidR="00C6448F" w:rsidRPr="004F0279">
        <w:rPr>
          <w:lang w:val="pl-PL"/>
        </w:rPr>
        <w:t>Co najmniej jedną osob</w:t>
      </w:r>
      <w:r w:rsidR="00604EC0" w:rsidRPr="004F0279">
        <w:rPr>
          <w:lang w:val="pl-PL"/>
        </w:rPr>
        <w:t>ę</w:t>
      </w:r>
      <w:r w:rsidR="00C6448F" w:rsidRPr="004F0279">
        <w:rPr>
          <w:lang w:val="pl-PL"/>
        </w:rPr>
        <w:t>, posiadającą wymagane uprawnienia do kierowania pojazdem wskazanym przez Wykonawcę.</w:t>
      </w:r>
    </w:p>
    <w:p w:rsidR="00604EC0" w:rsidRDefault="00604EC0" w:rsidP="00C37F22">
      <w:pPr>
        <w:pStyle w:val="Tekstpodstawowy"/>
        <w:spacing w:before="16" w:line="254" w:lineRule="auto"/>
        <w:ind w:left="1416"/>
        <w:jc w:val="both"/>
        <w:rPr>
          <w:color w:val="000000"/>
          <w:lang w:val="pl-PL"/>
        </w:rPr>
      </w:pPr>
      <w:r w:rsidRPr="004F0279">
        <w:rPr>
          <w:lang w:val="pl-PL"/>
        </w:rPr>
        <w:t>5.2.2</w:t>
      </w:r>
      <w:r w:rsidRPr="004F0279">
        <w:rPr>
          <w:lang w:val="pl-PL"/>
        </w:rPr>
        <w:tab/>
        <w:t xml:space="preserve">Co najmniej jedną osobę </w:t>
      </w:r>
      <w:r w:rsidR="004F0279" w:rsidRPr="004F0279">
        <w:rPr>
          <w:lang w:val="pl-PL"/>
        </w:rPr>
        <w:t xml:space="preserve">posiadającą </w:t>
      </w:r>
      <w:r w:rsidR="004F0279" w:rsidRPr="004F0279">
        <w:rPr>
          <w:color w:val="000000"/>
          <w:lang w:val="pl-PL"/>
        </w:rPr>
        <w:t>przygotowanie do wykonywania podstawowych czynności piel</w:t>
      </w:r>
      <w:r w:rsidR="00F72360">
        <w:rPr>
          <w:color w:val="000000"/>
          <w:lang w:val="pl-PL"/>
        </w:rPr>
        <w:t>ę</w:t>
      </w:r>
      <w:r w:rsidR="004F0279" w:rsidRPr="004F0279">
        <w:rPr>
          <w:color w:val="000000"/>
          <w:lang w:val="pl-PL"/>
        </w:rPr>
        <w:t>gnacyjno – opiekuńczych w stosunku do dzieci, tj. świadectwa potwierdzającego co najmniej szkolenia w zakresie udzielania pierwszej pomocy medycznej lub przedmedycznej.</w:t>
      </w:r>
    </w:p>
    <w:p w:rsidR="00A63D58" w:rsidRPr="00A63D58" w:rsidRDefault="00A63D58" w:rsidP="00C37F22">
      <w:pPr>
        <w:pStyle w:val="Tekstpodstawowy"/>
        <w:spacing w:before="16" w:line="254" w:lineRule="auto"/>
        <w:ind w:left="1416"/>
        <w:jc w:val="both"/>
        <w:rPr>
          <w:color w:val="000000"/>
          <w:lang w:val="pl-PL"/>
        </w:rPr>
      </w:pPr>
      <w:r>
        <w:rPr>
          <w:color w:val="000000"/>
          <w:lang w:val="pl-PL"/>
        </w:rPr>
        <w:t>5.2.3</w:t>
      </w:r>
      <w:r>
        <w:rPr>
          <w:color w:val="000000"/>
          <w:lang w:val="pl-PL"/>
        </w:rPr>
        <w:tab/>
      </w:r>
      <w:r w:rsidRPr="00A63D58">
        <w:rPr>
          <w:lang w:val="pl-PL"/>
        </w:rPr>
        <w:t>Zamawiający nie dopuszcza łączenia funkcji</w:t>
      </w:r>
      <w:r w:rsidRPr="00A63D58">
        <w:rPr>
          <w:lang w:val="pl-PL"/>
        </w:rPr>
        <w:t xml:space="preserve"> </w:t>
      </w:r>
      <w:r>
        <w:rPr>
          <w:lang w:val="pl-PL"/>
        </w:rPr>
        <w:t xml:space="preserve">osoby wskazanej w pkt. 5.2.1. z funkcją </w:t>
      </w:r>
      <w:r>
        <w:rPr>
          <w:lang w:val="pl-PL"/>
        </w:rPr>
        <w:lastRenderedPageBreak/>
        <w:t>osoby wskazanej w pkt. 5.2.2.</w:t>
      </w:r>
    </w:p>
    <w:p w:rsidR="00A81BB8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Zamawiający wykluczy z postępowania o udzielenie zamówienia publicznego Wykonawcę</w:t>
      </w:r>
      <w:r w:rsidR="00EE51C8" w:rsidRPr="004F0279">
        <w:rPr>
          <w:lang w:val="pl-PL"/>
        </w:rPr>
        <w:t>,</w:t>
      </w:r>
      <w:r w:rsidRPr="004F0279">
        <w:rPr>
          <w:lang w:val="pl-PL"/>
        </w:rPr>
        <w:t xml:space="preserve"> wobec którego zaistnieją przesłanki do wykluczenia o których mowa w art. 24 ust. 1 ustawy Prawo zamówień publicznych. Ponadto Zamawiający wykluczy z postępowania o udzielenie zamówienia publicznego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Wykonawcę:</w:t>
      </w:r>
    </w:p>
    <w:p w:rsidR="00C6448F" w:rsidRPr="004F0279" w:rsidRDefault="00C6448F" w:rsidP="00E834B7">
      <w:pPr>
        <w:pStyle w:val="Akapitzlist"/>
        <w:numPr>
          <w:ilvl w:val="1"/>
          <w:numId w:val="12"/>
        </w:numPr>
        <w:tabs>
          <w:tab w:val="left" w:pos="1692"/>
        </w:tabs>
        <w:spacing w:before="3" w:line="254" w:lineRule="auto"/>
        <w:ind w:left="1713" w:hanging="432"/>
        <w:rPr>
          <w:lang w:val="pl-PL"/>
        </w:rPr>
      </w:pPr>
      <w:r w:rsidRPr="004F0279">
        <w:rPr>
          <w:lang w:val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4F0279">
        <w:rPr>
          <w:lang w:val="pl-PL"/>
        </w:rPr>
        <w:t>t.j</w:t>
      </w:r>
      <w:proofErr w:type="spellEnd"/>
      <w:r w:rsidRPr="004F0279">
        <w:rPr>
          <w:lang w:val="pl-PL"/>
        </w:rPr>
        <w:t>. Dz.U. z 2019 r., poz. 243, z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2003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r.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–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Prawo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upadłościowe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(</w:t>
      </w:r>
      <w:proofErr w:type="spellStart"/>
      <w:r w:rsidRPr="004F0279">
        <w:rPr>
          <w:lang w:val="pl-PL"/>
        </w:rPr>
        <w:t>t.j</w:t>
      </w:r>
      <w:proofErr w:type="spellEnd"/>
      <w:r w:rsidRPr="004F0279">
        <w:rPr>
          <w:lang w:val="pl-PL"/>
        </w:rPr>
        <w:t>.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Dz.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U.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2017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r.,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poz.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2344,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zm.);</w:t>
      </w:r>
    </w:p>
    <w:p w:rsidR="00C6448F" w:rsidRPr="004F0279" w:rsidRDefault="00C6448F" w:rsidP="00E834B7">
      <w:pPr>
        <w:pStyle w:val="Akapitzlist"/>
        <w:numPr>
          <w:ilvl w:val="1"/>
          <w:numId w:val="12"/>
        </w:numPr>
        <w:tabs>
          <w:tab w:val="left" w:pos="1692"/>
        </w:tabs>
        <w:spacing w:before="3" w:line="254" w:lineRule="auto"/>
        <w:ind w:left="1713" w:hanging="432"/>
        <w:rPr>
          <w:lang w:val="pl-PL"/>
        </w:rPr>
      </w:pPr>
      <w:r w:rsidRPr="004F0279">
        <w:rPr>
          <w:lang w:val="pl-PL"/>
        </w:rPr>
        <w:t>który naruszył obowiązki dotyczące płatności podatków, opłat lub składek na ubezpieczenie społeczne lub zdrowotne, co Zamawiający jest w stanie wykazać za pomocą stosownych środków dowodowych, z wyjątkiem przypadku, o którym mowa w art. 24 ust. 1 pkt 15 ustawy Prawo zamówień publicznych, chyba, że Wykonawca dokonał płatności należnych podatków, opłat lub składek na ubezpieczenie społeczne lub zdrowotne wraz z odsetkami lub grzywnami lub zawarł wiążące porozumienie w sprawie spłaty tych</w:t>
      </w:r>
      <w:r w:rsidRPr="004F0279">
        <w:rPr>
          <w:spacing w:val="-20"/>
          <w:lang w:val="pl-PL"/>
        </w:rPr>
        <w:t xml:space="preserve"> </w:t>
      </w:r>
      <w:r w:rsidRPr="004F0279">
        <w:rPr>
          <w:lang w:val="pl-PL"/>
        </w:rPr>
        <w:t>należności.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Zamawiający może wykluczyć wykonawcę na każdym etapie postępowania o udzielenie zamówienia.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W przypadku Wykonawców wspólnie ubiegających się o udzielenie zamówienia warunki udziału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postępowaniu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muszą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zostać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spełnione</w:t>
      </w:r>
      <w:r w:rsidRPr="004F0279">
        <w:rPr>
          <w:spacing w:val="-6"/>
          <w:lang w:val="pl-PL"/>
        </w:rPr>
        <w:t xml:space="preserve"> </w:t>
      </w:r>
      <w:r w:rsidR="00EE51C8" w:rsidRPr="004F0279">
        <w:rPr>
          <w:spacing w:val="-6"/>
          <w:lang w:val="pl-PL"/>
        </w:rPr>
        <w:t xml:space="preserve">przynajmniej przez jednego z wykonawców lub </w:t>
      </w:r>
      <w:r w:rsidRPr="004F0279">
        <w:rPr>
          <w:lang w:val="pl-PL"/>
        </w:rPr>
        <w:t>łącznie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przez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wszystkich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Wykonawców.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 xml:space="preserve">Wykonawca, który podlega wykluczeniu na podstawie art. 24 ust. 1 pkt 13 i 14 oraz 16-20 lub ust. 5 pkt 1 oraz pkt 8 ustawy Prawo zamówień publicznych,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</w:t>
      </w:r>
      <w:r w:rsidR="00DD2244">
        <w:rPr>
          <w:lang w:val="pl-PL"/>
        </w:rPr>
        <w:t xml:space="preserve">ze </w:t>
      </w:r>
      <w:r w:rsidRPr="004F0279">
        <w:rPr>
          <w:lang w:val="pl-PL"/>
        </w:rPr>
        <w:t>zdania pierwszego nie stosuje się, jeżeli wobec Wykonawcy, będącego podmiotem zbiorowym, orzeczono prawomocnym wyrokiem sądu zakaz ubiegania się o udzielenie zamówienia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oraz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nie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upłynął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określony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tym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wyroku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okres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obowiązywania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tego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zakazu.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before="4" w:line="254" w:lineRule="auto"/>
        <w:rPr>
          <w:lang w:val="pl-PL"/>
        </w:rPr>
      </w:pPr>
      <w:r w:rsidRPr="004F0279">
        <w:rPr>
          <w:lang w:val="pl-PL"/>
        </w:rPr>
        <w:t>W celu skorzystania z i</w:t>
      </w:r>
      <w:r w:rsidR="00EE51C8" w:rsidRPr="004F0279">
        <w:rPr>
          <w:lang w:val="pl-PL"/>
        </w:rPr>
        <w:t>nstytucji o której mowa w ust. 9</w:t>
      </w:r>
      <w:r w:rsidRPr="004F0279">
        <w:rPr>
          <w:lang w:val="pl-PL"/>
        </w:rPr>
        <w:t>, Wykonawca zobowiązany jest zgodnie z art. 26  ust.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1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ustawy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Prawo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zamówień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publicznych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do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złożenia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dowodów.</w:t>
      </w:r>
    </w:p>
    <w:p w:rsidR="00C6448F" w:rsidRPr="004F0279" w:rsidRDefault="00C6448F" w:rsidP="00E834B7">
      <w:pPr>
        <w:pStyle w:val="Akapitzlist"/>
        <w:numPr>
          <w:ilvl w:val="0"/>
          <w:numId w:val="12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Wykonawca nie podlega wykluczeniu, jeżeli Zamawiający, uwzględniając wagę i szczególne okoliczności czynu Wykonawcy, uzna za wystarczające przedstawione dowody, o których mowa w ust.</w:t>
      </w:r>
      <w:r w:rsidRPr="004F0279">
        <w:rPr>
          <w:spacing w:val="-26"/>
          <w:lang w:val="pl-PL"/>
        </w:rPr>
        <w:t xml:space="preserve"> </w:t>
      </w:r>
      <w:r w:rsidR="00EE51C8" w:rsidRPr="004F0279">
        <w:rPr>
          <w:lang w:val="pl-PL"/>
        </w:rPr>
        <w:t>9</w:t>
      </w:r>
      <w:r w:rsidRPr="004F0279">
        <w:rPr>
          <w:lang w:val="pl-PL"/>
        </w:rPr>
        <w:t>.</w:t>
      </w:r>
    </w:p>
    <w:p w:rsidR="00C6448F" w:rsidRPr="004F0279" w:rsidRDefault="00C6448F" w:rsidP="00C6448F">
      <w:pPr>
        <w:tabs>
          <w:tab w:val="left" w:pos="1282"/>
        </w:tabs>
        <w:spacing w:before="2" w:line="254" w:lineRule="auto"/>
        <w:jc w:val="both"/>
        <w:rPr>
          <w:lang w:val="pl-PL"/>
        </w:rPr>
      </w:pPr>
    </w:p>
    <w:p w:rsidR="00C6448F" w:rsidRPr="004F0279" w:rsidRDefault="00471010" w:rsidP="00C6448F">
      <w:pPr>
        <w:pStyle w:val="Tekstpodstawowy"/>
        <w:ind w:left="808"/>
        <w:rPr>
          <w:sz w:val="20"/>
          <w:lang w:val="pl-PL"/>
        </w:rPr>
      </w:pPr>
      <w:r w:rsidRPr="004F0279">
        <w:rPr>
          <w:noProof/>
          <w:sz w:val="20"/>
          <w:lang w:val="pl-PL"/>
        </w:rPr>
        <mc:AlternateContent>
          <mc:Choice Requires="wps">
            <w:drawing>
              <wp:inline distT="0" distB="0" distL="0" distR="0">
                <wp:extent cx="5598160" cy="375285"/>
                <wp:effectExtent l="13970" t="5715" r="7620" b="9525"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752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2" w:right="119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VIII</w:t>
                            </w:r>
                          </w:p>
                          <w:p w:rsidR="00FB559B" w:rsidRPr="00EB00C7" w:rsidRDefault="00FB559B" w:rsidP="00C6448F">
                            <w:pPr>
                              <w:pStyle w:val="Tekstpodstawowy"/>
                              <w:spacing w:before="23"/>
                              <w:ind w:left="121" w:right="150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POLEGANIE NA ZASOBACH INNYCH PODMIOTÓW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3" type="#_x0000_t202" style="width:440.8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R6IwIAAEgEAAAOAAAAZHJzL2Uyb0RvYy54bWysVNtu2zAMfR+wfxD0vtjJkDQx4hRdug4D&#10;um5Auw9gZNkWJouapMTOvn6UnGTd7WWYHwRKog7Jc0ivr4dOs4N0XqEp+XSScyaNwEqZpuSfn+5e&#10;LTnzAUwFGo0s+VF6fr15+WLd20LOsEVdSccIxPiityVvQ7BFlnnRyg78BK00dFmj6yDQ1jVZ5aAn&#10;9E5nszxfZD26yjoU0ns6vR0v+Sbh17UU4WNdexmYLjnlFtLq0rqLa7ZZQ9E4sK0SpzTgH7LoQBkK&#10;eoG6hQBs79RvUJ0SDj3WYSKwy7CulZCpBqpmmv9SzWMLVqZaiBxvLzT5/wcrHg6fHFNVyVecGehI&#10;oic5BPYGB7a8ivT01hfk9WjJLwx0TjKnUr29R/HFM4PbFkwjb5zDvpVQUXrT+DJ79nTE8RFk13/A&#10;iuLAPmACGmrXRe6IDUboJNPxIk3MRdDhfL5aThd0Jeju9dV8tpynEFCcX1vnwzuJHYtGyR1Jn9Dh&#10;cO9DzAaKs0sM5lGr6k5pnTau2W21YwegNtmm74T+k5s2rC/5Il8tRgL+CpGn708QnQrU71p1JV9e&#10;nKCItL01VerGAEqPNqWszYnHSN1IYhh2Q1LsIs8OqyMR63BsbxpHMlp03zjrqbVL7r/uwUnO9HtD&#10;4sQ5OBvubOzOBhhBT0seOBvNbRjnZW+dalpCHuU3eEMC1ipxG5UeszilS+2aKD+NVpyH5/vk9eMH&#10;sPkOAAD//wMAUEsDBBQABgAIAAAAIQB0JQzA3AAAAAQBAAAPAAAAZHJzL2Rvd25yZXYueG1sTI9B&#10;S8NAEIXvgv9hGcGb3WyhJY3ZlCL0UBSkUQ/ettkxCe7Ohuy2jf/eaS96GXi8x3vflOvJO3HCMfaB&#10;NKhZBgKpCbanVsP72/YhBxGTIWtcINTwgxHW1e1NaQobzrTHU51awSUUC6OhS2kopIxNh97EWRiQ&#10;2PsKozeJ5dhKO5ozl3sn51m2lN70xAudGfCpw+a7PnoNcrdazDev8Xmvti/Np1c7V38MWt/fTZtH&#10;EAmn9BeGCz6jQ8VMh3AkG4XTwI+k62Uvz9USxEHDYqVAVqX8D1/9AgAA//8DAFBLAQItABQABgAI&#10;AAAAIQC2gziS/gAAAOEBAAATAAAAAAAAAAAAAAAAAAAAAABbQ29udGVudF9UeXBlc10ueG1sUEsB&#10;Ai0AFAAGAAgAAAAhADj9If/WAAAAlAEAAAsAAAAAAAAAAAAAAAAALwEAAF9yZWxzLy5yZWxzUEsB&#10;Ai0AFAAGAAgAAAAhACje1HojAgAASAQAAA4AAAAAAAAAAAAAAAAALgIAAGRycy9lMm9Eb2MueG1s&#10;UEsBAi0AFAAGAAgAAAAhAHQlDMDcAAAABAEAAA8AAAAAAAAAAAAAAAAAfQQAAGRycy9kb3ducmV2&#10;LnhtbFBLBQYAAAAABAAEAPMAAACGBQAAAAA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2" w:right="119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VIII</w:t>
                      </w:r>
                    </w:p>
                    <w:p w:rsidR="00FB559B" w:rsidRPr="00EB00C7" w:rsidRDefault="00FB559B" w:rsidP="00C6448F">
                      <w:pPr>
                        <w:pStyle w:val="Tekstpodstawowy"/>
                        <w:spacing w:before="23"/>
                        <w:ind w:left="121" w:right="150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POLEGANIE NA ZASOBACH INNYCH PODMIOTÓW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5"/>
        <w:rPr>
          <w:sz w:val="9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11"/>
        </w:numPr>
        <w:tabs>
          <w:tab w:val="left" w:pos="1282"/>
        </w:tabs>
        <w:spacing w:before="92" w:line="254" w:lineRule="auto"/>
        <w:rPr>
          <w:lang w:val="pl-PL"/>
        </w:rPr>
      </w:pPr>
      <w:r w:rsidRPr="004F0279">
        <w:rPr>
          <w:lang w:val="pl-PL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Zamawiający informuje, iż stosowna sytuacja wystąpi, gdy zaistnieją </w:t>
      </w:r>
      <w:r w:rsidRPr="004F0279">
        <w:rPr>
          <w:lang w:val="pl-PL"/>
        </w:rPr>
        <w:lastRenderedPageBreak/>
        <w:t>okoliczności</w:t>
      </w:r>
      <w:r w:rsidRPr="004F0279">
        <w:rPr>
          <w:spacing w:val="-11"/>
          <w:lang w:val="pl-PL"/>
        </w:rPr>
        <w:t xml:space="preserve"> </w:t>
      </w:r>
      <w:r w:rsidRPr="004F0279">
        <w:rPr>
          <w:lang w:val="pl-PL"/>
        </w:rPr>
        <w:t>wymienione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ust.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2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–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4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niniejszego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rozdziału.</w:t>
      </w:r>
    </w:p>
    <w:p w:rsidR="00A81BB8" w:rsidRPr="004F0279" w:rsidRDefault="00C6448F" w:rsidP="00E834B7">
      <w:pPr>
        <w:pStyle w:val="Akapitzlist"/>
        <w:numPr>
          <w:ilvl w:val="0"/>
          <w:numId w:val="11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dyspozycji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niezbędnych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zasobów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na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potrzeby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realizacji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zamówienia.</w:t>
      </w:r>
    </w:p>
    <w:p w:rsidR="00C6448F" w:rsidRPr="004F0279" w:rsidRDefault="00C6448F" w:rsidP="00E834B7">
      <w:pPr>
        <w:pStyle w:val="Akapitzlist"/>
        <w:numPr>
          <w:ilvl w:val="0"/>
          <w:numId w:val="11"/>
        </w:numPr>
        <w:tabs>
          <w:tab w:val="left" w:pos="1282"/>
        </w:tabs>
        <w:spacing w:before="3" w:line="254" w:lineRule="auto"/>
        <w:rPr>
          <w:lang w:val="pl-PL"/>
        </w:rPr>
      </w:pPr>
      <w:r w:rsidRPr="004F0279">
        <w:rPr>
          <w:lang w:val="pl-PL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13</w:t>
      </w:r>
      <w:r w:rsidRPr="004F0279">
        <w:rPr>
          <w:spacing w:val="-1"/>
          <w:lang w:val="pl-PL"/>
        </w:rPr>
        <w:t xml:space="preserve"> </w:t>
      </w:r>
      <w:r w:rsidRPr="004F0279">
        <w:rPr>
          <w:lang w:val="pl-PL"/>
        </w:rPr>
        <w:t>–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22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i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ust.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5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pkt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1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oraz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pkt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8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ustawy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Prawo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zamówień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publicznych.</w:t>
      </w:r>
    </w:p>
    <w:p w:rsidR="00C6448F" w:rsidRPr="004F0279" w:rsidRDefault="00C6448F" w:rsidP="00E834B7">
      <w:pPr>
        <w:pStyle w:val="Akapitzlist"/>
        <w:numPr>
          <w:ilvl w:val="0"/>
          <w:numId w:val="11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W odniesieniu do warunków dotyczących wykształcenia, kwalifikacji zawodowych lub doświadczenia, wykonawcy mogą polegać na zdolnościach innych podmiotów, jeśli podmioty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te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zrealizują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usługi,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do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realizacji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których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te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zdolności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są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wymagane.</w:t>
      </w:r>
    </w:p>
    <w:p w:rsidR="00C6448F" w:rsidRPr="004F0279" w:rsidRDefault="00C6448F" w:rsidP="00E834B7">
      <w:pPr>
        <w:pStyle w:val="Akapitzlist"/>
        <w:numPr>
          <w:ilvl w:val="0"/>
          <w:numId w:val="11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w w:val="105"/>
          <w:lang w:val="pl-PL"/>
        </w:rPr>
        <w:t>Wykonawca, który polega na sytuacji finansowej lub ekonomicznej innych podmiotów, odpowiada solidarnie z podmiotem, który zobowiązał się do udostępnienia zasobów, za szkodę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poniesioną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przez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Zamawiającego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powstałą</w:t>
      </w:r>
      <w:r w:rsidRPr="004F0279">
        <w:rPr>
          <w:spacing w:val="-3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wskutek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nieudostępnienia</w:t>
      </w:r>
      <w:r w:rsidRPr="004F0279">
        <w:rPr>
          <w:spacing w:val="-3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tych</w:t>
      </w:r>
      <w:r w:rsidRPr="004F0279">
        <w:rPr>
          <w:spacing w:val="-3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zasobów, chyba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że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nieudostępnienie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zasobów</w:t>
      </w:r>
      <w:r w:rsidRPr="004F0279">
        <w:rPr>
          <w:spacing w:val="-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nie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ponosi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winy.</w:t>
      </w:r>
    </w:p>
    <w:p w:rsidR="00C6448F" w:rsidRPr="004F0279" w:rsidRDefault="00C6448F" w:rsidP="00E834B7">
      <w:pPr>
        <w:pStyle w:val="Akapitzlist"/>
        <w:numPr>
          <w:ilvl w:val="0"/>
          <w:numId w:val="11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Jeżeli zdolności techniczne lub zawodowe lub sytuacja ekonomiczna lub finansowa, podmiotu, o którym mowa w ust. 1, nie potwierdzają spełnienia przez wykonawcę  warunków udziału w postępowaniu lub zachodzą wobec tych podmiotów podstawy wykluczenia, zamawiający żąda, aby wykonawca w terminie określonym przez zamawiającego:</w:t>
      </w:r>
    </w:p>
    <w:p w:rsidR="00C6448F" w:rsidRPr="004F0279" w:rsidRDefault="00C6448F" w:rsidP="00E834B7">
      <w:pPr>
        <w:pStyle w:val="Akapitzlist"/>
        <w:numPr>
          <w:ilvl w:val="1"/>
          <w:numId w:val="11"/>
        </w:numPr>
        <w:tabs>
          <w:tab w:val="left" w:pos="1774"/>
        </w:tabs>
        <w:spacing w:before="3"/>
        <w:rPr>
          <w:lang w:val="pl-PL"/>
        </w:rPr>
      </w:pPr>
      <w:r w:rsidRPr="004F0279">
        <w:rPr>
          <w:lang w:val="pl-PL"/>
        </w:rPr>
        <w:t>zastąpił ten podmiot innym podmiotem lub podmiotami</w:t>
      </w:r>
      <w:r w:rsidRPr="004F0279">
        <w:rPr>
          <w:spacing w:val="-33"/>
          <w:lang w:val="pl-PL"/>
        </w:rPr>
        <w:t xml:space="preserve"> </w:t>
      </w:r>
      <w:r w:rsidRPr="004F0279">
        <w:rPr>
          <w:lang w:val="pl-PL"/>
        </w:rPr>
        <w:t>lub</w:t>
      </w:r>
    </w:p>
    <w:p w:rsidR="00C6448F" w:rsidRPr="004F0279" w:rsidRDefault="00C6448F" w:rsidP="00E834B7">
      <w:pPr>
        <w:pStyle w:val="Akapitzlist"/>
        <w:numPr>
          <w:ilvl w:val="1"/>
          <w:numId w:val="11"/>
        </w:numPr>
        <w:tabs>
          <w:tab w:val="left" w:pos="1774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zobowiązał się do osobistego wykonania odpowiedniej części zamówienia, jeżeli wykaże zdolności techniczne lub zawodowe lub sytuację finansową lub ekonomiczną,  o których mowa w ust.</w:t>
      </w:r>
      <w:r w:rsidRPr="004F0279">
        <w:rPr>
          <w:spacing w:val="-36"/>
          <w:lang w:val="pl-PL"/>
        </w:rPr>
        <w:t xml:space="preserve"> </w:t>
      </w:r>
      <w:r w:rsidRPr="004F0279">
        <w:rPr>
          <w:lang w:val="pl-PL"/>
        </w:rPr>
        <w:t>1.</w:t>
      </w:r>
    </w:p>
    <w:p w:rsidR="00C6448F" w:rsidRPr="004F0279" w:rsidRDefault="00471010" w:rsidP="00C6448F">
      <w:pPr>
        <w:pStyle w:val="Tekstpodstawowy"/>
        <w:rPr>
          <w:sz w:val="19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167005</wp:posOffset>
                </wp:positionV>
                <wp:extent cx="5598160" cy="516890"/>
                <wp:effectExtent l="12065" t="12700" r="9525" b="13335"/>
                <wp:wrapTopAndBottom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5168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3926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IX</w:t>
                            </w:r>
                          </w:p>
                          <w:p w:rsidR="00FB559B" w:rsidRPr="003B0A61" w:rsidRDefault="00FB559B" w:rsidP="003E044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WYKAZ OŚWIADCZEŃ LUB DOKUMENTÓW, POTWIERDZAJĄCYCH SPEŁNIANIE WRUNKÓW UDZIAŁU W POSTĘPOWANIU ORAZ BRAK PODSTAW DO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margin-left:93.95pt;margin-top:13.15pt;width:440.8pt;height:40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4+IQIAAEgEAAAOAAAAZHJzL2Uyb0RvYy54bWysVNtu2zAMfR+wfxD0vtgpECM14hRdug4D&#10;ugvQ7gMUWbaFyaJGKbGzrx8lO1nRbS/D/CBQEnlEnkN6czP2hh0Veg224stFzpmyEmpt24p/fbp/&#10;s+bMB2FrYcCqip+U5zfb1682gyvVFXRgaoWMQKwvB1fxLgRXZpmXneqFX4BTli4bwF4E2mKb1SgG&#10;Qu9NdpXnRTYA1g5BKu/p9G665NuE3zRKhs9N41VgpuKUW0grpnUf12y7EWWLwnVazmmIf8iiF9rS&#10;oxeoOxEEO6D+DarXEsFDExYS+gyaRkuVaqBqlvmLah474VSqhcjx7kKT/3+w8tPxCzJdV5yEsqIn&#10;iZ7UGNhbGNm6iPQMzpfk9ejIL4x0TjKnUr17APnNMwu7TthW3SLC0ClRU3rLGJk9C51wfATZDx+h&#10;pnfEIUACGhvsI3fEBiN0kul0kSbmIulwtbpeLwu6knS3Whbr66RdJspztEMf3ivoWTQqjiR9QhfH&#10;Bx9iNqI8u8THPBhd32tj0gbb/c4gOwpqk136UgEv3IxlQ8WL/LqYCPgrRJ6+P0H0OlC/G90T4Rcn&#10;UUba3tk6dWMQ2kw2pWzszGOkbiIxjPtxVmyWZw/1iYhFmNqbxpGMDvAHZwO1dsX994NAxZn5YEmc&#10;OAdnA8/G/mwIKym04oGzydyFaV4ODnXbEfIkv4VbErDRiduo9JTFnC61a6J8Hq04D8/3yevXD2D7&#10;EwAA//8DAFBLAwQUAAYACAAAACEAf8lJpeEAAAALAQAADwAAAGRycy9kb3ducmV2LnhtbEyPwU7D&#10;MAyG70i8Q2Qkbixt0dq1azpNSDtMIKEVOOyWNaatSJyqybby9qSncfMvf/r9udxMRrMLjq63JCBe&#10;RMCQGqt6agV8fuyeVsCcl6SktoQCftHBprq/K2Wh7JUOeKl9y0IJuUIK6LwfCs5d06GRbmEHpLD7&#10;tqORPsSx5WqU11BuNE+iKOVG9hQudHLAlw6bn/psBPB9vky27+71EO/emqOJ97r+GoR4fJi2a2Ae&#10;J3+DYdYP6lAFp5M9k3JMh7zK8oAKSNJnYDMQpfkS2Gmesgx4VfL/P1R/AAAA//8DAFBLAQItABQA&#10;BgAIAAAAIQC2gziS/gAAAOEBAAATAAAAAAAAAAAAAAAAAAAAAABbQ29udGVudF9UeXBlc10ueG1s&#10;UEsBAi0AFAAGAAgAAAAhADj9If/WAAAAlAEAAAsAAAAAAAAAAAAAAAAALwEAAF9yZWxzLy5yZWxz&#10;UEsBAi0AFAAGAAgAAAAhAJzxrj4hAgAASAQAAA4AAAAAAAAAAAAAAAAALgIAAGRycy9lMm9Eb2Mu&#10;eG1sUEsBAi0AFAAGAAgAAAAhAH/JSaXhAAAACwEAAA8AAAAAAAAAAAAAAAAAewQAAGRycy9kb3du&#10;cmV2LnhtbFBLBQYAAAAABAAEAPMAAACJBQAAAAA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3926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IX</w:t>
                      </w:r>
                    </w:p>
                    <w:p w:rsidR="00FB559B" w:rsidRPr="003B0A61" w:rsidRDefault="00FB559B" w:rsidP="003E044E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WYKAZ OŚWIADCZEŃ LUB DOKUMENTÓW, POTWIERDZAJĄCYCH SPEŁNIANIE WRUNKÓW UDZIAŁU W POSTĘPOWANIU ORAZ BRAK PODSTAW DO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5"/>
        <w:rPr>
          <w:sz w:val="10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92" w:line="254" w:lineRule="auto"/>
        <w:rPr>
          <w:lang w:val="pl-PL"/>
        </w:rPr>
      </w:pPr>
      <w:r w:rsidRPr="004F0279">
        <w:rPr>
          <w:lang w:val="pl-PL"/>
        </w:rPr>
        <w:t>Wykonawca zobowiązany jest złożyć wypełniony formularz oferty sporządzony według wzoru stanowiącego Załącznik nr 1 do</w:t>
      </w:r>
      <w:r w:rsidRPr="004F0279">
        <w:rPr>
          <w:spacing w:val="-37"/>
          <w:lang w:val="pl-PL"/>
        </w:rPr>
        <w:t xml:space="preserve">  </w:t>
      </w:r>
      <w:r w:rsidRPr="004F0279">
        <w:rPr>
          <w:lang w:val="pl-PL"/>
        </w:rPr>
        <w:t>SIWZ.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2"/>
        <w:rPr>
          <w:lang w:val="pl-PL"/>
        </w:rPr>
      </w:pPr>
      <w:r w:rsidRPr="004F0279">
        <w:rPr>
          <w:lang w:val="pl-PL"/>
        </w:rPr>
        <w:t>Do oferty Wykonawca zobowiązany jest</w:t>
      </w:r>
      <w:r w:rsidRPr="004F0279">
        <w:rPr>
          <w:spacing w:val="-37"/>
          <w:lang w:val="pl-PL"/>
        </w:rPr>
        <w:t xml:space="preserve"> </w:t>
      </w:r>
      <w:r w:rsidRPr="004F0279">
        <w:rPr>
          <w:lang w:val="pl-PL"/>
        </w:rPr>
        <w:t>dołączyć:</w:t>
      </w:r>
    </w:p>
    <w:p w:rsidR="00C6448F" w:rsidRPr="004F0279" w:rsidRDefault="00C6448F" w:rsidP="00E834B7">
      <w:pPr>
        <w:pStyle w:val="Akapitzlist"/>
        <w:numPr>
          <w:ilvl w:val="1"/>
          <w:numId w:val="10"/>
        </w:numPr>
        <w:tabs>
          <w:tab w:val="left" w:pos="2146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aktualne na dzień składania ofert oświadczenie stanowiące  wstępne  potwierdzenie, że Wykonawca nie podlega wykluczeniu zgodnie z Załącznikiem nr 4 do SIWZ oraz spełnia warunki udziału w postępowaniu zgodnie z Załącznikiem nr 3 do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SIWZ;</w:t>
      </w:r>
    </w:p>
    <w:p w:rsidR="00C6448F" w:rsidRPr="004F0279" w:rsidRDefault="003E044E" w:rsidP="00E834B7">
      <w:pPr>
        <w:pStyle w:val="Akapitzlist"/>
        <w:numPr>
          <w:ilvl w:val="1"/>
          <w:numId w:val="10"/>
        </w:numPr>
        <w:tabs>
          <w:tab w:val="left" w:pos="2146"/>
        </w:tabs>
        <w:spacing w:before="81" w:line="254" w:lineRule="auto"/>
        <w:rPr>
          <w:lang w:val="pl-PL"/>
        </w:rPr>
      </w:pPr>
      <w:r w:rsidRPr="004F0279">
        <w:rPr>
          <w:lang w:val="pl-PL"/>
        </w:rPr>
        <w:t xml:space="preserve">stosowne </w:t>
      </w:r>
      <w:r w:rsidR="00C6448F" w:rsidRPr="004F0279">
        <w:rPr>
          <w:lang w:val="pl-PL"/>
        </w:rPr>
        <w:t>oryginalne lub notarialnie poświadczone pełnomocnictwo lub inny stosowny dokument, jeżeli oferta podpisywana jest przez pełnomocnika lub też w przypadku, gdy umocowanie do podpisania oferty nie wynika z dokumentu rejestrowego</w:t>
      </w:r>
      <w:r w:rsidR="00C6448F" w:rsidRPr="004F0279">
        <w:rPr>
          <w:spacing w:val="-7"/>
          <w:lang w:val="pl-PL"/>
        </w:rPr>
        <w:t xml:space="preserve"> </w:t>
      </w:r>
      <w:r w:rsidR="00C6448F" w:rsidRPr="004F0279">
        <w:rPr>
          <w:lang w:val="pl-PL"/>
        </w:rPr>
        <w:t>Wykonawcy.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2268"/>
        </w:tabs>
        <w:spacing w:line="254" w:lineRule="auto"/>
        <w:rPr>
          <w:lang w:val="pl-PL"/>
        </w:rPr>
      </w:pPr>
      <w:r w:rsidRPr="004F0279">
        <w:rPr>
          <w:rFonts w:eastAsiaTheme="minorHAnsi"/>
          <w:lang w:val="pl-PL"/>
        </w:rPr>
        <w:t>Wykonawca, który powołuje się na zasoby innych podmiotów, w celu wykazania braku</w:t>
      </w:r>
    </w:p>
    <w:p w:rsidR="00C6448F" w:rsidRPr="004F0279" w:rsidRDefault="00C6448F" w:rsidP="003E044E">
      <w:pPr>
        <w:widowControl/>
        <w:tabs>
          <w:tab w:val="left" w:pos="2268"/>
        </w:tabs>
        <w:adjustRightInd w:val="0"/>
        <w:ind w:left="1276"/>
        <w:rPr>
          <w:rFonts w:eastAsiaTheme="minorHAnsi"/>
          <w:lang w:val="pl-PL"/>
        </w:rPr>
      </w:pPr>
      <w:r w:rsidRPr="004F0279">
        <w:rPr>
          <w:rFonts w:eastAsiaTheme="minorHAnsi"/>
          <w:lang w:val="pl-PL"/>
        </w:rPr>
        <w:t>istnienia wobec nich podstaw wykluczenia oraz spełniania, w zakresie, w jakim powołuje się</w:t>
      </w:r>
      <w:r w:rsidR="003E044E" w:rsidRPr="004F0279">
        <w:rPr>
          <w:rFonts w:eastAsiaTheme="minorHAnsi"/>
          <w:lang w:val="pl-PL"/>
        </w:rPr>
        <w:t xml:space="preserve"> </w:t>
      </w:r>
      <w:r w:rsidRPr="004F0279">
        <w:rPr>
          <w:rFonts w:eastAsiaTheme="minorHAnsi"/>
          <w:lang w:val="pl-PL"/>
        </w:rPr>
        <w:t>na ich zasoby, warunków udziału w postępowaniu zamieszcza informacje o tych podmiotach w oświad</w:t>
      </w:r>
      <w:r w:rsidR="003E044E" w:rsidRPr="004F0279">
        <w:rPr>
          <w:rFonts w:eastAsiaTheme="minorHAnsi"/>
          <w:lang w:val="pl-PL"/>
        </w:rPr>
        <w:t>czeniach, o których mowa w pkt 2</w:t>
      </w:r>
      <w:r w:rsidRPr="004F0279">
        <w:rPr>
          <w:rFonts w:eastAsiaTheme="minorHAnsi"/>
          <w:lang w:val="pl-PL"/>
        </w:rPr>
        <w:t xml:space="preserve">.1 </w:t>
      </w:r>
      <w:r w:rsidR="008931FD">
        <w:rPr>
          <w:rFonts w:eastAsiaTheme="minorHAnsi"/>
          <w:lang w:val="pl-PL"/>
        </w:rPr>
        <w:t xml:space="preserve">niniejszego rozdziału </w:t>
      </w:r>
      <w:r w:rsidRPr="004F0279">
        <w:rPr>
          <w:rFonts w:eastAsiaTheme="minorHAnsi"/>
          <w:lang w:val="pl-PL"/>
        </w:rPr>
        <w:t>SIWZ.</w:t>
      </w:r>
    </w:p>
    <w:p w:rsidR="00A81BB8" w:rsidRPr="00DD2244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2" w:line="254" w:lineRule="auto"/>
        <w:rPr>
          <w:lang w:val="pl-PL"/>
        </w:rPr>
      </w:pPr>
      <w:r w:rsidRPr="00DD2244">
        <w:rPr>
          <w:lang w:val="pl-PL"/>
        </w:rPr>
        <w:t>W przypadku wspólnego ubiegania się o zamówienie przez Wykonawców, ośw</w:t>
      </w:r>
      <w:r w:rsidR="003E044E" w:rsidRPr="00DD2244">
        <w:rPr>
          <w:lang w:val="pl-PL"/>
        </w:rPr>
        <w:t>iadczenia o których mowa w pkt 2</w:t>
      </w:r>
      <w:r w:rsidRPr="00DD2244">
        <w:rPr>
          <w:lang w:val="pl-PL"/>
        </w:rPr>
        <w:t>.1. SIWZ składa każdy z Wykonawców wspólnie ubiegających się o zamówienie. Dokument ten potwierdza spełnianie warunków udziału w postępowaniu o</w:t>
      </w:r>
      <w:r w:rsidRPr="00DD2244">
        <w:rPr>
          <w:rFonts w:eastAsiaTheme="minorHAnsi"/>
          <w:lang w:val="pl-PL"/>
        </w:rPr>
        <w:t>raz brak podstaw wykluczenia w zakresie, w którym każdy z Wykonawców wykazuje spełnianie warunków udziału w postępowaniu oraz brak podstaw do wykluczenia.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4" w:line="254" w:lineRule="auto"/>
        <w:rPr>
          <w:lang w:val="pl-PL"/>
        </w:rPr>
      </w:pPr>
      <w:r w:rsidRPr="004F0279">
        <w:rPr>
          <w:lang w:val="pl-PL"/>
        </w:rPr>
        <w:t xml:space="preserve">Wykonawca, w terminie 3 dni od zamieszczenia na stronie internetowej informacji, o której mowa w art. 86 ust. 5, przekazuje Zamawiającemu oświadczenie o przynależności albo braku przynależności do </w:t>
      </w:r>
      <w:r w:rsidRPr="004F0279">
        <w:rPr>
          <w:spacing w:val="-2"/>
          <w:lang w:val="pl-PL"/>
        </w:rPr>
        <w:t xml:space="preserve">tej </w:t>
      </w:r>
      <w:r w:rsidRPr="004F0279">
        <w:rPr>
          <w:lang w:val="pl-PL"/>
        </w:rPr>
        <w:t xml:space="preserve">samej grupy kapitałowej, o której mowa w art. 24 ust. 1 pkt 23 ustawy </w:t>
      </w:r>
      <w:r w:rsidRPr="004F0279">
        <w:rPr>
          <w:lang w:val="pl-PL"/>
        </w:rPr>
        <w:lastRenderedPageBreak/>
        <w:t>Prawo zamówień publicznych zgodnie ze wzorem stanowiącym Załącznik nr 2 do SIWZ.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przypadku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przynależności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do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tej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samej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grupy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kapitałowej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Wykonawca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może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złożyć wraz z oświadczeniem dokumenty bądź informacje potwierdzające, że powiązania z innym Wykonawcą nie prowadzą do zakłócenia konkurencji w postępowaniu o udzielenie zamówienia.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Zamawiający przed udzieleniem zamówienia, wezwie Wykonawcę, którego oferta została najwyżej oceniona do złożenia w wyznaczonym, nie krótszym niż 5 dni, terminie aktualnych na dzień złożenia oświadczeń lub dokumentów potwierdzających okoliczności, o których mowa w art. 25 ust. 1 ustawy Prawo zamówień publicznych. Zamawiający wezwie Wykonawcę,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szczególności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do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złożenia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następujących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dokumentów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–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dotyczy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części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1</w:t>
      </w:r>
      <w:r w:rsidR="003E044E" w:rsidRPr="004F0279">
        <w:rPr>
          <w:spacing w:val="-7"/>
          <w:lang w:val="pl-PL"/>
        </w:rPr>
        <w:t>, 2 i 3</w:t>
      </w:r>
      <w:r w:rsidRPr="004F0279">
        <w:rPr>
          <w:lang w:val="pl-PL"/>
        </w:rPr>
        <w:t>:</w:t>
      </w:r>
    </w:p>
    <w:p w:rsidR="00C6448F" w:rsidRPr="004F0279" w:rsidRDefault="00C6448F" w:rsidP="00E834B7">
      <w:pPr>
        <w:pStyle w:val="Akapitzlist"/>
        <w:numPr>
          <w:ilvl w:val="1"/>
          <w:numId w:val="10"/>
        </w:numPr>
        <w:tabs>
          <w:tab w:val="left" w:pos="1916"/>
        </w:tabs>
        <w:spacing w:before="1" w:line="254" w:lineRule="auto"/>
        <w:ind w:left="1915" w:hanging="643"/>
        <w:rPr>
          <w:lang w:val="pl-PL"/>
        </w:rPr>
      </w:pPr>
      <w:r w:rsidRPr="004F0279">
        <w:rPr>
          <w:lang w:val="pl-PL"/>
        </w:rPr>
        <w:t>odpisu z właściwego rejestru lub z centralnej ewidencji i informacji o działalności gospodarczej, jeżeli odrębne przepisy wymagają wpisu do rejestru lub ewidencji, w celu potwierdzenia brak podstaw do wykluczenia na podstawie art. 24 ust. 5 pkt 1 ustawy Prawo zamówień</w:t>
      </w:r>
      <w:r w:rsidRPr="004F0279">
        <w:rPr>
          <w:spacing w:val="-20"/>
          <w:lang w:val="pl-PL"/>
        </w:rPr>
        <w:t xml:space="preserve"> </w:t>
      </w:r>
      <w:r w:rsidRPr="004F0279">
        <w:rPr>
          <w:lang w:val="pl-PL"/>
        </w:rPr>
        <w:t>publicznych;</w:t>
      </w:r>
    </w:p>
    <w:p w:rsidR="00C6448F" w:rsidRPr="004F0279" w:rsidRDefault="00C6448F" w:rsidP="00E834B7">
      <w:pPr>
        <w:pStyle w:val="Akapitzlist"/>
        <w:numPr>
          <w:ilvl w:val="1"/>
          <w:numId w:val="10"/>
        </w:numPr>
        <w:tabs>
          <w:tab w:val="left" w:pos="1916"/>
        </w:tabs>
        <w:spacing w:before="3" w:line="254" w:lineRule="auto"/>
        <w:ind w:left="1915" w:hanging="643"/>
        <w:rPr>
          <w:lang w:val="pl-PL"/>
        </w:rPr>
      </w:pPr>
      <w:r w:rsidRPr="004F0279">
        <w:rPr>
          <w:lang w:val="pl-PL"/>
        </w:rPr>
        <w:t>licencji na wykonywanie krajowego transportu drogowego osób, zgodnie z wymogami ustawy z dnia 6 września 2001 r. o transporcie drogowym (tekst</w:t>
      </w:r>
      <w:r w:rsidRPr="004F0279">
        <w:rPr>
          <w:spacing w:val="4"/>
          <w:lang w:val="pl-PL"/>
        </w:rPr>
        <w:t xml:space="preserve"> </w:t>
      </w:r>
      <w:r w:rsidRPr="004F0279">
        <w:rPr>
          <w:lang w:val="pl-PL"/>
        </w:rPr>
        <w:t>jednolity</w:t>
      </w:r>
      <w:r w:rsidR="003E044E" w:rsidRPr="004F0279">
        <w:rPr>
          <w:lang w:val="pl-PL"/>
        </w:rPr>
        <w:t xml:space="preserve"> </w:t>
      </w:r>
      <w:r w:rsidRPr="004F0279">
        <w:rPr>
          <w:lang w:val="pl-PL"/>
        </w:rPr>
        <w:t>– Dz. U. z 2019 r., poz. 58, ze zmianami);</w:t>
      </w:r>
    </w:p>
    <w:p w:rsidR="00C6448F" w:rsidRPr="004F0279" w:rsidRDefault="00C6448F" w:rsidP="00E834B7">
      <w:pPr>
        <w:pStyle w:val="Akapitzlist"/>
        <w:numPr>
          <w:ilvl w:val="1"/>
          <w:numId w:val="10"/>
        </w:numPr>
        <w:tabs>
          <w:tab w:val="left" w:pos="1916"/>
        </w:tabs>
        <w:spacing w:before="13" w:line="254" w:lineRule="auto"/>
        <w:ind w:left="1915" w:hanging="643"/>
        <w:rPr>
          <w:lang w:val="pl-PL"/>
        </w:rPr>
      </w:pPr>
      <w:r w:rsidRPr="004F0279">
        <w:rPr>
          <w:lang w:val="pl-PL"/>
        </w:rPr>
        <w:t>wykazu narzędzi i urządzeń technicznych dostępnych Wykonawcy w celu wykonania zamówienia publicznego wraz z informacją o podstawie do dysponowania tymi zasobami. Wzór wykazu narzędzi i urządzeń technicznych stanowi Załącznik nr 5 do SIWZ;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3" w:line="254" w:lineRule="auto"/>
        <w:rPr>
          <w:lang w:val="pl-PL"/>
        </w:rPr>
      </w:pPr>
      <w:r w:rsidRPr="004F0279">
        <w:rPr>
          <w:lang w:val="pl-PL"/>
        </w:rPr>
        <w:t xml:space="preserve">Jeżeli Wykonawca ma siedzibę lub miejsce zamieszkania poza terytorium Rzeczypospolitej Polskiej, zamiast dokumentów, o których mowa w pkt </w:t>
      </w:r>
      <w:r w:rsidR="00DD2244">
        <w:rPr>
          <w:lang w:val="pl-PL"/>
        </w:rPr>
        <w:t>6</w:t>
      </w:r>
      <w:r w:rsidRPr="004F0279">
        <w:rPr>
          <w:lang w:val="pl-PL"/>
        </w:rPr>
        <w:t>.1. składa dokument lub dokumenty wystawione w kraju, w którym wykonawca ma siedzibę lub miejsce zamieszkania, potwierdzające,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że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nie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otwarto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jego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likwidacji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ani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nie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ogłoszono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upadłości.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Dokumenty,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o</w:t>
      </w:r>
      <w:r w:rsidRPr="004F0279">
        <w:rPr>
          <w:spacing w:val="-1"/>
          <w:lang w:val="pl-PL"/>
        </w:rPr>
        <w:t xml:space="preserve"> </w:t>
      </w:r>
      <w:r w:rsidRPr="004F0279">
        <w:rPr>
          <w:lang w:val="pl-PL"/>
        </w:rPr>
        <w:t>których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mowa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w ust.</w:t>
      </w:r>
      <w:r w:rsidRPr="004F0279">
        <w:rPr>
          <w:spacing w:val="-4"/>
          <w:lang w:val="pl-PL"/>
        </w:rPr>
        <w:t xml:space="preserve"> </w:t>
      </w:r>
      <w:r w:rsidR="00DD2244">
        <w:rPr>
          <w:lang w:val="pl-PL"/>
        </w:rPr>
        <w:t>7</w:t>
      </w:r>
      <w:r w:rsidRPr="004F0279">
        <w:rPr>
          <w:lang w:val="pl-PL"/>
        </w:rPr>
        <w:t>,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powinny</w:t>
      </w:r>
      <w:r w:rsidRPr="004F0279">
        <w:rPr>
          <w:spacing w:val="-1"/>
          <w:lang w:val="pl-PL"/>
        </w:rPr>
        <w:t xml:space="preserve"> </w:t>
      </w:r>
      <w:r w:rsidRPr="004F0279">
        <w:rPr>
          <w:lang w:val="pl-PL"/>
        </w:rPr>
        <w:t>być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wystawione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nie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wcześniej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niż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6</w:t>
      </w:r>
      <w:r w:rsidRPr="004F0279">
        <w:rPr>
          <w:spacing w:val="-1"/>
          <w:lang w:val="pl-PL"/>
        </w:rPr>
        <w:t xml:space="preserve"> </w:t>
      </w:r>
      <w:r w:rsidRPr="004F0279">
        <w:rPr>
          <w:lang w:val="pl-PL"/>
        </w:rPr>
        <w:t>miesięcy przed upływem terminu składania</w:t>
      </w:r>
      <w:r w:rsidRPr="004F0279">
        <w:rPr>
          <w:spacing w:val="-20"/>
          <w:lang w:val="pl-PL"/>
        </w:rPr>
        <w:t xml:space="preserve"> </w:t>
      </w:r>
      <w:r w:rsidRPr="004F0279">
        <w:rPr>
          <w:lang w:val="pl-PL"/>
        </w:rPr>
        <w:t>ofert.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 xml:space="preserve">Wykonawca, który powołuje się na zasoby innych podmiotów, w celu wykazania braku podstaw do wykluczenia składa dokumenty, o których mowa w pkt. </w:t>
      </w:r>
      <w:r w:rsidR="00DD2244">
        <w:rPr>
          <w:lang w:val="pl-PL"/>
        </w:rPr>
        <w:t>6</w:t>
      </w:r>
      <w:r w:rsidRPr="004F0279">
        <w:rPr>
          <w:lang w:val="pl-PL"/>
        </w:rPr>
        <w:t>.1. odnośnie tego podmiotu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81" w:line="254" w:lineRule="auto"/>
        <w:rPr>
          <w:lang w:val="pl-PL"/>
        </w:rPr>
      </w:pPr>
      <w:r w:rsidRPr="004F0279">
        <w:rPr>
          <w:lang w:val="pl-PL"/>
        </w:rPr>
        <w:t>W przypadku wspólnego</w:t>
      </w:r>
      <w:r w:rsidRPr="004F0279">
        <w:rPr>
          <w:w w:val="105"/>
          <w:lang w:val="pl-PL"/>
        </w:rPr>
        <w:t xml:space="preserve"> ubiegania się o zamówienie przez Wykonawców</w:t>
      </w:r>
      <w:r w:rsidR="00F61CD5" w:rsidRPr="004F0279">
        <w:rPr>
          <w:w w:val="105"/>
          <w:lang w:val="pl-PL"/>
        </w:rPr>
        <w:t>,</w:t>
      </w:r>
      <w:r w:rsidRPr="004F0279">
        <w:rPr>
          <w:w w:val="105"/>
          <w:lang w:val="pl-PL"/>
        </w:rPr>
        <w:t xml:space="preserve"> dokumenty, o</w:t>
      </w:r>
      <w:r w:rsidR="008E5B3F">
        <w:rPr>
          <w:w w:val="105"/>
          <w:lang w:val="pl-PL"/>
        </w:rPr>
        <w:t> </w:t>
      </w:r>
      <w:r w:rsidRPr="004F0279">
        <w:rPr>
          <w:w w:val="105"/>
          <w:lang w:val="pl-PL"/>
        </w:rPr>
        <w:t>których mowa w pkt</w:t>
      </w:r>
      <w:r w:rsidR="00DD2244">
        <w:rPr>
          <w:w w:val="105"/>
          <w:lang w:val="pl-PL"/>
        </w:rPr>
        <w:t>.</w:t>
      </w:r>
      <w:r w:rsidRPr="004F0279">
        <w:rPr>
          <w:w w:val="105"/>
          <w:lang w:val="pl-PL"/>
        </w:rPr>
        <w:t xml:space="preserve"> </w:t>
      </w:r>
      <w:r w:rsidR="00DD2244">
        <w:rPr>
          <w:w w:val="105"/>
          <w:lang w:val="pl-PL"/>
        </w:rPr>
        <w:t>6</w:t>
      </w:r>
      <w:r w:rsidRPr="004F0279">
        <w:rPr>
          <w:w w:val="105"/>
          <w:lang w:val="pl-PL"/>
        </w:rPr>
        <w:t>.1 należy złożyć odnośnie każdego z Wykonawców wspólnie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ubiegających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się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</w:t>
      </w:r>
      <w:r w:rsidRPr="004F0279">
        <w:rPr>
          <w:spacing w:val="-2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udzielenie</w:t>
      </w:r>
      <w:r w:rsidRPr="004F0279">
        <w:rPr>
          <w:spacing w:val="-2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zamówienia.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Natomiast</w:t>
      </w:r>
      <w:r w:rsidRPr="004F0279">
        <w:rPr>
          <w:spacing w:val="-2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dokumenty</w:t>
      </w:r>
      <w:r w:rsidR="008931FD">
        <w:rPr>
          <w:w w:val="105"/>
          <w:lang w:val="pl-PL"/>
        </w:rPr>
        <w:t>,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</w:t>
      </w:r>
      <w:r w:rsidRPr="004F0279">
        <w:rPr>
          <w:spacing w:val="-2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których</w:t>
      </w:r>
      <w:r w:rsidRPr="004F0279">
        <w:rPr>
          <w:spacing w:val="-2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mowa w</w:t>
      </w:r>
      <w:r w:rsidRPr="004F0279">
        <w:rPr>
          <w:spacing w:val="-3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pkt</w:t>
      </w:r>
      <w:r w:rsidRPr="004F0279">
        <w:rPr>
          <w:spacing w:val="-37"/>
          <w:w w:val="105"/>
          <w:lang w:val="pl-PL"/>
        </w:rPr>
        <w:t xml:space="preserve"> </w:t>
      </w:r>
      <w:r w:rsidR="008931FD">
        <w:rPr>
          <w:spacing w:val="-37"/>
          <w:w w:val="105"/>
          <w:lang w:val="pl-PL"/>
        </w:rPr>
        <w:t xml:space="preserve"> </w:t>
      </w:r>
      <w:r w:rsidR="00DD2244">
        <w:rPr>
          <w:w w:val="105"/>
          <w:lang w:val="pl-PL"/>
        </w:rPr>
        <w:t>6.1 – 6.3</w:t>
      </w:r>
      <w:r w:rsidRPr="004F0279">
        <w:rPr>
          <w:w w:val="105"/>
          <w:lang w:val="pl-PL"/>
        </w:rPr>
        <w:t>.</w:t>
      </w:r>
      <w:r w:rsidRPr="004F0279">
        <w:rPr>
          <w:spacing w:val="-3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Wykonawcy</w:t>
      </w:r>
      <w:r w:rsidRPr="004F0279">
        <w:rPr>
          <w:spacing w:val="-3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składają</w:t>
      </w:r>
      <w:r w:rsidRPr="004F0279">
        <w:rPr>
          <w:spacing w:val="-3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tak,</w:t>
      </w:r>
      <w:r w:rsidRPr="004F0279">
        <w:rPr>
          <w:spacing w:val="-3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aby</w:t>
      </w:r>
      <w:r w:rsidRPr="004F0279">
        <w:rPr>
          <w:spacing w:val="-3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wykazać,</w:t>
      </w:r>
      <w:r w:rsidRPr="004F0279">
        <w:rPr>
          <w:spacing w:val="-3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że</w:t>
      </w:r>
      <w:r w:rsidRPr="004F0279">
        <w:rPr>
          <w:spacing w:val="-3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wspólnie</w:t>
      </w:r>
      <w:r w:rsidRPr="004F0279">
        <w:rPr>
          <w:spacing w:val="-3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spełniają</w:t>
      </w:r>
      <w:r w:rsidRPr="004F0279">
        <w:rPr>
          <w:spacing w:val="-3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warunki</w:t>
      </w:r>
      <w:r w:rsidRPr="004F0279">
        <w:rPr>
          <w:spacing w:val="-3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udziału w</w:t>
      </w:r>
      <w:r w:rsidR="008E5B3F">
        <w:rPr>
          <w:w w:val="105"/>
          <w:lang w:val="pl-PL"/>
        </w:rPr>
        <w:t> </w:t>
      </w:r>
      <w:r w:rsidRPr="004F0279">
        <w:rPr>
          <w:w w:val="105"/>
          <w:lang w:val="pl-PL"/>
        </w:rPr>
        <w:t>postępowaniu.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Jeżeli okaże się to niezbędne do zapewnienia odpowiedniego przebiegu postępowania o</w:t>
      </w:r>
      <w:r w:rsidR="008E5B3F">
        <w:rPr>
          <w:lang w:val="pl-PL"/>
        </w:rPr>
        <w:t> </w:t>
      </w:r>
      <w:r w:rsidRPr="004F0279">
        <w:rPr>
          <w:lang w:val="pl-PL"/>
        </w:rPr>
        <w:t>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dokumentów.</w:t>
      </w:r>
    </w:p>
    <w:p w:rsidR="00A81BB8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4" w:line="254" w:lineRule="auto"/>
        <w:rPr>
          <w:lang w:val="pl-PL"/>
        </w:rPr>
      </w:pPr>
      <w:r w:rsidRPr="004F0279">
        <w:rPr>
          <w:lang w:val="pl-PL"/>
        </w:rPr>
        <w:t>Oświa</w:t>
      </w:r>
      <w:r w:rsidR="00F61CD5" w:rsidRPr="004F0279">
        <w:rPr>
          <w:lang w:val="pl-PL"/>
        </w:rPr>
        <w:t>dczenia, o których mowa w ust. 2 pkt. 2.1, 2</w:t>
      </w:r>
      <w:r w:rsidRPr="004F0279">
        <w:rPr>
          <w:lang w:val="pl-PL"/>
        </w:rPr>
        <w:t>.2, ust. 6 i 7 dotyczące Wykonawcy i innych podmiotów, na których zdolnościach lub sytuacji polega Wykonawca na zasadach określonych w art. 22a ustawy Prawo zamówień publicznych składane są w oryginale lub kopii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oświadczenia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poświadczonej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za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zgodność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oryginałem.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Dokumenty, o których mowa w pkt 7, inne niż oświadczenia o których mowa w pkt 1</w:t>
      </w:r>
      <w:r w:rsidR="008931FD">
        <w:rPr>
          <w:lang w:val="pl-PL"/>
        </w:rPr>
        <w:t>2</w:t>
      </w:r>
      <w:r w:rsidRPr="004F0279">
        <w:rPr>
          <w:lang w:val="pl-PL"/>
        </w:rPr>
        <w:t xml:space="preserve"> składane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są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oryginale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lub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kopii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dokumentu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poświadczonej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za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zgodność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oryginałem.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Poświadczenie za zgodność z oryginałem dokonuje odpowiednio Wykonawca, podmiot, na</w:t>
      </w:r>
      <w:r w:rsidR="008931FD">
        <w:rPr>
          <w:lang w:val="pl-PL"/>
        </w:rPr>
        <w:t> </w:t>
      </w:r>
      <w:r w:rsidRPr="004F0279">
        <w:rPr>
          <w:lang w:val="pl-PL"/>
        </w:rPr>
        <w:t>którego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zdolnościach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lub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sytuacji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polega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Wykonawca,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Wykonawcy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wspólnie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ubiegający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się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lastRenderedPageBreak/>
        <w:t>o udzielenie zamówienia publicznego albo podwykonawca, w zakresie dokumentów, które każdego z nich</w:t>
      </w:r>
      <w:r w:rsidRPr="004F0279">
        <w:rPr>
          <w:spacing w:val="-18"/>
          <w:lang w:val="pl-PL"/>
        </w:rPr>
        <w:t xml:space="preserve"> </w:t>
      </w:r>
      <w:r w:rsidRPr="004F0279">
        <w:rPr>
          <w:lang w:val="pl-PL"/>
        </w:rPr>
        <w:t>dotyczą.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3" w:line="252" w:lineRule="auto"/>
        <w:rPr>
          <w:lang w:val="pl-PL"/>
        </w:rPr>
      </w:pPr>
      <w:r w:rsidRPr="004F0279">
        <w:rPr>
          <w:lang w:val="pl-PL"/>
        </w:rPr>
        <w:t>Poświadczenie za zgodność z oryginałem następuje przez opatrzenie kopii dokumentu lub</w:t>
      </w:r>
      <w:r w:rsidR="008931FD">
        <w:rPr>
          <w:lang w:val="pl-PL"/>
        </w:rPr>
        <w:t> </w:t>
      </w:r>
      <w:r w:rsidRPr="004F0279">
        <w:rPr>
          <w:lang w:val="pl-PL"/>
        </w:rPr>
        <w:t>kopii oświadczenia, sporządzonych w postaci papierowej, własnoręcznym</w:t>
      </w:r>
      <w:r w:rsidRPr="004F0279">
        <w:rPr>
          <w:spacing w:val="-23"/>
          <w:lang w:val="pl-PL"/>
        </w:rPr>
        <w:t xml:space="preserve"> </w:t>
      </w:r>
      <w:r w:rsidRPr="004F0279">
        <w:rPr>
          <w:lang w:val="pl-PL"/>
        </w:rPr>
        <w:t>podpisem.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4" w:line="254" w:lineRule="auto"/>
        <w:rPr>
          <w:lang w:val="pl-PL"/>
        </w:rPr>
      </w:pPr>
      <w:r w:rsidRPr="004F0279">
        <w:rPr>
          <w:lang w:val="pl-PL"/>
        </w:rPr>
        <w:t>Dokumenty lub oświadczenia, sporządzone w języku obcym są składane wraz z tłumaczeniem na język</w:t>
      </w:r>
      <w:r w:rsidRPr="004F0279">
        <w:rPr>
          <w:spacing w:val="-18"/>
          <w:lang w:val="pl-PL"/>
        </w:rPr>
        <w:t xml:space="preserve"> </w:t>
      </w:r>
      <w:r w:rsidRPr="004F0279">
        <w:rPr>
          <w:lang w:val="pl-PL"/>
        </w:rPr>
        <w:t>polski.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W przypadku, gdy Wykonawcy wspólnie ubiegają się o udzielenie zamówienia muszą postępować z uwzględnieniem następujących</w:t>
      </w:r>
      <w:r w:rsidRPr="004F0279">
        <w:rPr>
          <w:spacing w:val="-18"/>
          <w:lang w:val="pl-PL"/>
        </w:rPr>
        <w:t xml:space="preserve"> </w:t>
      </w:r>
      <w:r w:rsidRPr="004F0279">
        <w:rPr>
          <w:lang w:val="pl-PL"/>
        </w:rPr>
        <w:t>zasad:</w:t>
      </w:r>
    </w:p>
    <w:p w:rsidR="00C6448F" w:rsidRPr="004F0279" w:rsidRDefault="00C6448F" w:rsidP="00E834B7">
      <w:pPr>
        <w:pStyle w:val="Akapitzlist"/>
        <w:numPr>
          <w:ilvl w:val="1"/>
          <w:numId w:val="10"/>
        </w:numPr>
        <w:tabs>
          <w:tab w:val="left" w:pos="1888"/>
        </w:tabs>
        <w:spacing w:before="2" w:line="254" w:lineRule="auto"/>
        <w:ind w:left="1915" w:hanging="634"/>
        <w:rPr>
          <w:lang w:val="pl-PL"/>
        </w:rPr>
      </w:pPr>
      <w:r w:rsidRPr="004F0279">
        <w:rPr>
          <w:lang w:val="pl-PL"/>
        </w:rPr>
        <w:t>Wykonawcy wspólnie ubiegający się o udzielenie zamówienia zobowiązani są do</w:t>
      </w:r>
      <w:r w:rsidR="008931FD">
        <w:rPr>
          <w:lang w:val="pl-PL"/>
        </w:rPr>
        <w:t> </w:t>
      </w:r>
      <w:r w:rsidRPr="004F0279">
        <w:rPr>
          <w:lang w:val="pl-PL"/>
        </w:rPr>
        <w:t>złożenia wraz ofertą pełnomocnictwa do ich reprezentowania w postępowaniu o</w:t>
      </w:r>
      <w:r w:rsidR="008931FD">
        <w:rPr>
          <w:lang w:val="pl-PL"/>
        </w:rPr>
        <w:t> </w:t>
      </w:r>
      <w:r w:rsidRPr="004F0279">
        <w:rPr>
          <w:lang w:val="pl-PL"/>
        </w:rPr>
        <w:t xml:space="preserve">udzielenie zamówienia </w:t>
      </w:r>
      <w:r w:rsidR="00D0397C" w:rsidRPr="004F0279">
        <w:rPr>
          <w:lang w:val="pl-PL"/>
        </w:rPr>
        <w:t>albo</w:t>
      </w:r>
      <w:r w:rsidRPr="004F0279">
        <w:rPr>
          <w:lang w:val="pl-PL"/>
        </w:rPr>
        <w:t xml:space="preserve"> reprezentowania w postępowaniu i zawarci</w:t>
      </w:r>
      <w:r w:rsidR="004B4000">
        <w:rPr>
          <w:lang w:val="pl-PL"/>
        </w:rPr>
        <w:t>u</w:t>
      </w:r>
      <w:r w:rsidRPr="004F0279">
        <w:rPr>
          <w:lang w:val="pl-PL"/>
        </w:rPr>
        <w:t xml:space="preserve"> umowy w</w:t>
      </w:r>
      <w:r w:rsidR="004B4000">
        <w:rPr>
          <w:lang w:val="pl-PL"/>
        </w:rPr>
        <w:t> </w:t>
      </w:r>
      <w:r w:rsidRPr="004F0279">
        <w:rPr>
          <w:lang w:val="pl-PL"/>
        </w:rPr>
        <w:t>sprawie zamówienia publicznego. Pełnomocnictwo powinno być złożone w</w:t>
      </w:r>
      <w:r w:rsidR="004B4000">
        <w:rPr>
          <w:lang w:val="pl-PL"/>
        </w:rPr>
        <w:t> </w:t>
      </w:r>
      <w:r w:rsidRPr="004F0279">
        <w:rPr>
          <w:lang w:val="pl-PL"/>
        </w:rPr>
        <w:t>oryginale lub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kopii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poświadczonej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zgodność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oryginałem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przez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notariusza.</w:t>
      </w:r>
    </w:p>
    <w:p w:rsidR="00C6448F" w:rsidRPr="004F0279" w:rsidRDefault="00C6448F" w:rsidP="00E834B7">
      <w:pPr>
        <w:pStyle w:val="Akapitzlist"/>
        <w:numPr>
          <w:ilvl w:val="1"/>
          <w:numId w:val="10"/>
        </w:numPr>
        <w:tabs>
          <w:tab w:val="left" w:pos="1888"/>
        </w:tabs>
        <w:spacing w:line="254" w:lineRule="auto"/>
        <w:ind w:left="1915" w:hanging="634"/>
        <w:rPr>
          <w:lang w:val="pl-PL"/>
        </w:rPr>
      </w:pPr>
      <w:r w:rsidRPr="004F0279">
        <w:rPr>
          <w:lang w:val="pl-PL"/>
        </w:rPr>
        <w:t>Jeżeli oferta Wykonawców wspólnie ubiegających się o udzielenie zamówienia publicznego zostanie wybrana, Zamawiający żąda złożenia przed zawarciem umowy w sprawie zamówienia publicznego umowy regulującej współpracę tych Wykonawców.</w:t>
      </w:r>
    </w:p>
    <w:p w:rsidR="00C6448F" w:rsidRPr="004F0279" w:rsidRDefault="00C6448F" w:rsidP="00E834B7">
      <w:pPr>
        <w:pStyle w:val="Akapitzlist"/>
        <w:numPr>
          <w:ilvl w:val="0"/>
          <w:numId w:val="10"/>
        </w:numPr>
        <w:tabs>
          <w:tab w:val="left" w:pos="1282"/>
        </w:tabs>
        <w:spacing w:before="3" w:line="254" w:lineRule="auto"/>
        <w:rPr>
          <w:lang w:val="pl-PL"/>
        </w:rPr>
      </w:pPr>
      <w:r w:rsidRPr="004F0279">
        <w:rPr>
          <w:lang w:val="pl-PL"/>
        </w:rPr>
        <w:t>Na podstawie art. 24aa ustawy Prawo zamówień publicznych Zamawiający najpierw dokona oceny ofert, a następnie zbada, czy wykonawca, którego oferta została oceniona jako najkorzystniejsza, nie podlega wykluczeniu oraz spełnia warunki udziału w</w:t>
      </w:r>
      <w:r w:rsidRPr="004F0279">
        <w:rPr>
          <w:spacing w:val="-33"/>
          <w:lang w:val="pl-PL"/>
        </w:rPr>
        <w:t xml:space="preserve"> </w:t>
      </w:r>
      <w:r w:rsidRPr="004F0279">
        <w:rPr>
          <w:lang w:val="pl-PL"/>
        </w:rPr>
        <w:t>postępowaniu.</w:t>
      </w:r>
    </w:p>
    <w:p w:rsidR="00C6448F" w:rsidRPr="004F0279" w:rsidRDefault="003359D4" w:rsidP="00C6448F">
      <w:pPr>
        <w:pStyle w:val="Tekstpodstawowy"/>
        <w:spacing w:before="8"/>
        <w:rPr>
          <w:sz w:val="12"/>
          <w:lang w:val="pl-PL"/>
        </w:rPr>
      </w:pPr>
      <w:r w:rsidRPr="004F0279">
        <w:rPr>
          <w:sz w:val="12"/>
          <w:lang w:val="pl-PL"/>
        </w:rPr>
        <w:br/>
      </w:r>
      <w:r w:rsidRPr="004F0279">
        <w:rPr>
          <w:sz w:val="12"/>
          <w:lang w:val="pl-PL"/>
        </w:rPr>
        <w:br/>
      </w:r>
      <w:r w:rsidR="00471010" w:rsidRPr="004F0279">
        <w:rPr>
          <w:noProof/>
          <w:sz w:val="19"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187325</wp:posOffset>
                </wp:positionV>
                <wp:extent cx="5598160" cy="381000"/>
                <wp:effectExtent l="13335" t="6350" r="8255" b="12700"/>
                <wp:wrapTopAndBottom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4E" w:rsidRDefault="003E044E" w:rsidP="003E044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ROZDZIAŁ X</w:t>
                            </w:r>
                            <w:r>
                              <w:rPr>
                                <w:lang w:val="pl-PL"/>
                              </w:rPr>
                              <w:br/>
                              <w:t>WYMOGI DOTYCZĄCE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41.85pt;margin-top:14.75pt;width:440.8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CgSwIAAI4EAAAOAAAAZHJzL2Uyb0RvYy54bWysVNtu2zAMfR+wfxD0vjhJkzYx4hRdug4D&#10;ugvQ7gNkWbaFSaImKbG7ry8lJ16yvQ17MSSSOjzkIb257bUiB+G8BFPQ2WRKiTAcKmmagn5/fni3&#10;osQHZiqmwIiCvghPb7dv32w6m4s5tKAq4QiCGJ93tqBtCDbPMs9boZmfgBUGnTU4zQJeXZNVjnWI&#10;rlU2n06vsw5cZR1w4T1a7wcn3Sb8uhY8fK1rLwJRBUVuIX1d+pbxm203LG8cs63kRxrsH1hoJg0m&#10;HaHuWWBk7+RfUFpyBx7qMOGgM6hryUWqAauZTf+o5qllVqRasDnejm3y/w+Wfzl8c0RWBb2hxDCN&#10;Ej2LPpD30JOrWWxPZ32OUU8W40KPdpQ5lertI/AfnhjYtcw04s456FrBKqSXXmZnTwccH0HK7jNU&#10;mIftAySgvnY69g67QRAdZXoZpYlcOBqXy/Vqdo0ujr6r1Ww6TdplLD+9ts6HjwI0iYeCOpQ+obPD&#10;ow9YB4aeQmIyD0pWD1KpdInjJnbKkQPDQSmbeXqq9hqpDrY1ZjyOC5pxqAbziUUa2IiQEl2AK0O6&#10;gq6X82UCvfB515Rj2phhLOsiTMuAW6KkLuhqDGJ5bPYHU6UZDkyq4YyFKoM0Yvdjw4fWh77sk87r&#10;k6glVC8oh4NhKXCJ8dCC+0VJhwtRUP9zz5ygRH0yKOl6tljEDUqXxfJmjhd37inPPcxwhCpooGQ4&#10;7sKwdXvrZNNipmGIDNzhGNQyKRQZD6yO9HHoUz+PCxq36vyeon7/RravAAAA//8DAFBLAwQUAAYA&#10;CAAAACEAvt+6GuAAAAAIAQAADwAAAGRycy9kb3ducmV2LnhtbEyPTW/CMAyG75P2HyJP4jKNdK1g&#10;UJqigbTDTogPaeIWGtNWNE7VpNDt1887saP9vHr9OFsOthFX7HztSMHrOAKBVDhTU6ngsP94mYHw&#10;QZPRjSNU8I0elvnjQ6ZT4260xesulIJLyKdaQRVCm0rpiwqt9mPXIjE7u87qwGNXStPpG5fbRsZR&#10;NJVW18QXKt3iusLisuutgv3qciyfvf356g9RsfmMz8l6kEqNnob3BYiAQ7iH4U+f1SFnp5PryXjR&#10;KJglb5xUEM8nIJjPp5MExIkBL2Seyf8P5L8AAAD//wMAUEsBAi0AFAAGAAgAAAAhALaDOJL+AAAA&#10;4QEAABMAAAAAAAAAAAAAAAAAAAAAAFtDb250ZW50X1R5cGVzXS54bWxQSwECLQAUAAYACAAAACEA&#10;OP0h/9YAAACUAQAACwAAAAAAAAAAAAAAAAAvAQAAX3JlbHMvLnJlbHNQSwECLQAUAAYACAAAACEA&#10;UAuAoEsCAACOBAAADgAAAAAAAAAAAAAAAAAuAgAAZHJzL2Uyb0RvYy54bWxQSwECLQAUAAYACAAA&#10;ACEAvt+6GuAAAAAIAQAADwAAAAAAAAAAAAAAAAClBAAAZHJzL2Rvd25yZXYueG1sUEsFBgAAAAAE&#10;AAQA8wAAALIFAAAAAA==&#10;" fillcolor="#cfcdcd [2894]">
                <v:textbox>
                  <w:txbxContent>
                    <w:p w:rsidR="003E044E" w:rsidRDefault="003E044E" w:rsidP="003E044E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ROZDZIAŁ X</w:t>
                      </w:r>
                      <w:r>
                        <w:rPr>
                          <w:lang w:val="pl-PL"/>
                        </w:rPr>
                        <w:br/>
                        <w:t>WYMOGI DOTYCZĄCE OFERTY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92" w:line="254" w:lineRule="auto"/>
        <w:rPr>
          <w:lang w:val="pl-PL"/>
        </w:rPr>
      </w:pPr>
      <w:r w:rsidRPr="004F0279">
        <w:rPr>
          <w:lang w:val="pl-PL"/>
        </w:rPr>
        <w:t>Treść oferty musi odpowiadać treści SIWZ i zostać sporządzona wg formularza ofertowego stanowiącego Załącznik nr 1 do</w:t>
      </w:r>
      <w:r w:rsidRPr="004F0279">
        <w:rPr>
          <w:spacing w:val="-30"/>
          <w:lang w:val="pl-PL"/>
        </w:rPr>
        <w:t xml:space="preserve"> </w:t>
      </w:r>
      <w:r w:rsidRPr="004F0279">
        <w:rPr>
          <w:lang w:val="pl-PL"/>
        </w:rPr>
        <w:t>SIWZ.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Oferta musi zostać sporządzona w języku polskim w formie pisemnej, na maszynie do pisania, komputerze lub inną trwałą i czytelną</w:t>
      </w:r>
      <w:r w:rsidRPr="004F0279">
        <w:rPr>
          <w:spacing w:val="-36"/>
          <w:lang w:val="pl-PL"/>
        </w:rPr>
        <w:t xml:space="preserve"> </w:t>
      </w:r>
      <w:r w:rsidRPr="004F0279">
        <w:rPr>
          <w:lang w:val="pl-PL"/>
        </w:rPr>
        <w:t>techniką.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81" w:line="254" w:lineRule="auto"/>
        <w:rPr>
          <w:lang w:val="pl-PL"/>
        </w:rPr>
      </w:pPr>
      <w:r w:rsidRPr="004F0279">
        <w:rPr>
          <w:lang w:val="pl-PL"/>
        </w:rPr>
        <w:t>Oferta musi być podpisana – za podpisanie uznaje się własnoręczny podpis złożony przez osobę/osoby upoważnioną/upoważnione do reprezentowania Wykonawcy  lub Wykonawców wspólnie ubiegających się o udzielenie zamówienia publicznego. Do</w:t>
      </w:r>
      <w:r w:rsidRPr="004F0279">
        <w:rPr>
          <w:spacing w:val="11"/>
          <w:lang w:val="pl-PL"/>
        </w:rPr>
        <w:t xml:space="preserve"> </w:t>
      </w:r>
      <w:r w:rsidRPr="004F0279">
        <w:rPr>
          <w:lang w:val="pl-PL"/>
        </w:rPr>
        <w:t>oferty należy dołączyć pełnomocnictwo ustanowione do reprezentowania Wykonawcy/-ów ubiegającego/-</w:t>
      </w:r>
      <w:proofErr w:type="spellStart"/>
      <w:r w:rsidRPr="004F0279">
        <w:rPr>
          <w:lang w:val="pl-PL"/>
        </w:rPr>
        <w:t>cych</w:t>
      </w:r>
      <w:proofErr w:type="spellEnd"/>
      <w:r w:rsidRPr="004F0279">
        <w:rPr>
          <w:lang w:val="pl-PL"/>
        </w:rPr>
        <w:t xml:space="preserve"> się o udzielenie zamówienia publicznego. Pełnomocnictwo należy dołączyć w oryginale bądź kopii, potwierdzonej za zgodność z oryginałem</w:t>
      </w:r>
      <w:r w:rsidRPr="004F0279">
        <w:rPr>
          <w:spacing w:val="51"/>
          <w:lang w:val="pl-PL"/>
        </w:rPr>
        <w:t xml:space="preserve"> </w:t>
      </w:r>
      <w:r w:rsidRPr="004F0279">
        <w:rPr>
          <w:lang w:val="pl-PL"/>
        </w:rPr>
        <w:t>notarialnie.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Poprawki lub zmiany w ofercie, muszą być dokonane w sposób czytelny, parafowane własnoręcznie przez osobę/osoby podpisującą/podpisujące ofertę lub inne osoby do tego umocowane.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Ofertę wraz z załącznikami należy umieścić w dwóch nieprzejrzystych, zamkniętych kopertach.</w:t>
      </w:r>
    </w:p>
    <w:p w:rsidR="00C6448F" w:rsidRPr="004F0279" w:rsidRDefault="00C6448F" w:rsidP="00E834B7">
      <w:pPr>
        <w:pStyle w:val="Akapitzlist"/>
        <w:numPr>
          <w:ilvl w:val="1"/>
          <w:numId w:val="9"/>
        </w:numPr>
        <w:tabs>
          <w:tab w:val="left" w:pos="1774"/>
        </w:tabs>
        <w:rPr>
          <w:lang w:val="pl-PL"/>
        </w:rPr>
      </w:pPr>
      <w:r w:rsidRPr="004F0279">
        <w:rPr>
          <w:w w:val="105"/>
          <w:lang w:val="pl-PL"/>
        </w:rPr>
        <w:t>Koperta</w:t>
      </w:r>
      <w:r w:rsidRPr="004F0279">
        <w:rPr>
          <w:spacing w:val="-1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zewnętrzna</w:t>
      </w:r>
      <w:r w:rsidRPr="004F0279">
        <w:rPr>
          <w:spacing w:val="-1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powinna</w:t>
      </w:r>
      <w:r w:rsidRPr="004F0279">
        <w:rPr>
          <w:spacing w:val="-1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być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zaadresowana</w:t>
      </w:r>
      <w:r w:rsidRPr="004F0279">
        <w:rPr>
          <w:spacing w:val="-1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zgodnie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</w:t>
      </w:r>
      <w:r w:rsidRPr="004F0279">
        <w:rPr>
          <w:spacing w:val="-1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opisem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poniżej:</w:t>
      </w:r>
    </w:p>
    <w:p w:rsidR="00C6448F" w:rsidRPr="004F0279" w:rsidRDefault="00C6448F" w:rsidP="00C6448F">
      <w:pPr>
        <w:pStyle w:val="Tekstpodstawowy"/>
        <w:spacing w:before="9"/>
        <w:rPr>
          <w:sz w:val="24"/>
          <w:lang w:val="pl-PL"/>
        </w:rPr>
      </w:pPr>
    </w:p>
    <w:p w:rsidR="00C6448F" w:rsidRPr="004F0279" w:rsidRDefault="00C6448F" w:rsidP="003E044E">
      <w:pPr>
        <w:keepNext/>
        <w:keepLines/>
        <w:spacing w:before="40" w:line="276" w:lineRule="auto"/>
        <w:ind w:left="851" w:firstLine="850"/>
        <w:outlineLvl w:val="1"/>
        <w:rPr>
          <w:b/>
          <w:lang w:val="pl-PL"/>
        </w:rPr>
      </w:pPr>
      <w:r w:rsidRPr="004F0279">
        <w:rPr>
          <w:b/>
          <w:lang w:val="pl-PL"/>
        </w:rPr>
        <w:t>Gmina Bojszowy</w:t>
      </w:r>
    </w:p>
    <w:p w:rsidR="00C6448F" w:rsidRPr="004F0279" w:rsidRDefault="00C6448F" w:rsidP="003E044E">
      <w:pPr>
        <w:keepNext/>
        <w:keepLines/>
        <w:spacing w:before="40" w:line="276" w:lineRule="auto"/>
        <w:ind w:left="851" w:firstLine="850"/>
        <w:outlineLvl w:val="1"/>
        <w:rPr>
          <w:b/>
          <w:lang w:val="pl-PL"/>
        </w:rPr>
      </w:pPr>
      <w:r w:rsidRPr="004F0279">
        <w:rPr>
          <w:b/>
          <w:lang w:val="pl-PL"/>
        </w:rPr>
        <w:t>ul. Gaikowa 35</w:t>
      </w:r>
    </w:p>
    <w:p w:rsidR="00A81BB8" w:rsidRPr="004F0279" w:rsidRDefault="00C6448F" w:rsidP="003359D4">
      <w:pPr>
        <w:pStyle w:val="Tekstpodstawowy"/>
        <w:spacing w:before="16"/>
        <w:ind w:left="851" w:firstLine="850"/>
        <w:rPr>
          <w:b/>
          <w:lang w:val="pl-PL"/>
        </w:rPr>
      </w:pPr>
      <w:r w:rsidRPr="004F0279">
        <w:rPr>
          <w:b/>
          <w:lang w:val="pl-PL"/>
        </w:rPr>
        <w:t>43-220 Bojszowy</w:t>
      </w:r>
    </w:p>
    <w:p w:rsidR="003359D4" w:rsidRPr="004F0279" w:rsidRDefault="003359D4" w:rsidP="003359D4">
      <w:pPr>
        <w:pStyle w:val="Tekstpodstawowy"/>
        <w:spacing w:before="16"/>
        <w:ind w:left="851" w:firstLine="850"/>
        <w:rPr>
          <w:lang w:val="pl-PL"/>
        </w:rPr>
      </w:pPr>
    </w:p>
    <w:p w:rsidR="00C6448F" w:rsidRPr="004F0279" w:rsidRDefault="00C6448F" w:rsidP="00A81BB8">
      <w:pPr>
        <w:pStyle w:val="Tekstpodstawowy"/>
        <w:spacing w:before="16" w:line="254" w:lineRule="auto"/>
        <w:jc w:val="center"/>
        <w:rPr>
          <w:lang w:val="pl-PL"/>
        </w:rPr>
      </w:pPr>
      <w:r w:rsidRPr="004F0279">
        <w:rPr>
          <w:lang w:val="pl-PL"/>
        </w:rPr>
        <w:t xml:space="preserve">Oferta w postępowaniu o udzielenie zmówienia publicznego prowadzonego w trybie przetargu nieograniczonego </w:t>
      </w:r>
      <w:proofErr w:type="spellStart"/>
      <w:r w:rsidRPr="004F0279">
        <w:rPr>
          <w:lang w:val="pl-PL"/>
        </w:rPr>
        <w:t>pn</w:t>
      </w:r>
      <w:proofErr w:type="spellEnd"/>
      <w:r w:rsidRPr="004F0279">
        <w:rPr>
          <w:lang w:val="pl-PL"/>
        </w:rPr>
        <w:t>:</w:t>
      </w:r>
    </w:p>
    <w:p w:rsidR="00C6448F" w:rsidRPr="004F0279" w:rsidRDefault="00C6448F" w:rsidP="00A81BB8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279">
        <w:rPr>
          <w:rFonts w:ascii="Times New Roman" w:hAnsi="Times New Roman" w:cs="Times New Roman"/>
          <w:sz w:val="28"/>
          <w:szCs w:val="28"/>
        </w:rPr>
        <w:t>„</w:t>
      </w:r>
      <w:r w:rsidRPr="004F0279">
        <w:rPr>
          <w:rFonts w:ascii="Times New Roman" w:hAnsi="Times New Roman" w:cs="Times New Roman"/>
          <w:sz w:val="22"/>
          <w:szCs w:val="22"/>
        </w:rPr>
        <w:t>Dowóz uprawnionych osób do szkół w roku szkolnym 2019/2020</w:t>
      </w:r>
      <w:r w:rsidRPr="004F0279">
        <w:rPr>
          <w:rFonts w:ascii="Times New Roman" w:hAnsi="Times New Roman" w:cs="Times New Roman"/>
          <w:sz w:val="28"/>
          <w:szCs w:val="28"/>
        </w:rPr>
        <w:t>”</w:t>
      </w:r>
    </w:p>
    <w:p w:rsidR="00C6448F" w:rsidRPr="004F0279" w:rsidRDefault="00C6448F" w:rsidP="00A81BB8">
      <w:pPr>
        <w:pStyle w:val="Tekstpodstawowy"/>
        <w:jc w:val="center"/>
        <w:rPr>
          <w:lang w:val="pl-PL"/>
        </w:rPr>
      </w:pPr>
      <w:r w:rsidRPr="004F0279">
        <w:rPr>
          <w:lang w:val="pl-PL"/>
        </w:rPr>
        <w:t xml:space="preserve">znak sprawy: </w:t>
      </w:r>
      <w:r w:rsidRPr="004F0279">
        <w:rPr>
          <w:sz w:val="20"/>
          <w:szCs w:val="20"/>
          <w:lang w:val="pl-PL"/>
        </w:rPr>
        <w:t>ZP.271.2.2019</w:t>
      </w:r>
    </w:p>
    <w:p w:rsidR="00BC25D2" w:rsidRPr="004F0279" w:rsidRDefault="00C6448F" w:rsidP="00BC25D2">
      <w:pPr>
        <w:pStyle w:val="Tekstpodstawowy"/>
        <w:spacing w:before="28"/>
        <w:jc w:val="center"/>
        <w:rPr>
          <w:lang w:val="pl-PL"/>
        </w:rPr>
      </w:pPr>
      <w:r w:rsidRPr="004F0279">
        <w:rPr>
          <w:w w:val="105"/>
          <w:lang w:val="pl-PL"/>
        </w:rPr>
        <w:t>Nie otwierać przed dniem 22.07.2019 r., godz. 09:00</w:t>
      </w:r>
    </w:p>
    <w:p w:rsidR="00BC25D2" w:rsidRPr="004F0279" w:rsidRDefault="00BC25D2" w:rsidP="00BC25D2">
      <w:pPr>
        <w:pStyle w:val="Tekstpodstawowy"/>
        <w:spacing w:before="28"/>
        <w:jc w:val="center"/>
        <w:rPr>
          <w:lang w:val="pl-PL"/>
        </w:rPr>
      </w:pPr>
    </w:p>
    <w:p w:rsidR="00BC25D2" w:rsidRPr="004F0279" w:rsidRDefault="00BC25D2" w:rsidP="00BC25D2">
      <w:pPr>
        <w:pStyle w:val="Tekstpodstawowy"/>
        <w:spacing w:before="28"/>
        <w:jc w:val="center"/>
        <w:rPr>
          <w:lang w:val="pl-PL"/>
        </w:rPr>
      </w:pPr>
    </w:p>
    <w:p w:rsidR="00C6448F" w:rsidRPr="004F0279" w:rsidRDefault="00C6448F" w:rsidP="00E834B7">
      <w:pPr>
        <w:pStyle w:val="Akapitzlist"/>
        <w:numPr>
          <w:ilvl w:val="1"/>
          <w:numId w:val="9"/>
        </w:numPr>
        <w:tabs>
          <w:tab w:val="left" w:pos="1774"/>
        </w:tabs>
        <w:spacing w:line="254" w:lineRule="auto"/>
        <w:rPr>
          <w:lang w:val="pl-PL"/>
        </w:rPr>
      </w:pPr>
      <w:r w:rsidRPr="004F0279">
        <w:rPr>
          <w:lang w:val="pl-PL"/>
        </w:rPr>
        <w:t>Koperta wewnętrzna winna być oznakowana jw. z nazwą i adresem bądź pieczątką Wykonawcy.</w:t>
      </w:r>
    </w:p>
    <w:p w:rsidR="00C6448F" w:rsidRPr="004F0279" w:rsidRDefault="00C6448F" w:rsidP="00E834B7">
      <w:pPr>
        <w:pStyle w:val="Akapitzlist"/>
        <w:numPr>
          <w:ilvl w:val="1"/>
          <w:numId w:val="9"/>
        </w:numPr>
        <w:tabs>
          <w:tab w:val="left" w:pos="1774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Nieprawidłowe opakowanie i oznakowanie oferty nie spowoduje jej odrzucenia, jednak w takim przypadku Zamawiający nie bierze odpowiedzialności za jej nieprawidłowe skierowanie lub przedwczesne otwarcie</w:t>
      </w:r>
      <w:r w:rsidRPr="004F0279">
        <w:rPr>
          <w:spacing w:val="-23"/>
          <w:lang w:val="pl-PL"/>
        </w:rPr>
        <w:t xml:space="preserve"> </w:t>
      </w:r>
      <w:r w:rsidRPr="004F0279">
        <w:rPr>
          <w:lang w:val="pl-PL"/>
        </w:rPr>
        <w:t>oferty.</w:t>
      </w:r>
    </w:p>
    <w:p w:rsidR="00C6448F" w:rsidRPr="004F0279" w:rsidRDefault="00C6448F" w:rsidP="00E834B7">
      <w:pPr>
        <w:pStyle w:val="Akapitzlist"/>
        <w:numPr>
          <w:ilvl w:val="1"/>
          <w:numId w:val="9"/>
        </w:numPr>
        <w:tabs>
          <w:tab w:val="left" w:pos="1774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Jeżeli oferta zostanie opisana w inny sposób niż powyżej albo złożona w innym miejscu, czy to przez Wykonawcę, osobę upoważnioną czy pracownika poczty kurierskiej – zamawiający nie ponosi odpowiedzialności za jej nieprawidłowe przekazanie bądź przedwczesne, przypadkowe</w:t>
      </w:r>
      <w:r w:rsidRPr="004F0279">
        <w:rPr>
          <w:spacing w:val="-20"/>
          <w:lang w:val="pl-PL"/>
        </w:rPr>
        <w:t xml:space="preserve"> </w:t>
      </w:r>
      <w:r w:rsidRPr="004F0279">
        <w:rPr>
          <w:lang w:val="pl-PL"/>
        </w:rPr>
        <w:t>otwarcie.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rPr>
          <w:lang w:val="pl-PL"/>
        </w:rPr>
      </w:pPr>
      <w:r w:rsidRPr="004F0279">
        <w:rPr>
          <w:lang w:val="pl-PL"/>
        </w:rPr>
        <w:t>Każda strona oferty powinna być parafowana przez osobę podpisującą</w:t>
      </w:r>
      <w:r w:rsidRPr="004F0279">
        <w:rPr>
          <w:spacing w:val="-36"/>
          <w:lang w:val="pl-PL"/>
        </w:rPr>
        <w:t xml:space="preserve"> </w:t>
      </w:r>
      <w:r w:rsidRPr="004F0279">
        <w:rPr>
          <w:lang w:val="pl-PL"/>
        </w:rPr>
        <w:t>ofertę.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16" w:line="254" w:lineRule="auto"/>
        <w:rPr>
          <w:lang w:val="pl-PL"/>
        </w:rPr>
      </w:pPr>
      <w:r w:rsidRPr="004F0279">
        <w:rPr>
          <w:w w:val="105"/>
          <w:lang w:val="pl-PL"/>
        </w:rPr>
        <w:t>Wszystkie</w:t>
      </w:r>
      <w:r w:rsidRPr="004F0279">
        <w:rPr>
          <w:spacing w:val="-2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strony</w:t>
      </w:r>
      <w:r w:rsidRPr="004F0279">
        <w:rPr>
          <w:spacing w:val="-2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oferty,</w:t>
      </w:r>
      <w:r w:rsidRPr="004F0279">
        <w:rPr>
          <w:spacing w:val="-2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wraz</w:t>
      </w:r>
      <w:r w:rsidRPr="004F0279">
        <w:rPr>
          <w:spacing w:val="-2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</w:t>
      </w:r>
      <w:r w:rsidRPr="004F0279">
        <w:rPr>
          <w:spacing w:val="-2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załącznikami</w:t>
      </w:r>
      <w:r w:rsidRPr="004F0279">
        <w:rPr>
          <w:spacing w:val="-2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powinny</w:t>
      </w:r>
      <w:r w:rsidRPr="004F0279">
        <w:rPr>
          <w:spacing w:val="-2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być</w:t>
      </w:r>
      <w:r w:rsidRPr="004F0279">
        <w:rPr>
          <w:spacing w:val="-2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ponumerowane</w:t>
      </w:r>
      <w:r w:rsidRPr="004F0279">
        <w:rPr>
          <w:spacing w:val="-2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oraz</w:t>
      </w:r>
      <w:r w:rsidRPr="004F0279">
        <w:rPr>
          <w:spacing w:val="-2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połączone w sposób</w:t>
      </w:r>
      <w:r w:rsidRPr="004F0279">
        <w:rPr>
          <w:spacing w:val="-1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trwały.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W przypadku, gdy  informacje  zawarte  w  ofercie  stanowią  tajemnicę  przedsiębiorstwa, w rozumieniu przepisów ustawy z dnia 16 kwietnia 1993 r. o zwalczaniu nieuczciwej konkurencji (Dz. U. z 2018 r., poz. 419,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informacje,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o</w:t>
      </w:r>
      <w:r w:rsidRPr="004F0279">
        <w:rPr>
          <w:spacing w:val="-4"/>
          <w:lang w:val="pl-PL"/>
        </w:rPr>
        <w:t xml:space="preserve"> </w:t>
      </w:r>
      <w:r w:rsidRPr="004F0279">
        <w:rPr>
          <w:spacing w:val="-3"/>
          <w:lang w:val="pl-PL"/>
        </w:rPr>
        <w:t>których</w:t>
      </w:r>
      <w:r w:rsidRPr="004F0279">
        <w:rPr>
          <w:spacing w:val="-9"/>
          <w:lang w:val="pl-PL"/>
        </w:rPr>
        <w:t xml:space="preserve"> </w:t>
      </w:r>
      <w:r w:rsidRPr="004F0279">
        <w:rPr>
          <w:spacing w:val="-3"/>
          <w:lang w:val="pl-PL"/>
        </w:rPr>
        <w:t>mowa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art.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86</w:t>
      </w:r>
      <w:r w:rsidRPr="004F0279">
        <w:rPr>
          <w:spacing w:val="-4"/>
          <w:lang w:val="pl-PL"/>
        </w:rPr>
        <w:t xml:space="preserve"> </w:t>
      </w:r>
      <w:r w:rsidRPr="004F0279">
        <w:rPr>
          <w:spacing w:val="-3"/>
          <w:lang w:val="pl-PL"/>
        </w:rPr>
        <w:t>ust.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4</w:t>
      </w:r>
      <w:r w:rsidRPr="004F0279">
        <w:rPr>
          <w:spacing w:val="-4"/>
          <w:lang w:val="pl-PL"/>
        </w:rPr>
        <w:t xml:space="preserve"> </w:t>
      </w:r>
      <w:r w:rsidRPr="004F0279">
        <w:rPr>
          <w:spacing w:val="-3"/>
          <w:lang w:val="pl-PL"/>
        </w:rPr>
        <w:t>ustawy</w:t>
      </w:r>
      <w:r w:rsidRPr="004F0279">
        <w:rPr>
          <w:spacing w:val="-9"/>
          <w:lang w:val="pl-PL"/>
        </w:rPr>
        <w:t xml:space="preserve"> </w:t>
      </w:r>
      <w:r w:rsidRPr="004F0279">
        <w:rPr>
          <w:spacing w:val="-3"/>
          <w:lang w:val="pl-PL"/>
        </w:rPr>
        <w:t>Prawo</w:t>
      </w:r>
      <w:r w:rsidRPr="004F0279">
        <w:rPr>
          <w:spacing w:val="-7"/>
          <w:lang w:val="pl-PL"/>
        </w:rPr>
        <w:t xml:space="preserve"> </w:t>
      </w:r>
      <w:r w:rsidRPr="004F0279">
        <w:rPr>
          <w:spacing w:val="-3"/>
          <w:lang w:val="pl-PL"/>
        </w:rPr>
        <w:t>zamówień</w:t>
      </w:r>
      <w:r w:rsidRPr="004F0279">
        <w:rPr>
          <w:spacing w:val="-7"/>
          <w:lang w:val="pl-PL"/>
        </w:rPr>
        <w:t xml:space="preserve"> </w:t>
      </w:r>
      <w:r w:rsidRPr="004F0279">
        <w:rPr>
          <w:spacing w:val="-3"/>
          <w:lang w:val="pl-PL"/>
        </w:rPr>
        <w:t>publicznych.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3" w:line="254" w:lineRule="auto"/>
        <w:rPr>
          <w:lang w:val="pl-PL"/>
        </w:rPr>
      </w:pPr>
      <w:r w:rsidRPr="004F0279">
        <w:rPr>
          <w:lang w:val="pl-PL"/>
        </w:rPr>
        <w:t>Złożenie przez Wykonawcę więcej niż jednej oferty lub przedłożenie oferty wariantowej skutkuje odrzuceniem wszystkich ofert</w:t>
      </w:r>
      <w:r w:rsidRPr="004F0279">
        <w:rPr>
          <w:spacing w:val="-24"/>
          <w:lang w:val="pl-PL"/>
        </w:rPr>
        <w:t xml:space="preserve"> </w:t>
      </w:r>
      <w:r w:rsidRPr="004F0279">
        <w:rPr>
          <w:lang w:val="pl-PL"/>
        </w:rPr>
        <w:t>Wykonawcy.</w:t>
      </w:r>
    </w:p>
    <w:p w:rsidR="00C6448F" w:rsidRPr="004F0279" w:rsidRDefault="00C6448F" w:rsidP="00E834B7">
      <w:pPr>
        <w:pStyle w:val="Akapitzlist"/>
        <w:numPr>
          <w:ilvl w:val="0"/>
          <w:numId w:val="9"/>
        </w:numPr>
        <w:tabs>
          <w:tab w:val="left" w:pos="1282"/>
        </w:tabs>
        <w:spacing w:before="1"/>
        <w:rPr>
          <w:lang w:val="pl-PL"/>
        </w:rPr>
      </w:pPr>
      <w:r w:rsidRPr="004F0279">
        <w:rPr>
          <w:lang w:val="pl-PL"/>
        </w:rPr>
        <w:t>Wykonawca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ponosi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wszelkie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koszty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związane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przygotowaniem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i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złożeniem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oferty.</w:t>
      </w:r>
    </w:p>
    <w:p w:rsidR="00BC25D2" w:rsidRPr="004F0279" w:rsidRDefault="00BC25D2" w:rsidP="00C6448F">
      <w:pPr>
        <w:pStyle w:val="Tekstpodstawowy"/>
        <w:rPr>
          <w:sz w:val="10"/>
          <w:lang w:val="pl-PL"/>
        </w:rPr>
      </w:pPr>
    </w:p>
    <w:p w:rsidR="00D0397C" w:rsidRPr="004F0279" w:rsidRDefault="00D0397C" w:rsidP="00C6448F">
      <w:pPr>
        <w:pStyle w:val="Tekstpodstawowy"/>
        <w:rPr>
          <w:sz w:val="10"/>
          <w:lang w:val="pl-PL"/>
        </w:rPr>
      </w:pPr>
    </w:p>
    <w:p w:rsidR="00C6448F" w:rsidRPr="004F0279" w:rsidRDefault="00471010" w:rsidP="00C6448F">
      <w:pPr>
        <w:pStyle w:val="Tekstpodstawowy"/>
        <w:rPr>
          <w:sz w:val="10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12065</wp:posOffset>
                </wp:positionV>
                <wp:extent cx="5598160" cy="387350"/>
                <wp:effectExtent l="12065" t="10795" r="9525" b="11430"/>
                <wp:wrapTopAndBottom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7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4E" w:rsidRPr="00EB00C7" w:rsidRDefault="003E044E" w:rsidP="003E044E">
                            <w:pPr>
                              <w:pStyle w:val="Tekstpodstawowy"/>
                              <w:spacing w:before="37"/>
                              <w:ind w:left="152" w:right="117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XI</w:t>
                            </w:r>
                          </w:p>
                          <w:p w:rsidR="003E044E" w:rsidRPr="00EB00C7" w:rsidRDefault="003E044E" w:rsidP="003E044E">
                            <w:pPr>
                              <w:pStyle w:val="Tekstpodstawowy"/>
                              <w:spacing w:before="47"/>
                              <w:ind w:left="149" w:right="150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OPIS SPOSOBU OBLICZENIA 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35pt;margin-top:.95pt;width:440.8pt;height:3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SGJAIAAEkEAAAOAAAAZHJzL2Uyb0RvYy54bWysVNtu2zAMfR+wfxD0vthplyw14hRdug4D&#10;ugvQ7gNoWbaFyaImKbG7ry8lJ2nRbS/D/CBQEnlEnkN6fTn2mu2l8wpNyeeznDNpBNbKtCX/fn/z&#10;ZsWZD2Bq0GhkyR+k55eb16/Wgy3kGXaoa+kYgRhfDLbkXQi2yDIvOtmDn6GVhi4bdD0E2ro2qx0M&#10;hN7r7CzPl9mArrYOhfSeTq+nS75J+E0jRfjaNF4GpktOuYW0urRWcc02ayhaB7ZT4pAG/EMWPShD&#10;j56griEA2zn1G1SvhEOPTZgJ7DNsGiVkqoGqmecvqrnrwMpUC5Hj7Ykm//9gxZf9N8dUXfIlZwZ6&#10;kuhejoG9x5Gt3kZ6BusL8rqz5BdGOieZU6ne3qL44ZnBbQemlVfO4dBJqCm9eYzMnoVOOD6CVMNn&#10;rOkd2AVMQGPj+sgdscEInWR6OEkTcxF0uFhcrOZLuhJ0d756d75I2mVQHKOt8+GjxJ5Fo+SOpE/o&#10;sL/1IWYDxdElPuZRq/pGaZ02rq222rE9UJts05cKeOGmDRuIqPxiORHwV4g8fX+C6FWgfteqL/nq&#10;5ARFpO2DqVM3BlB6sillbQ48RuomEsNYjUmxeaIgklxh/UDMOpz6m+aRjA7dL84G6u2S+587cJIz&#10;/cmQOnEQjoY7GtXRACMotOSBs8nchmlgdtaptiPkSX+DV6RgoxK5T1kc8qV+TZwfZisOxPN98nr6&#10;A2weAQAA//8DAFBLAwQUAAYACAAAACEAfuaLvt4AAAAHAQAADwAAAGRycy9kb3ducmV2LnhtbEyP&#10;wU7DMBBE70j8g7VI3KiTSA0kjVNVSD1UIKEGOPTmxksSYa+j2G3D37Oc6HFnRjNvq/XsrDjjFAZP&#10;CtJFAgKp9WagTsHH+/bhCUSImoy2nlDBDwZY17c3lS6Nv9Aez03sBJdQKLWCPsaxlDK0PTodFn5E&#10;Yu/LT05HPqdOmklfuNxZmSVJLp0eiBd6PeJzj+13c3IK5K5YZpu38LJPt6/twaU723yOSt3fzZsV&#10;iIhz/A/DHz6jQ81MR38iE4RV8JjwK5H1AgTbxTLNQRwV5FkBsq7kNX/9CwAA//8DAFBLAQItABQA&#10;BgAIAAAAIQC2gziS/gAAAOEBAAATAAAAAAAAAAAAAAAAAAAAAABbQ29udGVudF9UeXBlc10ueG1s&#10;UEsBAi0AFAAGAAgAAAAhADj9If/WAAAAlAEAAAsAAAAAAAAAAAAAAAAALwEAAF9yZWxzLy5yZWxz&#10;UEsBAi0AFAAGAAgAAAAhACQnRIYkAgAASQQAAA4AAAAAAAAAAAAAAAAALgIAAGRycy9lMm9Eb2Mu&#10;eG1sUEsBAi0AFAAGAAgAAAAhAH7mi77eAAAABwEAAA8AAAAAAAAAAAAAAAAAfgQAAGRycy9kb3du&#10;cmV2LnhtbFBLBQYAAAAABAAEAPMAAACJBQAAAAA=&#10;" fillcolor="#ccc" strokeweight=".48pt">
                <v:textbox inset="0,0,0,0">
                  <w:txbxContent>
                    <w:p w:rsidR="003E044E" w:rsidRPr="00EB00C7" w:rsidRDefault="003E044E" w:rsidP="003E044E">
                      <w:pPr>
                        <w:pStyle w:val="Tekstpodstawowy"/>
                        <w:spacing w:before="37"/>
                        <w:ind w:left="152" w:right="117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XI</w:t>
                      </w:r>
                    </w:p>
                    <w:p w:rsidR="003E044E" w:rsidRPr="00EB00C7" w:rsidRDefault="003E044E" w:rsidP="003E044E">
                      <w:pPr>
                        <w:pStyle w:val="Tekstpodstawowy"/>
                        <w:spacing w:before="47"/>
                        <w:ind w:left="149" w:right="150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OPIS SPOSOBU OBLICZENIA CENY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6448F" w:rsidRPr="004F0279" w:rsidRDefault="00C6448F" w:rsidP="00E834B7">
      <w:pPr>
        <w:pStyle w:val="Akapitzlist"/>
        <w:numPr>
          <w:ilvl w:val="0"/>
          <w:numId w:val="8"/>
        </w:numPr>
        <w:tabs>
          <w:tab w:val="left" w:pos="1282"/>
        </w:tabs>
        <w:spacing w:before="92" w:line="254" w:lineRule="auto"/>
        <w:rPr>
          <w:lang w:val="pl-PL"/>
        </w:rPr>
      </w:pPr>
      <w:r w:rsidRPr="004F0279">
        <w:rPr>
          <w:lang w:val="pl-PL"/>
        </w:rPr>
        <w:t>Wykonawca w formularzu ofertowym poda cenę brutto za wykonanie przedmiotu zamówienia na część na którą składa ofertę, wartość podatku VAT oraz cenę netto. Stawka podatku VAT jest określana zgodnie z ustawą z dnia 11 marca 2004 r. o podatku od towarów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i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usług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(Dz.U.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2018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r.,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poz.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2174,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ze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zmianami.).</w:t>
      </w:r>
    </w:p>
    <w:p w:rsidR="00C6448F" w:rsidRPr="004F0279" w:rsidRDefault="00C6448F" w:rsidP="00E834B7">
      <w:pPr>
        <w:pStyle w:val="Akapitzlist"/>
        <w:numPr>
          <w:ilvl w:val="0"/>
          <w:numId w:val="8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Zaoferowana cena powinna uwzględniać wszystkie koszty niezbędne do wykonania przedmiotu zamówienia, zgodnie z wymaganiami określonymi w Specyfikacji Istotnych Warunków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Zamówienia.</w:t>
      </w:r>
    </w:p>
    <w:p w:rsidR="00A81BB8" w:rsidRPr="004F0279" w:rsidRDefault="00C6448F" w:rsidP="00E834B7">
      <w:pPr>
        <w:pStyle w:val="Akapitzlist"/>
        <w:numPr>
          <w:ilvl w:val="0"/>
          <w:numId w:val="8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Wszystkie kwoty powinny być podane w złotych polskich. Cena oferty powinna być wyrażona cyfrowo i słownie oraz podana z dokładnością do dwóch miejsc po przecinku zaokrąglona z zastosowaniem reguł matematycznych. W przypadku, gdy Wykonawca poda ceny jednostkowe z większą niż dwie liczbą cyfr po przecinku, Zamawiający dokona poprawy tej ceny do dwóch miejsc po przecinku zgodnie z matematycznymi regułami zaokrąglania.</w:t>
      </w:r>
    </w:p>
    <w:p w:rsidR="00C6448F" w:rsidRPr="004F0279" w:rsidRDefault="00C6448F" w:rsidP="00E834B7">
      <w:pPr>
        <w:pStyle w:val="Akapitzlist"/>
        <w:numPr>
          <w:ilvl w:val="0"/>
          <w:numId w:val="8"/>
        </w:numPr>
        <w:tabs>
          <w:tab w:val="left" w:pos="1282"/>
        </w:tabs>
        <w:spacing w:before="4" w:line="254" w:lineRule="auto"/>
        <w:rPr>
          <w:lang w:val="pl-PL"/>
        </w:rPr>
      </w:pPr>
      <w:r w:rsidRPr="004F0279">
        <w:rPr>
          <w:lang w:val="pl-PL"/>
        </w:rPr>
        <w:t>Wykonawca w swojej ofercie winien zaoferować cenę kompletną, jednoznaczną i ostateczną.</w:t>
      </w:r>
    </w:p>
    <w:p w:rsidR="00C6448F" w:rsidRPr="004F0279" w:rsidRDefault="00C6448F" w:rsidP="00E834B7">
      <w:pPr>
        <w:pStyle w:val="Akapitzlist"/>
        <w:numPr>
          <w:ilvl w:val="0"/>
          <w:numId w:val="8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Podana przez Wykonawcę w ofercie cena ustalana jest na cały okres obowiązywania umowy i nie podlega</w:t>
      </w:r>
      <w:r w:rsidRPr="004F0279">
        <w:rPr>
          <w:spacing w:val="-18"/>
          <w:lang w:val="pl-PL"/>
        </w:rPr>
        <w:t xml:space="preserve"> </w:t>
      </w:r>
      <w:r w:rsidRPr="004F0279">
        <w:rPr>
          <w:lang w:val="pl-PL"/>
        </w:rPr>
        <w:t>podwyższeniu.</w:t>
      </w:r>
    </w:p>
    <w:p w:rsidR="00C6448F" w:rsidRPr="004F0279" w:rsidRDefault="00C6448F" w:rsidP="00E834B7">
      <w:pPr>
        <w:pStyle w:val="Akapitzlist"/>
        <w:numPr>
          <w:ilvl w:val="0"/>
          <w:numId w:val="8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Rozliczenia między Wykonawcą a Zamawiającym dokonywane będą w PLN. Zamawiający nie</w:t>
      </w:r>
      <w:r w:rsidRPr="004F0279">
        <w:rPr>
          <w:spacing w:val="-12"/>
          <w:lang w:val="pl-PL"/>
        </w:rPr>
        <w:t xml:space="preserve"> </w:t>
      </w:r>
      <w:r w:rsidRPr="004F0279">
        <w:rPr>
          <w:lang w:val="pl-PL"/>
        </w:rPr>
        <w:t>dopuszcza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możliwości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prowadzenia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Wykonawcą</w:t>
      </w:r>
      <w:r w:rsidRPr="004F0279">
        <w:rPr>
          <w:spacing w:val="-12"/>
          <w:lang w:val="pl-PL"/>
        </w:rPr>
        <w:t xml:space="preserve"> </w:t>
      </w:r>
      <w:r w:rsidRPr="004F0279">
        <w:rPr>
          <w:lang w:val="pl-PL"/>
        </w:rPr>
        <w:t>rozliczeń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innej</w:t>
      </w:r>
      <w:r w:rsidRPr="004F0279">
        <w:rPr>
          <w:spacing w:val="-12"/>
          <w:lang w:val="pl-PL"/>
        </w:rPr>
        <w:t xml:space="preserve"> </w:t>
      </w:r>
      <w:r w:rsidRPr="004F0279">
        <w:rPr>
          <w:lang w:val="pl-PL"/>
        </w:rPr>
        <w:t>walucie</w:t>
      </w:r>
      <w:r w:rsidRPr="004F0279">
        <w:rPr>
          <w:spacing w:val="-12"/>
          <w:lang w:val="pl-PL"/>
        </w:rPr>
        <w:t xml:space="preserve"> </w:t>
      </w:r>
      <w:r w:rsidRPr="004F0279">
        <w:rPr>
          <w:lang w:val="pl-PL"/>
        </w:rPr>
        <w:t>niż</w:t>
      </w:r>
      <w:r w:rsidRPr="004F0279">
        <w:rPr>
          <w:spacing w:val="-15"/>
          <w:lang w:val="pl-PL"/>
        </w:rPr>
        <w:t xml:space="preserve"> </w:t>
      </w:r>
      <w:r w:rsidRPr="004F0279">
        <w:rPr>
          <w:lang w:val="pl-PL"/>
        </w:rPr>
        <w:t>PLN.</w:t>
      </w:r>
    </w:p>
    <w:p w:rsidR="00BC25D2" w:rsidRPr="004F0279" w:rsidRDefault="00BC25D2" w:rsidP="00BC25D2">
      <w:pPr>
        <w:tabs>
          <w:tab w:val="left" w:pos="1282"/>
        </w:tabs>
        <w:spacing w:line="254" w:lineRule="auto"/>
        <w:rPr>
          <w:lang w:val="pl-PL"/>
        </w:rPr>
      </w:pPr>
    </w:p>
    <w:p w:rsidR="00BC25D2" w:rsidRPr="004F0279" w:rsidRDefault="00471010" w:rsidP="00BC25D2">
      <w:p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25400</wp:posOffset>
                </wp:positionV>
                <wp:extent cx="5598160" cy="387350"/>
                <wp:effectExtent l="0" t="0" r="2540" b="0"/>
                <wp:wrapTopAndBottom/>
                <wp:docPr id="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7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2" w:right="117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XII</w:t>
                            </w:r>
                          </w:p>
                          <w:p w:rsidR="00FB559B" w:rsidRPr="003B0A61" w:rsidRDefault="00FB559B" w:rsidP="003E044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INFORMACJE O MIEJSCU, TERMINIE SKŁADANIA I OTWARCIA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91.7pt;margin-top:2pt;width:440.8pt;height:30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E6MAIAAGMEAAAOAAAAZHJzL2Uyb0RvYy54bWysVMFu2zAMvQ/YPwi6L3YaJE2NOEWXrMOA&#10;rhvQ7gNoWY6FyaImKbG7rx8lJ2nRbZdhPgiURD6R75FeXQ+dZgfpvEJT8ukk50wagbUyu5J/e7x9&#10;t+TMBzA1aDSy5E/S8+v12zer3hbyAlvUtXSMQIwvelvyNgRbZJkXrezAT9BKQ5cNug4Cbd0uqx30&#10;hN7p7CLPF1mPrrYOhfSeTrfjJV8n/KaRInxpGi8D0yWn3EJaXVqruGbrFRQ7B7ZV4pgG/EMWHShD&#10;j56hthCA7Z36DapTwqHHJkwEdhk2jRIy1UDVTPNX1Ty0YGWqhcjx9kyT/3+w4v7w1TFVl3x5yZmB&#10;jjR6lENg73Fgy1nkp7e+ILcHS45hoHPSOdXq7R2K754Z3LRgdvLGOexbCTXlN42R2YvQEcdHkKr/&#10;jDW9A/uACWhoXBfJIzoYoZNOT2dtYi6CDufzq+V0QVeC7mbLy9k8iZdBcYq2zoePEjsWjZI70j6h&#10;w+HOh5gNFCeX+JhHrepbpXXauF210Y4dgPpkk75UwCs3bVhf8kV+tRgJ+CtEnr4/QcQUtuDb8amU&#10;RHSDolOBJkGrjqQ4R0MR+fxg6uQSQOnRplq0ORIcOR3ZDUM1JC2nif7IfoX1E1HucOx8mlQyWnQ/&#10;Oeup60vuf+zBSc70J0OyxRE5Ge5kVCcDjKDQkgfORnMTxlHaW6d2LSGPjWHwhqRtVGL9OYtjvtTJ&#10;SYzj1MVReblPXs//hvUvAAAA//8DAFBLAwQUAAYACAAAACEA9A4+t94AAAAJAQAADwAAAGRycy9k&#10;b3ducmV2LnhtbExPQW7CMBC8V+IP1iL1VpxQQDSNg1AlDqiVKgI99GbibRLVXkexgfT33Zza085o&#10;RrMz+WZwVlyxD60nBeksAYFUedNSreB03D2sQYSoyWjrCRX8YIBNMbnLdWb8jQ54LWMtOIRCphU0&#10;MXaZlKFq0Okw8x0Sa1++dzoy7Wtpen3jcGflPElW0umW+EOjO3xpsPouL06B3D8t59v38HpId2/V&#10;p0v3tvzolLqfDttnEBGH+GeGsT5Xh4I7nf2FTBCW+fpxwVYFC5406slqyeisYLyyyOX/BcUvAAAA&#10;//8DAFBLAQItABQABgAIAAAAIQC2gziS/gAAAOEBAAATAAAAAAAAAAAAAAAAAAAAAABbQ29udGVu&#10;dF9UeXBlc10ueG1sUEsBAi0AFAAGAAgAAAAhADj9If/WAAAAlAEAAAsAAAAAAAAAAAAAAAAALwEA&#10;AF9yZWxzLy5yZWxzUEsBAi0AFAAGAAgAAAAhAIJwYTowAgAAYwQAAA4AAAAAAAAAAAAAAAAALgIA&#10;AGRycy9lMm9Eb2MueG1sUEsBAi0AFAAGAAgAAAAhAPQOPrfeAAAACQEAAA8AAAAAAAAAAAAAAAAA&#10;igQAAGRycy9kb3ducmV2LnhtbFBLBQYAAAAABAAEAPMAAACVBQAAAAA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2" w:right="117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XII</w:t>
                      </w:r>
                    </w:p>
                    <w:p w:rsidR="00FB559B" w:rsidRPr="003B0A61" w:rsidRDefault="00FB559B" w:rsidP="003E044E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INFORMACJE O MIEJSCU, TERMINIE SKŁADANIA I OTWARCIA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E834B7">
      <w:pPr>
        <w:pStyle w:val="Akapitzlist"/>
        <w:numPr>
          <w:ilvl w:val="0"/>
          <w:numId w:val="7"/>
        </w:numPr>
        <w:tabs>
          <w:tab w:val="left" w:pos="1282"/>
        </w:tabs>
        <w:spacing w:before="91"/>
        <w:rPr>
          <w:lang w:val="pl-PL"/>
        </w:rPr>
      </w:pPr>
      <w:r w:rsidRPr="004F0279">
        <w:rPr>
          <w:w w:val="95"/>
          <w:lang w:val="pl-PL"/>
        </w:rPr>
        <w:t>MIEJSCE I TERMIN SKŁADANIA</w:t>
      </w:r>
      <w:r w:rsidRPr="004F0279">
        <w:rPr>
          <w:spacing w:val="-26"/>
          <w:w w:val="95"/>
          <w:lang w:val="pl-PL"/>
        </w:rPr>
        <w:t xml:space="preserve"> </w:t>
      </w:r>
      <w:r w:rsidRPr="004F0279">
        <w:rPr>
          <w:w w:val="95"/>
          <w:lang w:val="pl-PL"/>
        </w:rPr>
        <w:t>OFERT</w:t>
      </w:r>
    </w:p>
    <w:p w:rsidR="00C6448F" w:rsidRPr="004F0279" w:rsidRDefault="00C6448F" w:rsidP="00C6448F">
      <w:pPr>
        <w:pStyle w:val="Tekstpodstawowy"/>
        <w:spacing w:before="16" w:line="254" w:lineRule="auto"/>
        <w:ind w:left="1281"/>
        <w:jc w:val="both"/>
        <w:rPr>
          <w:lang w:val="pl-PL"/>
        </w:rPr>
      </w:pPr>
      <w:r w:rsidRPr="004F0279">
        <w:rPr>
          <w:lang w:val="pl-PL"/>
        </w:rPr>
        <w:lastRenderedPageBreak/>
        <w:t>Ofertę należy złożyć w siedzibie Zamawiającego tj. Urzędzie Gminy Bojszowy, ul. Gaikowa 35, 43-220 Bojszowy, sekretariat</w:t>
      </w:r>
      <w:r w:rsidR="003B0A61" w:rsidRPr="004F0279">
        <w:rPr>
          <w:lang w:val="pl-PL"/>
        </w:rPr>
        <w:t>,</w:t>
      </w:r>
      <w:r w:rsidRPr="004F0279">
        <w:rPr>
          <w:lang w:val="pl-PL"/>
        </w:rPr>
        <w:t xml:space="preserve"> do dnia </w:t>
      </w:r>
      <w:r w:rsidRPr="004F0279">
        <w:rPr>
          <w:spacing w:val="2"/>
          <w:lang w:val="pl-PL"/>
        </w:rPr>
        <w:t xml:space="preserve">22.07.2019 </w:t>
      </w:r>
      <w:r w:rsidRPr="004F0279">
        <w:rPr>
          <w:lang w:val="pl-PL"/>
        </w:rPr>
        <w:t>r., do godziny 08:45. Zamawiający niezwłocznie zwraca ofertę, która została złożona po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terminie.</w:t>
      </w:r>
    </w:p>
    <w:p w:rsidR="00C6448F" w:rsidRPr="004F0279" w:rsidRDefault="00C6448F" w:rsidP="00C6448F">
      <w:pPr>
        <w:pStyle w:val="Tekstpodstawowy"/>
        <w:spacing w:before="4"/>
        <w:rPr>
          <w:sz w:val="23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7"/>
        </w:numPr>
        <w:tabs>
          <w:tab w:val="left" w:pos="1282"/>
        </w:tabs>
        <w:spacing w:before="1"/>
        <w:rPr>
          <w:lang w:val="pl-PL"/>
        </w:rPr>
      </w:pPr>
      <w:r w:rsidRPr="004F0279">
        <w:rPr>
          <w:w w:val="95"/>
          <w:lang w:val="pl-PL"/>
        </w:rPr>
        <w:t>MIEJSCE I TERMIN OTWARCIA</w:t>
      </w:r>
      <w:r w:rsidRPr="004F0279">
        <w:rPr>
          <w:spacing w:val="-22"/>
          <w:w w:val="95"/>
          <w:lang w:val="pl-PL"/>
        </w:rPr>
        <w:t xml:space="preserve"> </w:t>
      </w:r>
      <w:r w:rsidRPr="004F0279">
        <w:rPr>
          <w:w w:val="95"/>
          <w:lang w:val="pl-PL"/>
        </w:rPr>
        <w:t>OFERT</w:t>
      </w:r>
    </w:p>
    <w:p w:rsidR="00C6448F" w:rsidRPr="004F0279" w:rsidRDefault="00C6448F" w:rsidP="00C6448F">
      <w:pPr>
        <w:pStyle w:val="Tekstpodstawowy"/>
        <w:spacing w:before="15" w:line="254" w:lineRule="auto"/>
        <w:ind w:left="1281"/>
        <w:jc w:val="both"/>
        <w:rPr>
          <w:lang w:val="pl-PL"/>
        </w:rPr>
      </w:pPr>
      <w:r w:rsidRPr="004F0279">
        <w:rPr>
          <w:lang w:val="pl-PL"/>
        </w:rPr>
        <w:t>Otwarcie ofert nastąpi w dniu 22.07.2019 r., o godzinie 09:00 w siedzibie Zamawiającego tj. Urzędzie Gminy  Bojszowy, ul. Gaikowa 35, Sala Narad.</w:t>
      </w:r>
    </w:p>
    <w:p w:rsidR="00C6448F" w:rsidRPr="004F0279" w:rsidRDefault="00C6448F" w:rsidP="00C6448F">
      <w:pPr>
        <w:pStyle w:val="Tekstpodstawowy"/>
        <w:spacing w:before="1"/>
        <w:rPr>
          <w:sz w:val="21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7"/>
        </w:numPr>
        <w:tabs>
          <w:tab w:val="left" w:pos="1282"/>
        </w:tabs>
        <w:rPr>
          <w:lang w:val="pl-PL"/>
        </w:rPr>
      </w:pPr>
      <w:r w:rsidRPr="004F0279">
        <w:rPr>
          <w:w w:val="95"/>
          <w:lang w:val="pl-PL"/>
        </w:rPr>
        <w:t>PUBLICZNE OTWARCIE</w:t>
      </w:r>
      <w:r w:rsidRPr="004F0279">
        <w:rPr>
          <w:spacing w:val="-11"/>
          <w:w w:val="95"/>
          <w:lang w:val="pl-PL"/>
        </w:rPr>
        <w:t xml:space="preserve"> </w:t>
      </w:r>
      <w:r w:rsidRPr="004F0279">
        <w:rPr>
          <w:w w:val="95"/>
          <w:lang w:val="pl-PL"/>
        </w:rPr>
        <w:t>OFERT</w:t>
      </w:r>
    </w:p>
    <w:p w:rsidR="00C6448F" w:rsidRPr="004F0279" w:rsidRDefault="00C6448F" w:rsidP="00E834B7">
      <w:pPr>
        <w:pStyle w:val="Akapitzlist"/>
        <w:numPr>
          <w:ilvl w:val="1"/>
          <w:numId w:val="7"/>
        </w:numPr>
        <w:tabs>
          <w:tab w:val="left" w:pos="1774"/>
        </w:tabs>
        <w:spacing w:before="16"/>
        <w:rPr>
          <w:lang w:val="pl-PL"/>
        </w:rPr>
      </w:pPr>
      <w:r w:rsidRPr="004F0279">
        <w:rPr>
          <w:w w:val="105"/>
          <w:lang w:val="pl-PL"/>
        </w:rPr>
        <w:t>Otwarcie ofert jest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jawne.</w:t>
      </w:r>
    </w:p>
    <w:p w:rsidR="00C6448F" w:rsidRPr="004F0279" w:rsidRDefault="00C6448F" w:rsidP="00E834B7">
      <w:pPr>
        <w:pStyle w:val="Akapitzlist"/>
        <w:numPr>
          <w:ilvl w:val="1"/>
          <w:numId w:val="7"/>
        </w:numPr>
        <w:tabs>
          <w:tab w:val="left" w:pos="1774"/>
        </w:tabs>
        <w:spacing w:before="16" w:line="252" w:lineRule="auto"/>
        <w:rPr>
          <w:lang w:val="pl-PL"/>
        </w:rPr>
      </w:pPr>
      <w:r w:rsidRPr="004F0279">
        <w:rPr>
          <w:lang w:val="pl-PL"/>
        </w:rPr>
        <w:t>Bezpośrednio przed otwarciem ofert Zamawiający poda kwotę, jaką zamierza przeznaczyć na sfinansowanie</w:t>
      </w:r>
      <w:r w:rsidRPr="004F0279">
        <w:rPr>
          <w:spacing w:val="-16"/>
          <w:lang w:val="pl-PL"/>
        </w:rPr>
        <w:t xml:space="preserve"> </w:t>
      </w:r>
      <w:r w:rsidRPr="004F0279">
        <w:rPr>
          <w:lang w:val="pl-PL"/>
        </w:rPr>
        <w:t>zamówienia.</w:t>
      </w:r>
    </w:p>
    <w:p w:rsidR="00C6448F" w:rsidRPr="004F0279" w:rsidRDefault="00C6448F" w:rsidP="00E834B7">
      <w:pPr>
        <w:pStyle w:val="Akapitzlist"/>
        <w:numPr>
          <w:ilvl w:val="1"/>
          <w:numId w:val="7"/>
        </w:numPr>
        <w:tabs>
          <w:tab w:val="left" w:pos="1774"/>
        </w:tabs>
        <w:spacing w:before="3" w:line="254" w:lineRule="auto"/>
        <w:rPr>
          <w:lang w:val="pl-PL"/>
        </w:rPr>
      </w:pPr>
      <w:r w:rsidRPr="004F0279">
        <w:rPr>
          <w:lang w:val="pl-PL"/>
        </w:rPr>
        <w:t>Dokonując otwarcia ofert Zamawiający poda informacje określone w art. 86 ust. 4 ustawy Prawo zamówień</w:t>
      </w:r>
      <w:r w:rsidRPr="004F0279">
        <w:rPr>
          <w:spacing w:val="-16"/>
          <w:lang w:val="pl-PL"/>
        </w:rPr>
        <w:t xml:space="preserve"> </w:t>
      </w:r>
      <w:r w:rsidRPr="004F0279">
        <w:rPr>
          <w:lang w:val="pl-PL"/>
        </w:rPr>
        <w:t>publicznych.</w:t>
      </w:r>
    </w:p>
    <w:p w:rsidR="00C6448F" w:rsidRPr="004F0279" w:rsidRDefault="00C6448F" w:rsidP="00C6448F">
      <w:pPr>
        <w:pStyle w:val="Tekstpodstawowy"/>
        <w:rPr>
          <w:sz w:val="21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7"/>
        </w:numPr>
        <w:tabs>
          <w:tab w:val="left" w:pos="1282"/>
        </w:tabs>
        <w:rPr>
          <w:lang w:val="pl-PL"/>
        </w:rPr>
      </w:pPr>
      <w:r w:rsidRPr="004F0279">
        <w:rPr>
          <w:w w:val="95"/>
          <w:lang w:val="pl-PL"/>
        </w:rPr>
        <w:t>ZMIANA I WYCOFANIE</w:t>
      </w:r>
      <w:r w:rsidRPr="004F0279">
        <w:rPr>
          <w:spacing w:val="-16"/>
          <w:w w:val="95"/>
          <w:lang w:val="pl-PL"/>
        </w:rPr>
        <w:t xml:space="preserve"> </w:t>
      </w:r>
      <w:r w:rsidRPr="004F0279">
        <w:rPr>
          <w:w w:val="95"/>
          <w:lang w:val="pl-PL"/>
        </w:rPr>
        <w:t>OFERTY</w:t>
      </w:r>
    </w:p>
    <w:p w:rsidR="00C6448F" w:rsidRPr="004F0279" w:rsidRDefault="00C6448F" w:rsidP="00E834B7">
      <w:pPr>
        <w:pStyle w:val="Akapitzlist"/>
        <w:numPr>
          <w:ilvl w:val="1"/>
          <w:numId w:val="7"/>
        </w:numPr>
        <w:tabs>
          <w:tab w:val="left" w:pos="1774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Wykonawca może przed upływem terminu do składania ofert zmienić lub wycofać ofertę poprzez złożenie pisemnego powiadomienia przed upływem wyznaczonego terminu składania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ofert.</w:t>
      </w:r>
    </w:p>
    <w:p w:rsidR="00C6448F" w:rsidRPr="004F0279" w:rsidRDefault="00C6448F" w:rsidP="00E834B7">
      <w:pPr>
        <w:pStyle w:val="Akapitzlist"/>
        <w:numPr>
          <w:ilvl w:val="1"/>
          <w:numId w:val="7"/>
        </w:numPr>
        <w:tabs>
          <w:tab w:val="left" w:pos="1774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Powiadomienie o wprowadzeniu zmian powinno zostać złożone w sposób i formie przewidzianej w SIWZ dla złożenia oferty, z zastrzeżeniem, że opakowanie zewnętrzne będzie zawierało dodatkowe oznaczenie „ZMIANA”, a</w:t>
      </w:r>
      <w:r w:rsidRPr="004F0279">
        <w:rPr>
          <w:spacing w:val="22"/>
          <w:lang w:val="pl-PL"/>
        </w:rPr>
        <w:t xml:space="preserve"> </w:t>
      </w:r>
      <w:r w:rsidRPr="004F0279">
        <w:rPr>
          <w:lang w:val="pl-PL"/>
        </w:rPr>
        <w:t>przypadku wycofania dodatkowe oznaczenie „WYCOFANIE”.</w:t>
      </w:r>
    </w:p>
    <w:p w:rsidR="00C6448F" w:rsidRPr="004F0279" w:rsidRDefault="00471010" w:rsidP="00C6448F">
      <w:pPr>
        <w:pStyle w:val="Tekstpodstawowy"/>
        <w:spacing w:before="2"/>
        <w:rPr>
          <w:sz w:val="21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182880</wp:posOffset>
                </wp:positionV>
                <wp:extent cx="5598160" cy="387350"/>
                <wp:effectExtent l="12065" t="8890" r="9525" b="13335"/>
                <wp:wrapTopAndBottom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7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Default="00FB559B" w:rsidP="00C6448F">
                            <w:pPr>
                              <w:pStyle w:val="Tekstpodstawowy"/>
                              <w:spacing w:before="37"/>
                              <w:ind w:left="152" w:right="117"/>
                              <w:jc w:val="center"/>
                            </w:pPr>
                            <w:r>
                              <w:t>Rozdział XIII</w:t>
                            </w:r>
                          </w:p>
                          <w:p w:rsidR="00FB559B" w:rsidRPr="003E044E" w:rsidRDefault="00FB559B" w:rsidP="003E044E">
                            <w:pPr>
                              <w:jc w:val="center"/>
                            </w:pPr>
                            <w:r w:rsidRPr="003E044E">
                              <w:t>TERMIN ZWIĄZANIA 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91.7pt;margin-top:14.4pt;width:440.8pt;height:30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8cQwIAAH8EAAAOAAAAZHJzL2Uyb0RvYy54bWysVNuO2jAQfa/Uf7D8XgKsoBARVlu2W1Xa&#10;XqTdfoDjOIlV2+PahoR+fcc20KV9q8pDNB7PnDmeM8PmdtSKHITzEkxFZ5MpJcJwaKTpKvrt+eHN&#10;ihIfmGmYAiMqehSe3m5fv9oMthRz6EE1whEEMb4cbEX7EGxZFJ73QjM/ASsMXrbgNAt4dF3RODYg&#10;ulbFfDpdFgO4xjrgwnv03udLuk34bSt4+NK2XgSiKorcQvq69K3jt9huWNk5ZnvJTzTYP7DQTBos&#10;eoG6Z4GRvZN/QWnJHXhow4SDLqBtJRfpDfia2fSP1zz1zIr0FmyOt5c2+f8Hyz8fvjoim4ouKDFM&#10;o0TPYgzkHYxkNY/tGawvMerJYlwY0Y8yp6d6+wj8uycGdj0znbhzDoZesAbpzWJm8SI14/gIUg+f&#10;oME6bB8gAY2t07F32A2C6CjT8SJN5MLRuVisV7MlXnG8u1m9vVkk7QpWnrOt8+GDAE2iUVGH0id0&#10;dnj0IbJh5TkkFvOgZPMglUqHOG5ipxw5MByUupunVLXXSDX71lP85XFBNw5Vdp9ZpIGNCKnQFbgy&#10;ZKjocrpeJtCrO++6+lI2Vsg1kOtVmJYBt0RJXdHVJYiVsdnvTZNmODCpso3Jypy6HxueWx/Gekw6&#10;zy6q1tAcUQ8HeStwi9Howf2kZMCNqKj/sWdOUKI+GtQ0rs/ZcGejPhvMcEytaKAkm7uQ12xvnex6&#10;RM5TY+AOdW9lkiQOSGZx4otTnhp42si4Ri/PKer3/8b2FwAAAP//AwBQSwMEFAAGAAgAAAAhAGD+&#10;KtrcAAAACgEAAA8AAABkcnMvZG93bnJldi54bWxMj8tOwzAQRfdI/IM1SOyoQ4EqTeNUgHiIVdTA&#10;B7jxEEfE48h2m/D3TFdleTVHd+4pt7MbxBFD7D0puF1kIJBab3rqFHx9vt7kIGLSZPTgCRX8YoRt&#10;dXlR6sL4iXZ4bFInuIRioRXYlMZCythadDou/IjEt28fnE4cQydN0BOXu0Eus2wlne6JP1g94rPF&#10;9qc5OAVLmhp8f8msCXX48E+1rd/GnVLXV/PjBkTCOZ1hOM3n6VDxpr0/kIli4Jzf3TPKZTkrnIBs&#10;9cB2ewX5OgdZlfK/QvUHAAD//wMAUEsBAi0AFAAGAAgAAAAhALaDOJL+AAAA4QEAABMAAAAAAAAA&#10;AAAAAAAAAAAAAFtDb250ZW50X1R5cGVzXS54bWxQSwECLQAUAAYACAAAACEAOP0h/9YAAACUAQAA&#10;CwAAAAAAAAAAAAAAAAAvAQAAX3JlbHMvLnJlbHNQSwECLQAUAAYACAAAACEAps/vHEMCAAB/BAAA&#10;DgAAAAAAAAAAAAAAAAAuAgAAZHJzL2Uyb0RvYy54bWxQSwECLQAUAAYACAAAACEAYP4q2twAAAAK&#10;AQAADwAAAAAAAAAAAAAAAACdBAAAZHJzL2Rvd25yZXYueG1sUEsFBgAAAAAEAAQA8wAAAKYFAAAA&#10;AA==&#10;" fillcolor="#cfcdcd [2894]" strokeweight=".48pt">
                <v:textbox inset="0,0,0,0">
                  <w:txbxContent>
                    <w:p w:rsidR="00FB559B" w:rsidRDefault="00FB559B" w:rsidP="00C6448F">
                      <w:pPr>
                        <w:pStyle w:val="Tekstpodstawowy"/>
                        <w:spacing w:before="37"/>
                        <w:ind w:left="152" w:right="117"/>
                        <w:jc w:val="center"/>
                      </w:pPr>
                      <w:r>
                        <w:t>Rozdział XIII</w:t>
                      </w:r>
                    </w:p>
                    <w:p w:rsidR="00FB559B" w:rsidRPr="003E044E" w:rsidRDefault="00FB559B" w:rsidP="003E044E">
                      <w:pPr>
                        <w:jc w:val="center"/>
                      </w:pPr>
                      <w:r w:rsidRPr="003E044E">
                        <w:t>TERMIN ZWIĄZANIA OFERTĄ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9"/>
        <w:rPr>
          <w:sz w:val="14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6"/>
        </w:numPr>
        <w:tabs>
          <w:tab w:val="left" w:pos="1282"/>
        </w:tabs>
        <w:spacing w:before="92" w:line="254" w:lineRule="auto"/>
        <w:rPr>
          <w:lang w:val="pl-PL"/>
        </w:rPr>
      </w:pPr>
      <w:r w:rsidRPr="004F0279">
        <w:rPr>
          <w:lang w:val="pl-PL"/>
        </w:rPr>
        <w:t>Wykonawca związany będzie złożoną ofertą przez okres 30 dni. Bieg terminu związania ofertą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rozpoczyna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się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wraz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upływem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terminu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składania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ofert.</w:t>
      </w:r>
    </w:p>
    <w:p w:rsidR="00C6448F" w:rsidRPr="004F0279" w:rsidRDefault="00C6448F" w:rsidP="00E834B7">
      <w:pPr>
        <w:pStyle w:val="Akapitzlist"/>
        <w:numPr>
          <w:ilvl w:val="0"/>
          <w:numId w:val="6"/>
        </w:numPr>
        <w:tabs>
          <w:tab w:val="left" w:pos="1282"/>
        </w:tabs>
        <w:spacing w:before="13" w:line="254" w:lineRule="auto"/>
        <w:rPr>
          <w:lang w:val="pl-PL"/>
        </w:rPr>
      </w:pPr>
      <w:r w:rsidRPr="004F0279">
        <w:rPr>
          <w:lang w:val="pl-PL"/>
        </w:rPr>
        <w:t>Wykonawca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samodzielnie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lub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na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wniosek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Zamawiającego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>może</w:t>
      </w:r>
      <w:r w:rsidRPr="004F0279">
        <w:rPr>
          <w:spacing w:val="-14"/>
          <w:lang w:val="pl-PL"/>
        </w:rPr>
        <w:t xml:space="preserve"> </w:t>
      </w:r>
      <w:r w:rsidRPr="004F0279">
        <w:rPr>
          <w:lang w:val="pl-PL"/>
        </w:rPr>
        <w:t>przedłużyć</w:t>
      </w:r>
      <w:r w:rsidRPr="004F0279">
        <w:rPr>
          <w:spacing w:val="-15"/>
          <w:lang w:val="pl-PL"/>
        </w:rPr>
        <w:t xml:space="preserve"> </w:t>
      </w:r>
      <w:r w:rsidRPr="004F0279">
        <w:rPr>
          <w:lang w:val="pl-PL"/>
        </w:rPr>
        <w:t>termin</w:t>
      </w:r>
      <w:r w:rsidRPr="004F0279">
        <w:rPr>
          <w:spacing w:val="-13"/>
          <w:lang w:val="pl-PL"/>
        </w:rPr>
        <w:t xml:space="preserve"> </w:t>
      </w:r>
      <w:r w:rsidRPr="004F0279">
        <w:rPr>
          <w:lang w:val="pl-PL"/>
        </w:rPr>
        <w:t xml:space="preserve">związania ofertą, z tym że Zamawiający może tylko raz, co najmniej na 3 </w:t>
      </w:r>
      <w:r w:rsidRPr="004F0279">
        <w:rPr>
          <w:spacing w:val="-2"/>
          <w:lang w:val="pl-PL"/>
        </w:rPr>
        <w:t xml:space="preserve">dni </w:t>
      </w:r>
      <w:r w:rsidRPr="004F0279">
        <w:rPr>
          <w:lang w:val="pl-PL"/>
        </w:rPr>
        <w:t>przed upływem terminu związania ofertą, zwrócić się do Wykonawców o wyrażenie zgody na przedłużenie tego terminu</w:t>
      </w:r>
      <w:r w:rsidRPr="004F0279">
        <w:rPr>
          <w:spacing w:val="-11"/>
          <w:lang w:val="pl-PL"/>
        </w:rPr>
        <w:t xml:space="preserve"> </w:t>
      </w:r>
      <w:r w:rsidRPr="004F0279">
        <w:rPr>
          <w:lang w:val="pl-PL"/>
        </w:rPr>
        <w:t>o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oznaczony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okres,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nie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dłuższy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jednak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niż</w:t>
      </w:r>
      <w:r w:rsidRPr="004F0279">
        <w:rPr>
          <w:spacing w:val="-12"/>
          <w:lang w:val="pl-PL"/>
        </w:rPr>
        <w:t xml:space="preserve"> </w:t>
      </w:r>
      <w:r w:rsidRPr="004F0279">
        <w:rPr>
          <w:lang w:val="pl-PL"/>
        </w:rPr>
        <w:t>60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dni.</w:t>
      </w:r>
    </w:p>
    <w:p w:rsidR="00C6448F" w:rsidRPr="004F0279" w:rsidRDefault="00471010" w:rsidP="00C6448F">
      <w:pPr>
        <w:pStyle w:val="Tekstpodstawowy"/>
        <w:spacing w:before="8"/>
        <w:rPr>
          <w:sz w:val="20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179705</wp:posOffset>
                </wp:positionV>
                <wp:extent cx="5598160" cy="388620"/>
                <wp:effectExtent l="0" t="0" r="2540" b="0"/>
                <wp:wrapTopAndBottom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88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9"/>
                              <w:ind w:left="152" w:right="116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XIV</w:t>
                            </w:r>
                          </w:p>
                          <w:p w:rsidR="00FB559B" w:rsidRPr="003B0A61" w:rsidRDefault="00FB559B" w:rsidP="003E044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BADANIE OFERT ORAZ KRYTERIA OCENY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margin-left:91.7pt;margin-top:14.15pt;width:440.8pt;height:30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17MQIAAGMEAAAOAAAAZHJzL2Uyb0RvYy54bWysVNuO2yAQfa/Uf0C8N3aySuS14qy2Sbeq&#10;tL1Iu/0AjLGNCgwFEnv79R1wnG5vL1X9gAaYOcycM+PtzagVOQnnJZiKLhc5JcJwaKTpKvr58e5V&#10;QYkPzDRMgREVfRKe3uxevtgOthQr6EE1whEEMb4cbEX7EGyZZZ73QjO/ACsMXrbgNAu4dV3WODYg&#10;ulbZKs832QCusQ648B5PD9Ml3SX8thU8fGxbLwJRFcXcQlpdWuu4ZrstKzvHbC/5OQ32D1loJg0+&#10;eoE6sMDI0cnfoLTkDjy0YcFBZ9C2kotUA1azzH+p5qFnVqRakBxvLzT5/wfLP5w+OSKbihZrSgzT&#10;qNGjGAN5DSMplpGfwfoS3R4sOoYRz1HnVKu398C/eGJg3zPTiVvnYOgFazC/FJk9C51wfASph/fQ&#10;4DvsGCABja3TkTykgyA66vR00SbmwvFwvb4ulhu84nh3VRSbVRIvY+UcbZ0PbwVoEo2KOtQ+obPT&#10;vQ9YB7rOLvExD0o2d1KptHFdvVeOnBj2yT59sXQM+clNGTJUdJNfbyYC/gqRp+9PEDGFA/P99FRC&#10;n5pQy4CToKRGKS7RrIx8vjFN6tPApJpsTEwZzC8SHDmd2A1jPSYtl1ezcDU0T0i5g6nzcVLR6MF9&#10;o2TArq+o/3pkTlCi3hmULY7IbLjZqGeDGY6hFQ2UTOY+TKN0tE52PSJPjWHgFqVtZWI9pjhlcc4X&#10;Ozkxe566OCrP98nrx79h9x0AAP//AwBQSwMEFAAGAAgAAAAhAKymLyzgAAAACgEAAA8AAABkcnMv&#10;ZG93bnJldi54bWxMj0FLw0AQhe+C/2EZwZvdJDUlTbMpReihKEijHnrbZsckmJ0N2W0b/73TUz0+&#10;5uPN94r1ZHtxxtF3jhTEswgEUu1MR42Cz4/tUwbCB01G945QwS96WJf3d4XOjbvQHs9VaASXkM+1&#10;gjaEIZfS1y1a7WduQOLbtxutDhzHRppRX7jc9jKJooW0uiP+0OoBX1qsf6qTVSB3yzTZvPvXfbx9&#10;qw823vXV16DU48O0WYEIOIUbDFd9VoeSnY7uRMaLnnM2f2ZUQZLNQVyBaJHyuqOCbJmCLAv5f0L5&#10;BwAA//8DAFBLAQItABQABgAIAAAAIQC2gziS/gAAAOEBAAATAAAAAAAAAAAAAAAAAAAAAABbQ29u&#10;dGVudF9UeXBlc10ueG1sUEsBAi0AFAAGAAgAAAAhADj9If/WAAAAlAEAAAsAAAAAAAAAAAAAAAAA&#10;LwEAAF9yZWxzLy5yZWxzUEsBAi0AFAAGAAgAAAAhANIJPXsxAgAAYwQAAA4AAAAAAAAAAAAAAAAA&#10;LgIAAGRycy9lMm9Eb2MueG1sUEsBAi0AFAAGAAgAAAAhAKymLyzgAAAACgEAAA8AAAAAAAAAAAAA&#10;AAAAiwQAAGRycy9kb3ducmV2LnhtbFBLBQYAAAAABAAEAPMAAACYBQAAAAA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9"/>
                        <w:ind w:left="152" w:right="116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XIV</w:t>
                      </w:r>
                    </w:p>
                    <w:p w:rsidR="00FB559B" w:rsidRPr="003B0A61" w:rsidRDefault="00FB559B" w:rsidP="003E044E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BADANIE OFERT ORAZ KRYTERIA OCENY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9"/>
        <w:rPr>
          <w:sz w:val="14"/>
          <w:lang w:val="pl-PL"/>
        </w:rPr>
      </w:pPr>
    </w:p>
    <w:p w:rsidR="00A81BB8" w:rsidRPr="004F0279" w:rsidRDefault="00C6448F" w:rsidP="00E834B7">
      <w:pPr>
        <w:pStyle w:val="Akapitzlist"/>
        <w:numPr>
          <w:ilvl w:val="0"/>
          <w:numId w:val="5"/>
        </w:numPr>
        <w:tabs>
          <w:tab w:val="left" w:pos="1418"/>
        </w:tabs>
        <w:spacing w:before="92" w:line="254" w:lineRule="auto"/>
        <w:ind w:left="1276" w:hanging="283"/>
        <w:jc w:val="left"/>
        <w:rPr>
          <w:lang w:val="pl-PL"/>
        </w:rPr>
      </w:pPr>
      <w:r w:rsidRPr="004F0279">
        <w:rPr>
          <w:lang w:val="pl-PL"/>
        </w:rPr>
        <w:t>W trakcie oceny ofert Zamawiający może żądać udzielania przez Wykonawców pisemnych wyjaśnień dotyczących treści złożonej</w:t>
      </w:r>
      <w:r w:rsidRPr="004F0279">
        <w:rPr>
          <w:spacing w:val="-23"/>
          <w:lang w:val="pl-PL"/>
        </w:rPr>
        <w:t xml:space="preserve"> </w:t>
      </w:r>
      <w:r w:rsidRPr="004F0279">
        <w:rPr>
          <w:lang w:val="pl-PL"/>
        </w:rPr>
        <w:t>oferty.</w:t>
      </w:r>
    </w:p>
    <w:p w:rsidR="00EE51C8" w:rsidRPr="004F0279" w:rsidRDefault="00C6448F" w:rsidP="00E834B7">
      <w:pPr>
        <w:pStyle w:val="Akapitzlist"/>
        <w:numPr>
          <w:ilvl w:val="0"/>
          <w:numId w:val="5"/>
        </w:numPr>
        <w:tabs>
          <w:tab w:val="left" w:pos="1418"/>
        </w:tabs>
        <w:spacing w:before="13"/>
        <w:ind w:left="1276" w:hanging="283"/>
        <w:jc w:val="left"/>
        <w:rPr>
          <w:lang w:val="pl-PL"/>
        </w:rPr>
      </w:pPr>
      <w:r w:rsidRPr="004F0279">
        <w:rPr>
          <w:lang w:val="pl-PL"/>
        </w:rPr>
        <w:t>Zamawiający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poprawi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ofertach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omyłki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zgodnie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art.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87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ust.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2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ustawy</w:t>
      </w:r>
      <w:r w:rsidRPr="004F0279">
        <w:rPr>
          <w:spacing w:val="-4"/>
          <w:lang w:val="pl-PL"/>
        </w:rPr>
        <w:t xml:space="preserve"> </w:t>
      </w:r>
      <w:proofErr w:type="spellStart"/>
      <w:r w:rsidRPr="004F0279">
        <w:rPr>
          <w:lang w:val="pl-PL"/>
        </w:rPr>
        <w:t>Pzp</w:t>
      </w:r>
      <w:proofErr w:type="spellEnd"/>
      <w:r w:rsidRPr="004F0279">
        <w:rPr>
          <w:lang w:val="pl-PL"/>
        </w:rPr>
        <w:t>.</w:t>
      </w:r>
    </w:p>
    <w:p w:rsidR="00C6448F" w:rsidRPr="004F0279" w:rsidRDefault="00C6448F" w:rsidP="00AB62C7">
      <w:pPr>
        <w:pStyle w:val="Akapitzlist"/>
        <w:numPr>
          <w:ilvl w:val="0"/>
          <w:numId w:val="5"/>
        </w:numPr>
        <w:tabs>
          <w:tab w:val="left" w:pos="1276"/>
        </w:tabs>
        <w:spacing w:before="13"/>
        <w:jc w:val="both"/>
        <w:rPr>
          <w:lang w:val="pl-PL"/>
        </w:rPr>
      </w:pPr>
      <w:r w:rsidRPr="004F0279">
        <w:rPr>
          <w:lang w:val="pl-PL"/>
        </w:rPr>
        <w:t>Zamawiający dokona wyboru najkorzystniejszej oferty w oparciu o następujące kryteria:</w:t>
      </w:r>
    </w:p>
    <w:p w:rsidR="00C6448F" w:rsidRPr="00AB62C7" w:rsidRDefault="00C6448F" w:rsidP="00AB62C7">
      <w:pPr>
        <w:tabs>
          <w:tab w:val="left" w:pos="1134"/>
          <w:tab w:val="left" w:pos="1276"/>
        </w:tabs>
        <w:spacing w:line="269" w:lineRule="exact"/>
        <w:ind w:hanging="425"/>
        <w:rPr>
          <w:sz w:val="10"/>
          <w:szCs w:val="10"/>
          <w:lang w:val="pl-PL"/>
        </w:rPr>
      </w:pPr>
    </w:p>
    <w:p w:rsidR="00D0397C" w:rsidRPr="004F0279" w:rsidRDefault="00C6448F" w:rsidP="00D0397C">
      <w:pPr>
        <w:tabs>
          <w:tab w:val="left" w:pos="1843"/>
        </w:tabs>
        <w:spacing w:line="0" w:lineRule="atLeast"/>
        <w:ind w:left="4" w:firstLine="1272"/>
        <w:rPr>
          <w:lang w:val="pl-PL"/>
        </w:rPr>
      </w:pPr>
      <w:r w:rsidRPr="004F0279">
        <w:rPr>
          <w:lang w:val="pl-PL"/>
        </w:rPr>
        <w:t>3.1</w:t>
      </w:r>
      <w:r w:rsidRPr="004F0279">
        <w:rPr>
          <w:lang w:val="pl-PL"/>
        </w:rPr>
        <w:tab/>
        <w:t>Cena brutto: 60 punktów</w:t>
      </w:r>
    </w:p>
    <w:p w:rsidR="00C6448F" w:rsidRPr="004F0279" w:rsidRDefault="00C6448F" w:rsidP="00D0397C">
      <w:pPr>
        <w:tabs>
          <w:tab w:val="left" w:pos="1843"/>
        </w:tabs>
        <w:spacing w:line="0" w:lineRule="atLeast"/>
        <w:ind w:left="4" w:firstLine="1272"/>
        <w:rPr>
          <w:lang w:val="pl-PL"/>
        </w:rPr>
      </w:pPr>
      <w:r w:rsidRPr="004F0279">
        <w:rPr>
          <w:lang w:val="pl-PL"/>
        </w:rPr>
        <w:t>3.2</w:t>
      </w:r>
      <w:r w:rsidRPr="004F0279">
        <w:rPr>
          <w:lang w:val="pl-PL"/>
        </w:rPr>
        <w:tab/>
        <w:t>Rok produkcji pojazdu: 40 punktów</w:t>
      </w:r>
    </w:p>
    <w:p w:rsidR="00C6448F" w:rsidRPr="00AB62C7" w:rsidRDefault="00C6448F" w:rsidP="00C6448F">
      <w:pPr>
        <w:spacing w:line="316" w:lineRule="exact"/>
        <w:rPr>
          <w:sz w:val="10"/>
          <w:szCs w:val="10"/>
          <w:lang w:val="pl-PL"/>
        </w:rPr>
      </w:pPr>
    </w:p>
    <w:p w:rsidR="00C6448F" w:rsidRPr="004F0279" w:rsidRDefault="00C6448F" w:rsidP="00E834B7">
      <w:pPr>
        <w:widowControl/>
        <w:numPr>
          <w:ilvl w:val="0"/>
          <w:numId w:val="17"/>
        </w:numPr>
        <w:tabs>
          <w:tab w:val="left" w:pos="431"/>
        </w:tabs>
        <w:autoSpaceDE/>
        <w:autoSpaceDN/>
        <w:spacing w:line="225" w:lineRule="auto"/>
        <w:ind w:left="1276" w:right="20" w:hanging="283"/>
        <w:jc w:val="both"/>
        <w:rPr>
          <w:lang w:val="pl-PL"/>
        </w:rPr>
      </w:pPr>
      <w:r w:rsidRPr="004F0279">
        <w:rPr>
          <w:lang w:val="pl-PL"/>
        </w:rPr>
        <w:t>Za najkorzystniejszą ofertę zostanie uznana ta spośród nieodrzuconych ofert, która uzyska najwyższą łączną ocenę we wszystkich kryteriach oceny, rozumianą jako największą ilość łącznie uzyskanych przez Wykonawcę punktów.</w:t>
      </w:r>
    </w:p>
    <w:p w:rsidR="00D0397C" w:rsidRPr="004F0279" w:rsidRDefault="00E3542E" w:rsidP="00E834B7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spacing w:line="0" w:lineRule="atLeast"/>
        <w:rPr>
          <w:lang w:val="pl-PL"/>
        </w:rPr>
      </w:pPr>
      <w:r w:rsidRPr="004F0279">
        <w:rPr>
          <w:u w:val="single"/>
          <w:lang w:val="pl-PL"/>
        </w:rPr>
        <w:t>Sposób obliczenia punktów w kryterium: Cena brutto – waga 60 punktów</w:t>
      </w:r>
    </w:p>
    <w:p w:rsidR="00E3542E" w:rsidRPr="004F0279" w:rsidRDefault="00E3542E" w:rsidP="00E3542E">
      <w:pPr>
        <w:pStyle w:val="Akapitzlist"/>
        <w:ind w:firstLine="0"/>
        <w:rPr>
          <w:lang w:val="pl-PL"/>
        </w:rPr>
      </w:pPr>
    </w:p>
    <w:p w:rsidR="00E3542E" w:rsidRPr="004F0279" w:rsidRDefault="00E3542E" w:rsidP="00E3542E">
      <w:pPr>
        <w:ind w:left="921"/>
        <w:rPr>
          <w:lang w:val="pl-PL"/>
        </w:rPr>
      </w:pPr>
      <w:r w:rsidRPr="004F0279">
        <w:rPr>
          <w:lang w:val="pl-PL"/>
        </w:rPr>
        <w:t>(</w:t>
      </w:r>
      <w:proofErr w:type="spellStart"/>
      <w:r w:rsidRPr="004F0279">
        <w:rPr>
          <w:lang w:val="pl-PL"/>
        </w:rPr>
        <w:t>Kc</w:t>
      </w:r>
      <w:proofErr w:type="spellEnd"/>
      <w:r w:rsidRPr="004F0279">
        <w:rPr>
          <w:lang w:val="pl-PL"/>
        </w:rPr>
        <w:t xml:space="preserve">) Ilość pkt przyznana danej ofercie </w:t>
      </w:r>
      <w:r w:rsidRPr="004F0279">
        <w:rPr>
          <w:lang w:val="pl-PL"/>
        </w:rPr>
        <w:tab/>
        <w:t xml:space="preserve">   </w:t>
      </w:r>
      <w:r w:rsidR="003B0A61" w:rsidRPr="004F0279">
        <w:rPr>
          <w:lang w:val="pl-PL"/>
        </w:rPr>
        <w:t>najniższa oferowana cena</w:t>
      </w:r>
      <w:r w:rsidR="003B0A61" w:rsidRPr="004F0279">
        <w:rPr>
          <w:lang w:val="pl-PL"/>
        </w:rPr>
        <w:tab/>
      </w:r>
      <w:r w:rsidR="003B0A61" w:rsidRPr="004F0279">
        <w:rPr>
          <w:lang w:val="pl-PL"/>
        </w:rPr>
        <w:br/>
      </w:r>
      <w:r w:rsidRPr="004F0279">
        <w:rPr>
          <w:lang w:val="pl-PL"/>
        </w:rPr>
        <w:t>w kryterium ceny</w:t>
      </w:r>
      <w:r w:rsidRPr="004F0279">
        <w:rPr>
          <w:lang w:val="pl-PL"/>
        </w:rPr>
        <w:tab/>
      </w:r>
      <w:r w:rsidRPr="004F0279">
        <w:rPr>
          <w:lang w:val="pl-PL"/>
        </w:rPr>
        <w:tab/>
      </w:r>
      <w:r w:rsidRPr="004F0279">
        <w:rPr>
          <w:lang w:val="pl-PL"/>
        </w:rPr>
        <w:tab/>
      </w:r>
      <w:r w:rsidR="003B0A61" w:rsidRPr="004F0279">
        <w:rPr>
          <w:lang w:val="pl-PL"/>
        </w:rPr>
        <w:t xml:space="preserve">      =</w:t>
      </w:r>
      <w:r w:rsidR="003B0A61" w:rsidRPr="004F0279">
        <w:rPr>
          <w:lang w:val="pl-PL"/>
        </w:rPr>
        <w:tab/>
      </w:r>
      <w:r w:rsidRPr="004F0279">
        <w:rPr>
          <w:lang w:val="pl-PL"/>
        </w:rPr>
        <w:t>……………………………. X 60</w:t>
      </w:r>
    </w:p>
    <w:p w:rsidR="00E3542E" w:rsidRPr="004F0279" w:rsidRDefault="00E3542E" w:rsidP="00E3542E">
      <w:pPr>
        <w:pStyle w:val="Akapitzlist"/>
        <w:ind w:firstLine="0"/>
        <w:rPr>
          <w:lang w:val="pl-PL"/>
        </w:rPr>
      </w:pPr>
      <w:r w:rsidRPr="004F0279">
        <w:rPr>
          <w:lang w:val="pl-PL"/>
        </w:rPr>
        <w:lastRenderedPageBreak/>
        <w:tab/>
      </w:r>
      <w:r w:rsidRPr="004F0279">
        <w:rPr>
          <w:lang w:val="pl-PL"/>
        </w:rPr>
        <w:tab/>
      </w:r>
      <w:r w:rsidRPr="004F0279">
        <w:rPr>
          <w:lang w:val="pl-PL"/>
        </w:rPr>
        <w:tab/>
      </w:r>
      <w:r w:rsidRPr="004F0279">
        <w:rPr>
          <w:lang w:val="pl-PL"/>
        </w:rPr>
        <w:tab/>
      </w:r>
      <w:r w:rsidRPr="004F0279">
        <w:rPr>
          <w:lang w:val="pl-PL"/>
        </w:rPr>
        <w:tab/>
      </w:r>
      <w:r w:rsidRPr="004F0279">
        <w:rPr>
          <w:lang w:val="pl-PL"/>
        </w:rPr>
        <w:tab/>
      </w:r>
      <w:r w:rsidRPr="004F0279">
        <w:rPr>
          <w:lang w:val="pl-PL"/>
        </w:rPr>
        <w:tab/>
        <w:t>badana cena</w:t>
      </w:r>
    </w:p>
    <w:p w:rsidR="00D0397C" w:rsidRPr="004F0279" w:rsidRDefault="00D0397C" w:rsidP="00E3542E">
      <w:pPr>
        <w:widowControl/>
        <w:tabs>
          <w:tab w:val="left" w:pos="431"/>
        </w:tabs>
        <w:autoSpaceDE/>
        <w:autoSpaceDN/>
        <w:spacing w:line="225" w:lineRule="auto"/>
        <w:ind w:right="20"/>
        <w:jc w:val="both"/>
        <w:rPr>
          <w:lang w:val="pl-PL"/>
        </w:rPr>
      </w:pPr>
    </w:p>
    <w:p w:rsidR="00C6448F" w:rsidRPr="004F0279" w:rsidRDefault="00C6448F" w:rsidP="003359D4">
      <w:pPr>
        <w:spacing w:line="218" w:lineRule="auto"/>
        <w:ind w:left="708" w:right="20"/>
        <w:rPr>
          <w:lang w:val="pl-PL"/>
        </w:rPr>
      </w:pPr>
      <w:r w:rsidRPr="004F0279">
        <w:rPr>
          <w:lang w:val="pl-PL"/>
        </w:rPr>
        <w:t>Maksymalną ilość punktów – 60 – otrzyma oferta z najniższą oferowaną ceną brutto za wykonanie przedmiotu zamówienia. Punktacja będzie obliczana z dokładnością do dwóch miejsc po przecinku.</w:t>
      </w:r>
    </w:p>
    <w:p w:rsidR="00C6448F" w:rsidRPr="004F0279" w:rsidRDefault="00C6448F" w:rsidP="00C6448F">
      <w:pPr>
        <w:spacing w:line="319" w:lineRule="exact"/>
        <w:ind w:left="567"/>
        <w:rPr>
          <w:lang w:val="pl-PL"/>
        </w:rPr>
      </w:pPr>
    </w:p>
    <w:p w:rsidR="00E3542E" w:rsidRPr="004F0279" w:rsidRDefault="00C6448F" w:rsidP="00E834B7">
      <w:pPr>
        <w:pStyle w:val="Akapitzlist"/>
        <w:widowControl/>
        <w:numPr>
          <w:ilvl w:val="0"/>
          <w:numId w:val="17"/>
        </w:numPr>
        <w:tabs>
          <w:tab w:val="left" w:pos="258"/>
        </w:tabs>
        <w:autoSpaceDE/>
        <w:autoSpaceDN/>
        <w:ind w:right="1418"/>
        <w:jc w:val="left"/>
        <w:rPr>
          <w:lang w:val="pl-PL"/>
        </w:rPr>
      </w:pPr>
      <w:r w:rsidRPr="004F0279">
        <w:rPr>
          <w:u w:val="single"/>
          <w:lang w:val="pl-PL"/>
        </w:rPr>
        <w:t>Sposób obliczenia punktów w kryterium</w:t>
      </w:r>
      <w:r w:rsidR="003B0A61" w:rsidRPr="004F0279">
        <w:rPr>
          <w:lang w:val="pl-PL"/>
        </w:rPr>
        <w:t xml:space="preserve">: </w:t>
      </w:r>
      <w:r w:rsidR="003B0A61" w:rsidRPr="004F0279">
        <w:rPr>
          <w:lang w:val="pl-PL"/>
        </w:rPr>
        <w:br/>
      </w:r>
      <w:r w:rsidRPr="004F0279">
        <w:rPr>
          <w:u w:val="single"/>
          <w:lang w:val="pl-PL"/>
        </w:rPr>
        <w:t>Rok produkcji pojazdu</w:t>
      </w:r>
      <w:r w:rsidRPr="004F0279">
        <w:rPr>
          <w:lang w:val="pl-PL"/>
        </w:rPr>
        <w:t xml:space="preserve"> –</w:t>
      </w:r>
      <w:r w:rsidRPr="004F0279">
        <w:rPr>
          <w:u w:val="single"/>
          <w:lang w:val="pl-PL"/>
        </w:rPr>
        <w:t xml:space="preserve"> waga 40 punktów</w:t>
      </w:r>
      <w:r w:rsidRPr="004F0279">
        <w:rPr>
          <w:lang w:val="pl-PL"/>
        </w:rPr>
        <w:t xml:space="preserve"> </w:t>
      </w:r>
    </w:p>
    <w:p w:rsidR="00C6448F" w:rsidRPr="004F0279" w:rsidRDefault="00E3542E" w:rsidP="00E3542E">
      <w:pPr>
        <w:pStyle w:val="Akapitzlist"/>
        <w:widowControl/>
        <w:tabs>
          <w:tab w:val="left" w:pos="258"/>
        </w:tabs>
        <w:autoSpaceDE/>
        <w:autoSpaceDN/>
        <w:ind w:left="1349" w:right="1418" w:firstLine="0"/>
        <w:jc w:val="center"/>
        <w:rPr>
          <w:lang w:val="pl-PL"/>
        </w:rPr>
      </w:pPr>
      <w:r w:rsidRPr="004F0279">
        <w:rPr>
          <w:lang w:val="pl-PL"/>
        </w:rPr>
        <w:br/>
      </w:r>
      <w:r w:rsidR="00C6448F" w:rsidRPr="004F0279">
        <w:rPr>
          <w:lang w:val="pl-PL"/>
        </w:rPr>
        <w:t>Zamawiający przyzna punkty w następujący sposób:</w:t>
      </w:r>
      <w:r w:rsidR="003B0A61" w:rsidRPr="004F0279">
        <w:rPr>
          <w:lang w:val="pl-PL"/>
        </w:rPr>
        <w:br/>
      </w:r>
    </w:p>
    <w:p w:rsidR="00C6448F" w:rsidRPr="004F0279" w:rsidRDefault="00C6448F" w:rsidP="00C6448F">
      <w:pPr>
        <w:spacing w:line="13" w:lineRule="exact"/>
        <w:ind w:left="567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60"/>
      </w:tblGrid>
      <w:tr w:rsidR="00DC4099" w:rsidRPr="004F0279" w:rsidTr="00DC4099">
        <w:trPr>
          <w:trHeight w:val="604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DC4099" w:rsidRPr="004F0279" w:rsidRDefault="00DC4099" w:rsidP="00DC4099">
            <w:pPr>
              <w:jc w:val="center"/>
              <w:rPr>
                <w:b/>
                <w:lang w:val="pl-PL"/>
              </w:rPr>
            </w:pPr>
            <w:r w:rsidRPr="004F0279">
              <w:rPr>
                <w:b/>
                <w:lang w:val="pl-PL"/>
              </w:rPr>
              <w:t>Rok produkcji</w:t>
            </w:r>
          </w:p>
          <w:p w:rsidR="00DC4099" w:rsidRPr="004F0279" w:rsidRDefault="00DC4099" w:rsidP="00DC4099">
            <w:pPr>
              <w:jc w:val="center"/>
              <w:rPr>
                <w:b/>
                <w:lang w:val="pl-PL"/>
              </w:rPr>
            </w:pPr>
            <w:r w:rsidRPr="004F0279">
              <w:rPr>
                <w:b/>
                <w:lang w:val="pl-PL"/>
              </w:rPr>
              <w:t>pojazdu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C4099" w:rsidRPr="004F0279" w:rsidRDefault="00DC4099" w:rsidP="00DC4099">
            <w:pPr>
              <w:jc w:val="center"/>
              <w:rPr>
                <w:b/>
                <w:lang w:val="pl-PL"/>
              </w:rPr>
            </w:pPr>
            <w:r w:rsidRPr="004F0279">
              <w:rPr>
                <w:b/>
                <w:lang w:val="pl-PL"/>
              </w:rPr>
              <w:t>Ilość punktów</w:t>
            </w:r>
            <w:r w:rsidR="003B0A61" w:rsidRPr="004F0279">
              <w:rPr>
                <w:b/>
                <w:lang w:val="pl-PL"/>
              </w:rPr>
              <w:br/>
              <w:t>(</w:t>
            </w:r>
            <w:proofErr w:type="spellStart"/>
            <w:r w:rsidR="003B0A61" w:rsidRPr="004F0279">
              <w:rPr>
                <w:b/>
                <w:lang w:val="pl-PL"/>
              </w:rPr>
              <w:t>Krp</w:t>
            </w:r>
            <w:proofErr w:type="spellEnd"/>
            <w:r w:rsidR="003B0A61" w:rsidRPr="004F0279">
              <w:rPr>
                <w:b/>
                <w:lang w:val="pl-PL"/>
              </w:rPr>
              <w:t>)</w:t>
            </w:r>
          </w:p>
        </w:tc>
      </w:tr>
      <w:tr w:rsidR="00C6448F" w:rsidRPr="004F0279" w:rsidTr="00DC4099">
        <w:trPr>
          <w:trHeight w:val="64"/>
          <w:jc w:val="center"/>
        </w:trPr>
        <w:tc>
          <w:tcPr>
            <w:tcW w:w="1814" w:type="dxa"/>
            <w:tcBorders>
              <w:bottom w:val="nil"/>
            </w:tcBorders>
            <w:shd w:val="clear" w:color="auto" w:fill="auto"/>
          </w:tcPr>
          <w:p w:rsidR="00C6448F" w:rsidRPr="004F0279" w:rsidRDefault="00C6448F" w:rsidP="00DC4099">
            <w:pPr>
              <w:spacing w:line="0" w:lineRule="atLeast"/>
              <w:ind w:left="567"/>
              <w:rPr>
                <w:sz w:val="5"/>
                <w:lang w:val="pl-PL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C6448F" w:rsidRPr="004F0279" w:rsidRDefault="00C6448F" w:rsidP="00DC4099">
            <w:pPr>
              <w:spacing w:line="0" w:lineRule="atLeast"/>
              <w:ind w:left="567"/>
              <w:rPr>
                <w:sz w:val="5"/>
                <w:lang w:val="pl-PL"/>
              </w:rPr>
            </w:pPr>
          </w:p>
        </w:tc>
      </w:tr>
      <w:tr w:rsidR="00DC4099" w:rsidRPr="004F0279" w:rsidTr="00DC4099">
        <w:trPr>
          <w:trHeight w:val="549"/>
          <w:jc w:val="center"/>
        </w:trPr>
        <w:tc>
          <w:tcPr>
            <w:tcW w:w="1814" w:type="dxa"/>
            <w:tcBorders>
              <w:top w:val="nil"/>
            </w:tcBorders>
            <w:shd w:val="clear" w:color="auto" w:fill="auto"/>
            <w:vAlign w:val="center"/>
          </w:tcPr>
          <w:p w:rsidR="00DC4099" w:rsidRPr="004F0279" w:rsidRDefault="003B0A61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201</w:t>
            </w:r>
            <w:r w:rsidR="00974035">
              <w:rPr>
                <w:lang w:val="pl-PL"/>
              </w:rPr>
              <w:t>3</w:t>
            </w:r>
            <w:r w:rsidR="00DC4099" w:rsidRPr="004F0279">
              <w:rPr>
                <w:lang w:val="pl-PL"/>
              </w:rPr>
              <w:t xml:space="preserve"> – 2019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  <w:vAlign w:val="center"/>
          </w:tcPr>
          <w:p w:rsidR="00DC4099" w:rsidRPr="004F0279" w:rsidRDefault="00DC4099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40 punktów</w:t>
            </w:r>
          </w:p>
        </w:tc>
      </w:tr>
      <w:tr w:rsidR="00DC4099" w:rsidRPr="004F0279" w:rsidTr="00DC4099">
        <w:trPr>
          <w:trHeight w:val="54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DC4099" w:rsidRPr="004F0279" w:rsidRDefault="003B0A61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</w:t>
            </w:r>
            <w:r w:rsidR="00974035">
              <w:rPr>
                <w:lang w:val="pl-PL"/>
              </w:rPr>
              <w:t>09</w:t>
            </w:r>
            <w:r w:rsidR="00DC4099" w:rsidRPr="004F0279">
              <w:rPr>
                <w:lang w:val="pl-PL"/>
              </w:rPr>
              <w:t xml:space="preserve"> - 201</w:t>
            </w:r>
            <w:r w:rsidR="00974035">
              <w:rPr>
                <w:lang w:val="pl-PL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C4099" w:rsidRPr="004F0279" w:rsidRDefault="003B0A61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3</w:t>
            </w:r>
            <w:r w:rsidR="00DC4099" w:rsidRPr="004F0279">
              <w:rPr>
                <w:lang w:val="pl-PL"/>
              </w:rPr>
              <w:t>0 punktów</w:t>
            </w:r>
          </w:p>
        </w:tc>
      </w:tr>
      <w:tr w:rsidR="00DC4099" w:rsidRPr="004F0279" w:rsidTr="00DC4099">
        <w:trPr>
          <w:trHeight w:val="54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DC4099" w:rsidRPr="004F0279" w:rsidRDefault="003B0A61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200</w:t>
            </w:r>
            <w:r w:rsidR="008C350B">
              <w:rPr>
                <w:lang w:val="pl-PL"/>
              </w:rPr>
              <w:t>6</w:t>
            </w:r>
            <w:r w:rsidRPr="004F0279">
              <w:rPr>
                <w:lang w:val="pl-PL"/>
              </w:rPr>
              <w:t xml:space="preserve"> - 200</w:t>
            </w:r>
            <w:r w:rsidR="00974035">
              <w:rPr>
                <w:lang w:val="pl-PL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C4099" w:rsidRPr="004F0279" w:rsidRDefault="003B0A61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 punktów</w:t>
            </w:r>
          </w:p>
        </w:tc>
      </w:tr>
      <w:tr w:rsidR="003B0A61" w:rsidRPr="004F0279" w:rsidTr="00DC4099">
        <w:trPr>
          <w:trHeight w:val="549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3B0A61" w:rsidRPr="004F0279" w:rsidRDefault="003B0A61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2005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B0A61" w:rsidRPr="004F0279" w:rsidRDefault="003B0A61" w:rsidP="00DC4099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0 punktów</w:t>
            </w:r>
          </w:p>
        </w:tc>
      </w:tr>
    </w:tbl>
    <w:p w:rsidR="00C6448F" w:rsidRPr="004F0279" w:rsidRDefault="00C6448F" w:rsidP="00F72360">
      <w:pPr>
        <w:jc w:val="both"/>
        <w:rPr>
          <w:lang w:val="pl-PL"/>
        </w:rPr>
      </w:pPr>
    </w:p>
    <w:p w:rsidR="00C6448F" w:rsidRPr="004F0279" w:rsidRDefault="00C6448F" w:rsidP="00F72360">
      <w:pPr>
        <w:spacing w:line="218" w:lineRule="auto"/>
        <w:ind w:left="567" w:right="20"/>
        <w:jc w:val="both"/>
        <w:rPr>
          <w:lang w:val="pl-PL"/>
        </w:rPr>
      </w:pPr>
      <w:r w:rsidRPr="004F0279">
        <w:rPr>
          <w:lang w:val="pl-PL"/>
        </w:rPr>
        <w:t>W celu dokonania oceny Wykonawca wraz z ofertą złoży dokument potwierdzający rok produkcji pojazdu.</w:t>
      </w:r>
    </w:p>
    <w:p w:rsidR="00C6448F" w:rsidRPr="004F0279" w:rsidRDefault="00C6448F" w:rsidP="00F72360">
      <w:pPr>
        <w:spacing w:line="269" w:lineRule="exact"/>
        <w:ind w:left="567"/>
        <w:jc w:val="both"/>
        <w:rPr>
          <w:lang w:val="pl-PL"/>
        </w:rPr>
      </w:pPr>
    </w:p>
    <w:p w:rsidR="00C6448F" w:rsidRDefault="00C6448F" w:rsidP="00F72360">
      <w:pPr>
        <w:spacing w:line="0" w:lineRule="atLeast"/>
        <w:ind w:left="567"/>
        <w:jc w:val="both"/>
        <w:rPr>
          <w:lang w:val="pl-PL"/>
        </w:rPr>
      </w:pPr>
      <w:r w:rsidRPr="004F0279">
        <w:rPr>
          <w:lang w:val="pl-PL"/>
        </w:rPr>
        <w:t xml:space="preserve">Maksymalną  ilość  punktów  w  ramach  </w:t>
      </w:r>
      <w:r w:rsidR="003B0A61" w:rsidRPr="004F0279">
        <w:rPr>
          <w:lang w:val="pl-PL"/>
        </w:rPr>
        <w:t>kryterium  Rok  produkcji pojazdu</w:t>
      </w:r>
      <w:r w:rsidRPr="004F0279">
        <w:rPr>
          <w:lang w:val="pl-PL"/>
        </w:rPr>
        <w:t>,  którą  może  uzyskać</w:t>
      </w:r>
      <w:bookmarkStart w:id="2" w:name="page15"/>
      <w:bookmarkEnd w:id="2"/>
      <w:r w:rsidR="00F72360">
        <w:rPr>
          <w:lang w:val="pl-PL"/>
        </w:rPr>
        <w:t xml:space="preserve"> </w:t>
      </w:r>
      <w:r w:rsidRPr="004F0279">
        <w:rPr>
          <w:lang w:val="pl-PL"/>
        </w:rPr>
        <w:t>Wykonawca wynosi 40 punktów.</w:t>
      </w:r>
    </w:p>
    <w:p w:rsidR="00F72360" w:rsidRPr="00F72360" w:rsidRDefault="00F72360" w:rsidP="00F72360">
      <w:pPr>
        <w:spacing w:line="0" w:lineRule="atLeast"/>
        <w:ind w:left="567"/>
        <w:jc w:val="both"/>
        <w:rPr>
          <w:lang w:val="pl-PL"/>
        </w:rPr>
      </w:pPr>
      <w:r w:rsidRPr="00F72360">
        <w:rPr>
          <w:lang w:val="pl-PL"/>
        </w:rPr>
        <w:t xml:space="preserve">Oferta Wykonawcy, który wykaże </w:t>
      </w:r>
      <w:r>
        <w:rPr>
          <w:lang w:val="pl-PL"/>
        </w:rPr>
        <w:t xml:space="preserve">pojazdy </w:t>
      </w:r>
      <w:r w:rsidRPr="00F72360">
        <w:rPr>
          <w:lang w:val="pl-PL"/>
        </w:rPr>
        <w:t>wyprodukowane przed 200</w:t>
      </w:r>
      <w:r w:rsidRPr="00F72360">
        <w:rPr>
          <w:lang w:val="pl-PL"/>
        </w:rPr>
        <w:t>5</w:t>
      </w:r>
      <w:r w:rsidRPr="00F72360">
        <w:rPr>
          <w:lang w:val="pl-PL"/>
        </w:rPr>
        <w:t xml:space="preserve"> rokiem zostanie odrzucona na podstawie art. 89 ust. 1 pkt. 2 jako oferta, której treść nie odpowiada treści specyfikacji istotnych warunków zamówienia.</w:t>
      </w:r>
    </w:p>
    <w:p w:rsidR="00C6448F" w:rsidRPr="004F0279" w:rsidRDefault="00C6448F" w:rsidP="00C6448F">
      <w:pPr>
        <w:spacing w:line="269" w:lineRule="exact"/>
        <w:ind w:left="567"/>
        <w:rPr>
          <w:lang w:val="pl-PL"/>
        </w:rPr>
      </w:pPr>
    </w:p>
    <w:p w:rsidR="00C6448F" w:rsidRPr="004F0279" w:rsidRDefault="00C6448F" w:rsidP="00E834B7">
      <w:pPr>
        <w:pStyle w:val="Akapitzlist"/>
        <w:widowControl/>
        <w:numPr>
          <w:ilvl w:val="0"/>
          <w:numId w:val="17"/>
        </w:numPr>
        <w:tabs>
          <w:tab w:val="left" w:pos="424"/>
        </w:tabs>
        <w:autoSpaceDE/>
        <w:autoSpaceDN/>
        <w:spacing w:line="0" w:lineRule="atLeast"/>
        <w:rPr>
          <w:lang w:val="pl-PL"/>
        </w:rPr>
      </w:pPr>
      <w:r w:rsidRPr="004F0279">
        <w:rPr>
          <w:lang w:val="pl-PL"/>
        </w:rPr>
        <w:t>Łączna ilość punktów uzyskanych przez Wykonawcę zostanie obliczona według wzoru:</w:t>
      </w:r>
    </w:p>
    <w:p w:rsidR="00C6448F" w:rsidRPr="004F0279" w:rsidRDefault="00C6448F" w:rsidP="00C6448F">
      <w:pPr>
        <w:spacing w:line="49" w:lineRule="exact"/>
        <w:ind w:left="567"/>
        <w:rPr>
          <w:lang w:val="pl-PL"/>
        </w:rPr>
      </w:pPr>
    </w:p>
    <w:p w:rsidR="00C6448F" w:rsidRPr="004F0279" w:rsidRDefault="00C6448F" w:rsidP="00823521">
      <w:pPr>
        <w:spacing w:line="218" w:lineRule="auto"/>
        <w:ind w:left="567" w:right="5103"/>
        <w:rPr>
          <w:lang w:val="pl-PL"/>
        </w:rPr>
      </w:pPr>
      <w:r w:rsidRPr="004F0279">
        <w:rPr>
          <w:lang w:val="pl-PL"/>
        </w:rPr>
        <w:t xml:space="preserve">K = </w:t>
      </w:r>
      <w:proofErr w:type="spellStart"/>
      <w:r w:rsidRPr="004F0279">
        <w:rPr>
          <w:lang w:val="pl-PL"/>
        </w:rPr>
        <w:t>Kc</w:t>
      </w:r>
      <w:proofErr w:type="spellEnd"/>
      <w:r w:rsidRPr="004F0279">
        <w:rPr>
          <w:lang w:val="pl-PL"/>
        </w:rPr>
        <w:t xml:space="preserve"> + </w:t>
      </w:r>
      <w:proofErr w:type="spellStart"/>
      <w:r w:rsidRPr="004F0279">
        <w:rPr>
          <w:lang w:val="pl-PL"/>
        </w:rPr>
        <w:t>Krp</w:t>
      </w:r>
      <w:proofErr w:type="spellEnd"/>
      <w:r w:rsidR="00823521" w:rsidRPr="004F0279">
        <w:rPr>
          <w:lang w:val="pl-PL"/>
        </w:rPr>
        <w:t xml:space="preserve">, </w:t>
      </w:r>
      <w:r w:rsidRPr="004F0279">
        <w:rPr>
          <w:lang w:val="pl-PL"/>
        </w:rPr>
        <w:t>gdzie:</w:t>
      </w:r>
    </w:p>
    <w:p w:rsidR="00C6448F" w:rsidRPr="004F0279" w:rsidRDefault="00C6448F" w:rsidP="00C6448F">
      <w:pPr>
        <w:spacing w:line="0" w:lineRule="atLeast"/>
        <w:ind w:left="567"/>
        <w:rPr>
          <w:lang w:val="pl-PL"/>
        </w:rPr>
      </w:pPr>
      <w:r w:rsidRPr="004F0279">
        <w:rPr>
          <w:lang w:val="pl-PL"/>
        </w:rPr>
        <w:t>K – łączna ilość punktów uzyskana przez Wykonawcę;</w:t>
      </w:r>
    </w:p>
    <w:p w:rsidR="00C6448F" w:rsidRPr="004F0279" w:rsidRDefault="00C6448F" w:rsidP="00C6448F">
      <w:pPr>
        <w:spacing w:line="0" w:lineRule="atLeast"/>
        <w:ind w:left="567"/>
        <w:rPr>
          <w:lang w:val="pl-PL"/>
        </w:rPr>
      </w:pPr>
      <w:proofErr w:type="spellStart"/>
      <w:r w:rsidRPr="004F0279">
        <w:rPr>
          <w:lang w:val="pl-PL"/>
        </w:rPr>
        <w:t>Kc</w:t>
      </w:r>
      <w:proofErr w:type="spellEnd"/>
      <w:r w:rsidRPr="004F0279">
        <w:rPr>
          <w:lang w:val="pl-PL"/>
        </w:rPr>
        <w:t xml:space="preserve"> – punkty uzyskane w kryterium ceny;</w:t>
      </w:r>
    </w:p>
    <w:p w:rsidR="00C6448F" w:rsidRPr="004F0279" w:rsidRDefault="00C6448F" w:rsidP="00C6448F">
      <w:pPr>
        <w:spacing w:line="0" w:lineRule="atLeast"/>
        <w:ind w:left="567"/>
        <w:rPr>
          <w:lang w:val="pl-PL"/>
        </w:rPr>
      </w:pPr>
      <w:proofErr w:type="spellStart"/>
      <w:r w:rsidRPr="004F0279">
        <w:rPr>
          <w:lang w:val="pl-PL"/>
        </w:rPr>
        <w:t>Krp</w:t>
      </w:r>
      <w:proofErr w:type="spellEnd"/>
      <w:r w:rsidRPr="004F0279">
        <w:rPr>
          <w:lang w:val="pl-PL"/>
        </w:rPr>
        <w:t xml:space="preserve"> – punkty uzyskane w kryterium roku produkcji pojazdu.</w:t>
      </w:r>
    </w:p>
    <w:p w:rsidR="00C6448F" w:rsidRPr="004F0279" w:rsidRDefault="00C6448F" w:rsidP="00C6448F">
      <w:pPr>
        <w:spacing w:line="341" w:lineRule="exact"/>
        <w:ind w:left="567"/>
        <w:rPr>
          <w:lang w:val="pl-PL"/>
        </w:rPr>
      </w:pPr>
    </w:p>
    <w:p w:rsidR="00C6448F" w:rsidRPr="004F0279" w:rsidRDefault="00C6448F" w:rsidP="00E834B7">
      <w:pPr>
        <w:pStyle w:val="Akapitzlist"/>
        <w:widowControl/>
        <w:numPr>
          <w:ilvl w:val="0"/>
          <w:numId w:val="17"/>
        </w:numPr>
        <w:tabs>
          <w:tab w:val="left" w:pos="431"/>
        </w:tabs>
        <w:autoSpaceDE/>
        <w:autoSpaceDN/>
        <w:spacing w:line="224" w:lineRule="auto"/>
        <w:ind w:right="20"/>
        <w:rPr>
          <w:lang w:val="pl-PL"/>
        </w:rPr>
      </w:pPr>
      <w:r w:rsidRPr="004F0279">
        <w:rPr>
          <w:lang w:val="pl-PL"/>
        </w:rPr>
        <w:t>Jeżeli nie można wybrać oferty najkorzystniejszej z uwagi na to, że dwie lub więcej ofert przedstawia taki sam bilans ceny i innych kryteriów oceny ofert, Zamawiający spośród tych ofert wybiera ofertę z najniższą ceną.</w:t>
      </w:r>
    </w:p>
    <w:p w:rsidR="00C6448F" w:rsidRPr="004F0279" w:rsidRDefault="00C6448F" w:rsidP="00C6448F">
      <w:pPr>
        <w:spacing w:line="320" w:lineRule="exact"/>
        <w:ind w:left="567"/>
        <w:rPr>
          <w:lang w:val="pl-PL"/>
        </w:rPr>
      </w:pPr>
    </w:p>
    <w:p w:rsidR="00C6448F" w:rsidRPr="004F0279" w:rsidRDefault="00C6448F" w:rsidP="00E834B7">
      <w:pPr>
        <w:pStyle w:val="Akapitzlist"/>
        <w:widowControl/>
        <w:numPr>
          <w:ilvl w:val="0"/>
          <w:numId w:val="17"/>
        </w:numPr>
        <w:tabs>
          <w:tab w:val="left" w:pos="287"/>
        </w:tabs>
        <w:autoSpaceDE/>
        <w:autoSpaceDN/>
        <w:spacing w:line="229" w:lineRule="auto"/>
        <w:ind w:right="20"/>
        <w:rPr>
          <w:lang w:val="pl-PL"/>
        </w:rPr>
      </w:pPr>
      <w:r w:rsidRPr="004F0279">
        <w:rPr>
          <w:lang w:val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:rsidR="00C6448F" w:rsidRPr="004F0279" w:rsidRDefault="00C6448F" w:rsidP="00C6448F">
      <w:pPr>
        <w:spacing w:line="50" w:lineRule="exact"/>
        <w:ind w:left="567"/>
        <w:rPr>
          <w:lang w:val="pl-PL"/>
        </w:rPr>
      </w:pPr>
    </w:p>
    <w:p w:rsidR="009C3061" w:rsidRPr="004F0279" w:rsidRDefault="00C6448F" w:rsidP="00BC25D2">
      <w:pPr>
        <w:tabs>
          <w:tab w:val="left" w:pos="1356"/>
        </w:tabs>
        <w:spacing w:before="10" w:line="254" w:lineRule="auto"/>
        <w:ind w:left="567"/>
        <w:jc w:val="both"/>
        <w:rPr>
          <w:lang w:val="pl-PL"/>
        </w:rPr>
      </w:pPr>
      <w:r w:rsidRPr="004F0279">
        <w:rPr>
          <w:lang w:val="pl-PL"/>
        </w:rPr>
        <w:t>Wykonawca składając ofertę informuje zamawiającego czy wybór oferty będzie prowadzić do</w:t>
      </w:r>
      <w:r w:rsidR="00823521" w:rsidRPr="004F0279">
        <w:rPr>
          <w:lang w:val="pl-PL"/>
        </w:rPr>
        <w:t> </w:t>
      </w:r>
      <w:r w:rsidRPr="004F0279">
        <w:rPr>
          <w:lang w:val="pl-PL"/>
        </w:rPr>
        <w:t>powstania u Zamawiającego obowiązku podatkowego, wskazując nazwę (rodzaj) towaru lub usługi, których dostawa lub świadczenie będzie prowadzić do jego powstania oraz wskazując wartość bez kwoty podatku.</w:t>
      </w:r>
    </w:p>
    <w:p w:rsidR="00C6448F" w:rsidRPr="004F0279" w:rsidRDefault="00AB62C7" w:rsidP="00BC25D2">
      <w:pPr>
        <w:pStyle w:val="Tekstpodstawowy"/>
        <w:spacing w:before="10"/>
        <w:rPr>
          <w:sz w:val="19"/>
          <w:lang w:val="pl-PL"/>
        </w:rPr>
      </w:pPr>
      <w:r w:rsidRPr="004F0279">
        <w:rPr>
          <w:noProof/>
          <w:lang w:val="pl-PL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211013</wp:posOffset>
                </wp:positionV>
                <wp:extent cx="5598160" cy="547370"/>
                <wp:effectExtent l="0" t="0" r="21590" b="24130"/>
                <wp:wrapTopAndBottom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5473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9"/>
                              <w:ind w:left="152" w:right="112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XV</w:t>
                            </w:r>
                          </w:p>
                          <w:p w:rsidR="00FB559B" w:rsidRPr="003B0A61" w:rsidRDefault="00FB559B" w:rsidP="00F2617F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INFORMACJE O SPOSOBIE POROZUMIEWANIA SIĘ ZAMAWIAJĄCEGO Z WYKONAWCAMI ORAZ PRZEKAZYWANIA OŚWIADCZEŃ LUB DOKUMENTÓW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389.6pt;margin-top:16.6pt;width:440.8pt;height:43.1pt;z-index:-2516449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rlRQIAAH8EAAAOAAAAZHJzL2Uyb0RvYy54bWysVNtu2zAMfR+wfxD0vjjJkjQx4hRdug4D&#10;ugvQ7gNkWbaFSaImKbG7ry8lx2mzvQ3Lg0FR1OEhD5ntda8VOQrnJZiCziZTSoThUEnTFPTH4927&#10;NSU+MFMxBUYU9El4er17+2bb2VzMoQVVCUcQxPi8swVtQ7B5lnneCs38BKwweFmD0yzg0TVZ5ViH&#10;6Fpl8+l0lXXgKuuAC+/Reztc0l3Cr2vBw7e69iIQVVDkFtLXpW8Zv9luy/LGMdtKfqLB/oGFZtJg&#10;0jPULQuMHJz8C0pL7sBDHSYcdAZ1LblINWA1s+kf1Ty0zIpUCzbH23Ob/P+D5V+P3x2RVUEXlBim&#10;UaJH0QfyAXqyTu3prM8x6sFiXOjRjzKnUr29B/7TEwP7lplG3DgHXStYhfRmsbHZq6dREJ/7CFJ2&#10;X6DCPOwQIAH1tdOxd9gNgugo09NZmsiFo3O53KxnK7zieLdcXL2/SuQylo+vrfPhkwBNolFQh9In&#10;dHa89yGyYfkYEpN5ULK6k0qlQxw3sVeOHBkOStnM01N10Eh18G2m+BvGBd04VIN7ZJEGNiKkRBfg&#10;ypCuoKvpZpVAL+68a8pz2phhyIFcL8K0DLglSuqCrs9BLI/N/miqNMOBSTXY+FiZU/djw4fWh77s&#10;k86zRawiqlFC9YR6OBi2ArcYjRbcb0o63IiC+l8H5gQl6rNBTeP6jIYbjXI0mOH4tKCBksHch2HN&#10;DtbJpkXkYWoM3KDutUySvLA48cUpTw08bWRco9fnFPXyv7F7BgAA//8DAFBLAwQUAAYACAAAACEA&#10;ZFc85dsAAAAHAQAADwAAAGRycy9kb3ducmV2LnhtbEyPzU7DMBCE70i8g7VI3KiTFFUhxKkA8SNO&#10;VQMP4MZLHBGvI9ttwtuznOhxNKOZb+rt4kZxwhAHTwryVQYCqfNmoF7B58fLTQkiJk1Gj55QwQ9G&#10;2DaXF7WujJ9pj6c29YJLKFZagU1pqqSMnUWn48pPSOx9+eB0Yhl6aYKeudyNssiyjXR6IF6wesIn&#10;i913e3QKCppbfHvOrAm78O4fd3b3Ou2Vur5aHu5BJFzSfxj+8BkdGmY6+COZKEYFfCQpWK8LEOyW&#10;Zb4BceBYfncLsqnlOX/zCwAA//8DAFBLAQItABQABgAIAAAAIQC2gziS/gAAAOEBAAATAAAAAAAA&#10;AAAAAAAAAAAAAABbQ29udGVudF9UeXBlc10ueG1sUEsBAi0AFAAGAAgAAAAhADj9If/WAAAAlAEA&#10;AAsAAAAAAAAAAAAAAAAALwEAAF9yZWxzLy5yZWxzUEsBAi0AFAAGAAgAAAAhAOpxmuVFAgAAfwQA&#10;AA4AAAAAAAAAAAAAAAAALgIAAGRycy9lMm9Eb2MueG1sUEsBAi0AFAAGAAgAAAAhAGRXPOXbAAAA&#10;BwEAAA8AAAAAAAAAAAAAAAAAnwQAAGRycy9kb3ducmV2LnhtbFBLBQYAAAAABAAEAPMAAACnBQAA&#10;AAA=&#10;" fillcolor="#cfcdcd [2894]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9"/>
                        <w:ind w:left="152" w:right="112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XV</w:t>
                      </w:r>
                    </w:p>
                    <w:p w:rsidR="00FB559B" w:rsidRPr="003B0A61" w:rsidRDefault="00FB559B" w:rsidP="00F2617F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INFORMACJE O SPOSOBIE POROZUMIEWANIA SIĘ ZAMAWIAJĄCEGO Z WYKONAWCAMI ORAZ PRZEKAZYWANIA OŚWIADCZEŃ LUB DOKUMENTÓW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B62C7" w:rsidRDefault="00AB62C7" w:rsidP="00AB62C7">
      <w:pPr>
        <w:pStyle w:val="Akapitzlist"/>
        <w:tabs>
          <w:tab w:val="left" w:pos="1349"/>
        </w:tabs>
        <w:spacing w:before="91" w:line="254" w:lineRule="auto"/>
        <w:ind w:left="1348" w:firstLine="0"/>
        <w:rPr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4"/>
        </w:numPr>
        <w:tabs>
          <w:tab w:val="left" w:pos="1349"/>
        </w:tabs>
        <w:spacing w:before="91" w:line="254" w:lineRule="auto"/>
        <w:ind w:hanging="427"/>
        <w:rPr>
          <w:lang w:val="pl-PL"/>
        </w:rPr>
      </w:pPr>
      <w:r w:rsidRPr="004F0279">
        <w:rPr>
          <w:lang w:val="pl-PL"/>
        </w:rPr>
        <w:t xml:space="preserve">Osobami uprawnionymi do porozumiewania się z Wykonawcami są: </w:t>
      </w:r>
    </w:p>
    <w:p w:rsidR="00C6448F" w:rsidRPr="004F0279" w:rsidRDefault="00C6448F" w:rsidP="00E834B7">
      <w:pPr>
        <w:pStyle w:val="Akapitzlist"/>
        <w:widowControl/>
        <w:numPr>
          <w:ilvl w:val="0"/>
          <w:numId w:val="21"/>
        </w:numPr>
        <w:tabs>
          <w:tab w:val="left" w:pos="160"/>
        </w:tabs>
        <w:autoSpaceDE/>
        <w:autoSpaceDN/>
        <w:spacing w:line="0" w:lineRule="atLeast"/>
        <w:rPr>
          <w:lang w:val="pl-PL"/>
        </w:rPr>
      </w:pPr>
      <w:r w:rsidRPr="004F0279">
        <w:rPr>
          <w:lang w:val="pl-PL"/>
        </w:rPr>
        <w:t xml:space="preserve">w zakresie merytorycznym: Urszula Pomietło, e-mail: </w:t>
      </w:r>
      <w:hyperlink r:id="rId11" w:history="1">
        <w:r w:rsidR="00823521" w:rsidRPr="004F0279">
          <w:rPr>
            <w:rStyle w:val="Hipercze"/>
            <w:lang w:val="pl-PL"/>
          </w:rPr>
          <w:t>sekretariat@bojszowy.pl</w:t>
        </w:r>
      </w:hyperlink>
    </w:p>
    <w:p w:rsidR="00C6448F" w:rsidRPr="004F0279" w:rsidRDefault="00C6448F" w:rsidP="00E834B7">
      <w:pPr>
        <w:pStyle w:val="Akapitzlist"/>
        <w:numPr>
          <w:ilvl w:val="0"/>
          <w:numId w:val="21"/>
        </w:numPr>
        <w:tabs>
          <w:tab w:val="left" w:pos="1349"/>
        </w:tabs>
        <w:spacing w:before="91" w:after="120" w:line="254" w:lineRule="auto"/>
        <w:rPr>
          <w:lang w:val="pl-PL"/>
        </w:rPr>
      </w:pPr>
      <w:r w:rsidRPr="004F0279">
        <w:rPr>
          <w:lang w:val="pl-PL"/>
        </w:rPr>
        <w:t xml:space="preserve">w zakresie formalno-prawnym: Iwona Dworak, e-mail: </w:t>
      </w:r>
      <w:hyperlink r:id="rId12" w:history="1">
        <w:r w:rsidRPr="004F0279">
          <w:rPr>
            <w:rStyle w:val="Hipercze"/>
            <w:lang w:val="pl-PL"/>
          </w:rPr>
          <w:t>iwona.dworak@bojszowy.pl</w:t>
        </w:r>
      </w:hyperlink>
    </w:p>
    <w:p w:rsidR="00C6448F" w:rsidRPr="004F0279" w:rsidRDefault="00C6448F" w:rsidP="00E834B7">
      <w:pPr>
        <w:pStyle w:val="Akapitzlist"/>
        <w:numPr>
          <w:ilvl w:val="0"/>
          <w:numId w:val="4"/>
        </w:numPr>
        <w:tabs>
          <w:tab w:val="left" w:pos="1349"/>
        </w:tabs>
        <w:spacing w:before="2" w:line="254" w:lineRule="auto"/>
        <w:ind w:hanging="427"/>
        <w:rPr>
          <w:lang w:val="pl-PL"/>
        </w:rPr>
      </w:pPr>
      <w:r w:rsidRPr="004F0279">
        <w:rPr>
          <w:lang w:val="pl-PL"/>
        </w:rPr>
        <w:t>Oświadczenia, wnioski, zawiadomienia oraz wszelkie informacje Zamawiający i Wykonawcy przekazują pisemnie za pośrednictwem operatora pocztowego w rozumieniu ustawy z dnia 23 listopada 2012 r. – Prawo pocztowe (tekst jednolity – Dz. U. z 2018 r.,</w:t>
      </w:r>
      <w:r w:rsidRPr="004F0279">
        <w:rPr>
          <w:spacing w:val="-38"/>
          <w:lang w:val="pl-PL"/>
        </w:rPr>
        <w:t xml:space="preserve"> </w:t>
      </w:r>
      <w:r w:rsidRPr="004F0279">
        <w:rPr>
          <w:lang w:val="pl-PL"/>
        </w:rPr>
        <w:t>poz. 2188, ze zmianami), osobiście, za pośrednictwem posłańca na adres Zamawiającego wskazany w rozdziale I pkt 1, za pośrednictwem środków komunikacji elektronicznej w rozumieniu ustawy z dnia 18 lipca 2002 r. o świadczeniu usługi drogą elektroniczną (tekst jednolity – Dz. U. z 2019 r., poz. 123) wysyłając e-mail na adres</w:t>
      </w:r>
      <w:r w:rsidRPr="004F0279">
        <w:rPr>
          <w:color w:val="0000FF"/>
          <w:u w:val="single" w:color="0000FF"/>
          <w:lang w:val="pl-PL"/>
        </w:rPr>
        <w:t xml:space="preserve"> sekretariat@bojszowy.pl</w:t>
      </w:r>
    </w:p>
    <w:p w:rsidR="00C6448F" w:rsidRPr="004F0279" w:rsidRDefault="00C6448F" w:rsidP="00E834B7">
      <w:pPr>
        <w:pStyle w:val="Akapitzlist"/>
        <w:numPr>
          <w:ilvl w:val="0"/>
          <w:numId w:val="4"/>
        </w:numPr>
        <w:tabs>
          <w:tab w:val="left" w:pos="1349"/>
        </w:tabs>
        <w:spacing w:before="2" w:line="254" w:lineRule="auto"/>
        <w:ind w:hanging="427"/>
        <w:rPr>
          <w:lang w:val="pl-PL"/>
        </w:rPr>
      </w:pPr>
      <w:r w:rsidRPr="004F0279">
        <w:rPr>
          <w:lang w:val="pl-PL"/>
        </w:rPr>
        <w:t>Jeżeli Zamawiający lub Wykonawca przekazują oświadczenia, wnioski, zawiadomienia oraz informacje za pośrednictwem środków komunikacji elektronicznej, każda ze stron na żądanie drugiej strony niezwłocznie potwierdza fakt ich</w:t>
      </w:r>
      <w:r w:rsidRPr="004F0279">
        <w:rPr>
          <w:spacing w:val="-35"/>
          <w:lang w:val="pl-PL"/>
        </w:rPr>
        <w:t xml:space="preserve"> </w:t>
      </w:r>
      <w:r w:rsidRPr="004F0279">
        <w:rPr>
          <w:lang w:val="pl-PL"/>
        </w:rPr>
        <w:t>otrzymania.</w:t>
      </w:r>
    </w:p>
    <w:p w:rsidR="00C6448F" w:rsidRPr="004F0279" w:rsidRDefault="00C6448F" w:rsidP="00E834B7">
      <w:pPr>
        <w:pStyle w:val="Akapitzlist"/>
        <w:numPr>
          <w:ilvl w:val="0"/>
          <w:numId w:val="4"/>
        </w:numPr>
        <w:tabs>
          <w:tab w:val="left" w:pos="1349"/>
        </w:tabs>
        <w:spacing w:before="2" w:line="254" w:lineRule="auto"/>
        <w:ind w:hanging="427"/>
        <w:rPr>
          <w:lang w:val="pl-PL"/>
        </w:rPr>
      </w:pPr>
      <w:r w:rsidRPr="004F0279">
        <w:rPr>
          <w:lang w:val="pl-PL"/>
        </w:rPr>
        <w:t>Powyższa zasada nie dotyczy dokumentów składanych przez Wykonawcę na podstawie art. 26 ust. 2 oraz ust. 2f lub uzupełnianych przez  Wykonawcę na podstawie art. 26 ust. 3 lub  3a ustawy Prawo zamówień publicznych oraz oferty, w stosunku do których zastrzeżona  jest forma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pisemna.</w:t>
      </w:r>
    </w:p>
    <w:p w:rsidR="00C6448F" w:rsidRPr="004F0279" w:rsidRDefault="00C6448F" w:rsidP="00E834B7">
      <w:pPr>
        <w:pStyle w:val="Akapitzlist"/>
        <w:numPr>
          <w:ilvl w:val="0"/>
          <w:numId w:val="4"/>
        </w:numPr>
        <w:tabs>
          <w:tab w:val="left" w:pos="1349"/>
        </w:tabs>
        <w:spacing w:line="254" w:lineRule="auto"/>
        <w:ind w:hanging="427"/>
        <w:rPr>
          <w:lang w:val="pl-PL"/>
        </w:rPr>
      </w:pPr>
      <w:r w:rsidRPr="004F0279">
        <w:rPr>
          <w:w w:val="105"/>
          <w:lang w:val="pl-PL"/>
        </w:rPr>
        <w:t>Zamawiający sugeruje, aby każde pismo/email dotyczące niniejszego postępowania o udzielenie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zamówienia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publicznego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oznaczone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były</w:t>
      </w:r>
      <w:r w:rsidRPr="004F0279">
        <w:rPr>
          <w:spacing w:val="-2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nazwą</w:t>
      </w:r>
      <w:r w:rsidRPr="004F0279">
        <w:rPr>
          <w:spacing w:val="-2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oraz</w:t>
      </w:r>
      <w:r w:rsidRPr="004F0279">
        <w:rPr>
          <w:spacing w:val="-2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znakiem</w:t>
      </w:r>
      <w:r w:rsidRPr="004F0279">
        <w:rPr>
          <w:spacing w:val="-2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postępowania.</w:t>
      </w:r>
    </w:p>
    <w:p w:rsidR="00C6448F" w:rsidRPr="004F0279" w:rsidRDefault="00C6448F" w:rsidP="00E834B7">
      <w:pPr>
        <w:pStyle w:val="Akapitzlist"/>
        <w:numPr>
          <w:ilvl w:val="0"/>
          <w:numId w:val="4"/>
        </w:numPr>
        <w:tabs>
          <w:tab w:val="left" w:pos="1349"/>
        </w:tabs>
        <w:spacing w:before="2" w:line="254" w:lineRule="auto"/>
        <w:ind w:hanging="427"/>
        <w:rPr>
          <w:lang w:val="pl-PL"/>
        </w:rPr>
      </w:pPr>
      <w:r w:rsidRPr="004F0279">
        <w:rPr>
          <w:lang w:val="pl-PL"/>
        </w:rPr>
        <w:t>Wyjaśnienia dotyczące SIWZ udzielane będą z zachowaniem zasad i terminów określonych w art. 38 ustawy Prawo zamówień publicznych. Wszelkie wyjaśnienia, modyfikacje i inne informacje związane z niniejszym postępowaniem</w:t>
      </w:r>
      <w:r w:rsidR="00AB62C7">
        <w:rPr>
          <w:lang w:val="pl-PL"/>
        </w:rPr>
        <w:t>,</w:t>
      </w:r>
      <w:r w:rsidRPr="004F0279">
        <w:rPr>
          <w:lang w:val="pl-PL"/>
        </w:rPr>
        <w:t xml:space="preserve"> Zamawiający będzie zamieszczał na swojej stronie BIP (Biuletyn Informacji Publicznej) w zakładce, w której umieszczona jest SIWZ dotycząca niniejszego</w:t>
      </w:r>
      <w:r w:rsidRPr="004F0279">
        <w:rPr>
          <w:spacing w:val="-21"/>
          <w:lang w:val="pl-PL"/>
        </w:rPr>
        <w:t xml:space="preserve"> </w:t>
      </w:r>
      <w:r w:rsidR="00801AC2" w:rsidRPr="004F0279">
        <w:rPr>
          <w:lang w:val="pl-PL"/>
        </w:rPr>
        <w:t>postępowania</w:t>
      </w:r>
      <w:r w:rsidRPr="004F0279">
        <w:rPr>
          <w:lang w:val="pl-PL"/>
        </w:rPr>
        <w:t>.</w:t>
      </w:r>
    </w:p>
    <w:p w:rsidR="00C6448F" w:rsidRPr="004F0279" w:rsidRDefault="00471010" w:rsidP="00C6448F">
      <w:pPr>
        <w:pStyle w:val="Tekstpodstawowy"/>
        <w:spacing w:before="10"/>
        <w:rPr>
          <w:sz w:val="19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87630</wp:posOffset>
                </wp:positionV>
                <wp:extent cx="5598160" cy="368935"/>
                <wp:effectExtent l="0" t="0" r="2540" b="0"/>
                <wp:wrapTopAndBottom/>
                <wp:docPr id="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801AC2" w:rsidRDefault="00FB559B" w:rsidP="00C6448F">
                            <w:pPr>
                              <w:pStyle w:val="Tekstpodstawowy"/>
                              <w:spacing w:before="37"/>
                              <w:ind w:left="152" w:right="118"/>
                              <w:jc w:val="center"/>
                              <w:rPr>
                                <w:color w:val="D0CECE" w:themeColor="background2" w:themeShade="E6"/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XVI</w:t>
                            </w:r>
                          </w:p>
                          <w:p w:rsidR="00FB559B" w:rsidRPr="003B0A61" w:rsidRDefault="00FB559B" w:rsidP="00F2617F">
                            <w:pPr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WYMAGANIA DOTYCZĄCE ZABEZPIECZENIA NALEŻYTEGO WYKONANIA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margin-left:91.7pt;margin-top:6.9pt;width:440.8pt;height:29.0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vYLwIAAGMEAAAOAAAAZHJzL2Uyb0RvYy54bWysVNtu2zAMfR+wfxD0vthpkCwx4hRdsg4D&#10;ugvQ7gMYWbaFyaImKbG7rx8lJ2l3exnmB4GSyEPyHNHr66HT7CidV2hKPp3knEkjsFKmKfmXh9tX&#10;S858AFOBRiNL/ig9v968fLHubSGvsEVdSccIxPiityVvQ7BFlnnRyg78BK00dFmj6yDQ1jVZ5aAn&#10;9E5nV3m+yHp0lXUopPd0uhsv+Sbh17UU4VNdexmYLjnVFtLq0rqPa7ZZQ9E4sK0SpzLgH6roQBlK&#10;eoHaQQB2cOo3qE4Jhx7rMBHYZVjXSsjUA3UzzX/p5r4FK1MvRI63F5r8/4MVH4+fHVNVyZczzgx0&#10;pNGDHAJ7gwN7vYr89NYX5HZvyTEMdE46p169vUPx1TOD2xZMI2+cw76VUFF90xiZPQsdcXwE2fcf&#10;sKI8cAiYgIbadZE8ooMROun0eNEm1iLocD5fLacLuhJ0N1ssV7N5SgHFOdo6H95J7Fg0Su5I+4QO&#10;xzsfYjVQnF1iMo9aVbdK67RxzX6rHTsCvZNt+k7oP7lpw/qSL/LVYiTgrxB5+v4EEUvYgW/HVAk9&#10;ukHRqUCToFVHUlyioYh8vjVVcgmg9GhTL9qcCI6cjuyGYT8kLaeJm8j+HqtHotzh+PJpUslo0X3n&#10;rKdXX3L/7QBOcqbfG5ItjsjZcGdjfzbACAoteeBsNLdhHKWDdappCXl8GAZvSNpaJdafqjjVSy85&#10;iXGaujgqz/fJ6+nfsPkBAAD//wMAUEsDBBQABgAIAAAAIQBDm/2y4AAAAAoBAAAPAAAAZHJzL2Rv&#10;d25yZXYueG1sTI9NT8JAEIbvJPyHzZh4g21BEGq3hJhwIJoYqh68Ld2xbdidbboL1H/vcNLbvJkn&#10;70e+GZwVF+xD60lBOk1AIFXetFQr+HjfTVYgQtRktPWECn4wwKYYj3KdGX+lA17KWAs2oZBpBU2M&#10;XSZlqBp0Okx9h8S/b987HVn2tTS9vrK5s3KWJEvpdEuc0OgOnxusTuXZKZD79WK2fQsvh3T3Wn25&#10;dG/Lz06p+7th+wQi4hD/YLjV5+pQcKejP5MJwrJezR8Y5WPOE25AslzwuqOCx3QNssjl/wnFLwAA&#10;AP//AwBQSwECLQAUAAYACAAAACEAtoM4kv4AAADhAQAAEwAAAAAAAAAAAAAAAAAAAAAAW0NvbnRl&#10;bnRfVHlwZXNdLnhtbFBLAQItABQABgAIAAAAIQA4/SH/1gAAAJQBAAALAAAAAAAAAAAAAAAAAC8B&#10;AABfcmVscy8ucmVsc1BLAQItABQABgAIAAAAIQBdHrvYLwIAAGMEAAAOAAAAAAAAAAAAAAAAAC4C&#10;AABkcnMvZTJvRG9jLnhtbFBLAQItABQABgAIAAAAIQBDm/2y4AAAAAoBAAAPAAAAAAAAAAAAAAAA&#10;AIkEAABkcnMvZG93bnJldi54bWxQSwUGAAAAAAQABADzAAAAlgUAAAAA&#10;" fillcolor="#ccc" strokeweight=".48pt">
                <v:textbox inset="0,0,0,0">
                  <w:txbxContent>
                    <w:p w:rsidR="00FB559B" w:rsidRPr="00801AC2" w:rsidRDefault="00FB559B" w:rsidP="00C6448F">
                      <w:pPr>
                        <w:pStyle w:val="Tekstpodstawowy"/>
                        <w:spacing w:before="37"/>
                        <w:ind w:left="152" w:right="118"/>
                        <w:jc w:val="center"/>
                        <w:rPr>
                          <w:color w:val="D0CECE" w:themeColor="background2" w:themeShade="E6"/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XVI</w:t>
                      </w:r>
                    </w:p>
                    <w:p w:rsidR="00FB559B" w:rsidRPr="003B0A61" w:rsidRDefault="00FB559B" w:rsidP="00F2617F">
                      <w:pPr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WYMAGANIA DOTYCZĄCE ZABEZPIECZENIA NALEŻYTEGO WYKONANIA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9C3061">
      <w:pPr>
        <w:pStyle w:val="Tekstpodstawowy"/>
        <w:spacing w:before="92"/>
        <w:ind w:firstLine="708"/>
        <w:rPr>
          <w:lang w:val="pl-PL"/>
        </w:rPr>
      </w:pPr>
      <w:r w:rsidRPr="004F0279">
        <w:rPr>
          <w:lang w:val="pl-PL"/>
        </w:rPr>
        <w:t>Zamawiający nie wymaga wniesienia zabezpieczenia należytego wykonania umowy.</w:t>
      </w:r>
    </w:p>
    <w:p w:rsidR="00C6448F" w:rsidRPr="004F0279" w:rsidRDefault="00471010" w:rsidP="00C6448F">
      <w:pPr>
        <w:pStyle w:val="Tekstpodstawowy"/>
        <w:rPr>
          <w:sz w:val="21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120650</wp:posOffset>
                </wp:positionV>
                <wp:extent cx="5598160" cy="318770"/>
                <wp:effectExtent l="0" t="0" r="2540" b="5080"/>
                <wp:wrapTopAndBottom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187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F2617F" w:rsidRDefault="00FB559B" w:rsidP="00F2617F">
                            <w:pPr>
                              <w:jc w:val="center"/>
                            </w:pPr>
                            <w:r w:rsidRPr="00F2617F">
                              <w:t xml:space="preserve">Rozdział XVII </w:t>
                            </w:r>
                            <w:r w:rsidR="00F2617F">
                              <w:br/>
                            </w:r>
                            <w:r w:rsidRPr="00F2617F">
                              <w:t>WARUNKI DOTYCZĄCE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91.7pt;margin-top:9.5pt;width:440.8pt;height:25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j9MAIAAGMEAAAOAAAAZHJzL2Uyb0RvYy54bWysVNtu2zAMfR+wfxD0vjjJ0CQ14hRdsg4D&#10;ugvQ7gNoWbaFyaImKbGzrx8lJ2nRbS/D/CBQEnlEnkN6fTN0mh2k8wpNwWeTKWfSCKyUaQr+7fHu&#10;zYozH8BUoNHIgh+l5zeb16/Wvc3lHFvUlXSMQIzPe1vwNgSbZ5kXrezAT9BKQ5c1ug4CbV2TVQ56&#10;Qu90Np9OF1mPrrIOhfSeTnfjJd8k/LqWInypay8D0wWn3EJaXVrLuGabNeSNA9sqcUoD/iGLDpSh&#10;Ry9QOwjA9k79BtUp4dBjHSYCuwzrWgmZaqBqZtMX1Ty0YGWqhcjx9kKT/3+w4vPhq2OqKvhqzpmB&#10;jjR6lENg73Bgy1Xkp7c+J7cHS45hoHPSOdXq7T2K754Z3LZgGnnrHPathIrym8XI7FnoiOMjSNl/&#10;woregX3ABDTUrovkER2M0Emn40WbmIugw6ur69VsQVeC7t7OVstlEi+D/BxtnQ8fJHYsGgV3pH1C&#10;h8O9DzEbyM8u8TGPWlV3Suu0cU251Y4dgPpkm75UwAs3bVhf8MX0ejES8FeIafr+BBFT2IFvx6dS&#10;EtEN8k4FmgStOpLiEg155PO9qZJLAKVHm2rR5kRw5HRkNwzlkLScLSJmZL/E6kiUOxw7nyaVjBbd&#10;T8566vqC+x97cJIz/dGQbHFEzoY7G+XZACMotOCBs9HchnGU9tappiXksTEM3pK0tUqsP2Vxypc6&#10;OYlxmro4Ks/3yevp37D5BQAA//8DAFBLAwQUAAYACAAAACEALv+ssd8AAAAKAQAADwAAAGRycy9k&#10;b3ducmV2LnhtbEyPwU7DMBBE70j8g7VI3KiTQKMmxKkqpB4qkFADHLi58ZJE2Osodtvw92xPcJvR&#10;Ps3OVOvZWXHCKQyeFKSLBARS681AnYL3t+3dCkSImoy2nlDBDwZY19dXlS6NP9MeT03sBIdQKLWC&#10;PsaxlDK0PTodFn5E4tuXn5yObKdOmkmfOdxZmSVJLp0eiD/0esSnHtvv5ugUyF2xzDav4Xmfbl/a&#10;T5fubPMxKnV7M28eQUSc4x8Ml/pcHWrudPBHMkFY9qv7B0ZZFLzpAiT5ktVBQV5kIOtK/p9Q/wIA&#10;AP//AwBQSwECLQAUAAYACAAAACEAtoM4kv4AAADhAQAAEwAAAAAAAAAAAAAAAAAAAAAAW0NvbnRl&#10;bnRfVHlwZXNdLnhtbFBLAQItABQABgAIAAAAIQA4/SH/1gAAAJQBAAALAAAAAAAAAAAAAAAAAC8B&#10;AABfcmVscy8ucmVsc1BLAQItABQABgAIAAAAIQD5lOj9MAIAAGMEAAAOAAAAAAAAAAAAAAAAAC4C&#10;AABkcnMvZTJvRG9jLnhtbFBLAQItABQABgAIAAAAIQAu/6yx3wAAAAoBAAAPAAAAAAAAAAAAAAAA&#10;AIoEAABkcnMvZG93bnJldi54bWxQSwUGAAAAAAQABADzAAAAlgUAAAAA&#10;" fillcolor="#ccc" strokeweight=".48pt">
                <v:textbox inset="0,0,0,0">
                  <w:txbxContent>
                    <w:p w:rsidR="00FB559B" w:rsidRPr="00F2617F" w:rsidRDefault="00FB559B" w:rsidP="00F2617F">
                      <w:pPr>
                        <w:jc w:val="center"/>
                      </w:pPr>
                      <w:r w:rsidRPr="00F2617F">
                        <w:t xml:space="preserve">Rozdział XVII </w:t>
                      </w:r>
                      <w:r w:rsidR="00F2617F">
                        <w:br/>
                      </w:r>
                      <w:r w:rsidRPr="00F2617F">
                        <w:t>WARUNKI DOTYCZĄCE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E834B7">
      <w:pPr>
        <w:pStyle w:val="Akapitzlist"/>
        <w:numPr>
          <w:ilvl w:val="0"/>
          <w:numId w:val="3"/>
        </w:numPr>
        <w:tabs>
          <w:tab w:val="left" w:pos="1349"/>
        </w:tabs>
        <w:spacing w:before="81" w:line="254" w:lineRule="auto"/>
        <w:rPr>
          <w:lang w:val="pl-PL"/>
        </w:rPr>
      </w:pPr>
      <w:r w:rsidRPr="004F0279">
        <w:rPr>
          <w:lang w:val="pl-PL"/>
        </w:rPr>
        <w:t xml:space="preserve">Wzór Umowy, określający warunki, na których Zamawiający zawrze umowę w sprawie udzielenia zamówienia publicznego dla części nr 1, 2 i 3 zawiera Załącznik nr 6 do SIWZ </w:t>
      </w:r>
    </w:p>
    <w:p w:rsidR="00C6448F" w:rsidRPr="004F0279" w:rsidRDefault="00C6448F" w:rsidP="00E834B7">
      <w:pPr>
        <w:pStyle w:val="Akapitzlist"/>
        <w:numPr>
          <w:ilvl w:val="0"/>
          <w:numId w:val="3"/>
        </w:numPr>
        <w:tabs>
          <w:tab w:val="left" w:pos="1349"/>
        </w:tabs>
        <w:spacing w:before="2" w:line="252" w:lineRule="auto"/>
        <w:rPr>
          <w:lang w:val="pl-PL"/>
        </w:rPr>
      </w:pPr>
      <w:r w:rsidRPr="004F0279">
        <w:rPr>
          <w:lang w:val="pl-PL"/>
        </w:rPr>
        <w:t>Zamawiający dopuszcza możliwość  dokonania  istotnych  zmian  postanowień umowy w 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przypadkach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określonych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we</w:t>
      </w:r>
      <w:r w:rsidRPr="004F0279">
        <w:rPr>
          <w:spacing w:val="-11"/>
          <w:lang w:val="pl-PL"/>
        </w:rPr>
        <w:t xml:space="preserve"> </w:t>
      </w:r>
      <w:r w:rsidRPr="004F0279">
        <w:rPr>
          <w:lang w:val="pl-PL"/>
        </w:rPr>
        <w:t>wzorze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umowy.</w:t>
      </w:r>
    </w:p>
    <w:p w:rsidR="00C6448F" w:rsidRPr="004F0279" w:rsidRDefault="00471010" w:rsidP="00C6448F">
      <w:pPr>
        <w:pStyle w:val="Tekstpodstawowy"/>
        <w:spacing w:before="8"/>
        <w:rPr>
          <w:sz w:val="17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157480</wp:posOffset>
                </wp:positionV>
                <wp:extent cx="5598160" cy="368935"/>
                <wp:effectExtent l="0" t="0" r="2540" b="0"/>
                <wp:wrapTopAndBottom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2" w:right="114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XVIII</w:t>
                            </w:r>
                          </w:p>
                          <w:p w:rsidR="00FB559B" w:rsidRPr="003B0A61" w:rsidRDefault="00FB559B" w:rsidP="00F2617F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POUCZENIE O ŚRODKACH OCHRONY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91.7pt;margin-top:12.4pt;width:440.8pt;height:29.0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4MAIAAGMEAAAOAAAAZHJzL2Uyb0RvYy54bWysVNtu2zAMfR+wfxD0vjhpkTQx4hRdsg4D&#10;ugvQ7gNoWbaFyaImKbGzrx8lJ1l3exnmB4GSqEPyHNLr26HT7CCdV2gKPptMOZNGYKVMU/DPT/ev&#10;lpz5AKYCjUYW/Cg9v928fLHubS6vsEVdSccIxPi8twVvQ7B5lnnRyg78BK00dFmj6yDQ1jVZ5aAn&#10;9E5nV9PpIuvRVdahkN7T6W685JuEX9dShI917WVguuCUW0irS2sZ12yzhrxxYFslTmnAP2TRgTIU&#10;9AK1gwBs79RvUJ0SDj3WYSKwy7CulZCpBqpmNv2lmscWrEy1EDneXmjy/w9WfDh8ckxVBV/OODPQ&#10;kUZPcgjsNQ7s5iby01ufk9ujJccw0DnpnGr19gHFF88MblswjbxzDvtWQkX5zeLL7NnTEcdHkLJ/&#10;jxXFgX3ABDTUrovkER2M0Emn40WbmIugw/l8tZwt6ErQ3fViubqepxCQn19b58NbiR2LRsEdaZ/Q&#10;4fDgQ8wG8rNLDOZRq+peaZ02rim32rEDUJ9s03dC/8lNG9YXfDFdLUYC/goxTd+fIGIKO/DtGCqh&#10;RzfIOxVoErTqSIrLa8gjn29MlVwCKD3aVIs2J4IjpyO7YSiHpOXsIlyJ1ZEodzh2Pk0qGS26b5z1&#10;1PUF91/34CRn+p0h2eKInA13NsqzAUbQ04IHzkZzG8ZR2lunmpaQx8YweEfS1iqxHntgzOKUL3Vy&#10;EuM0dXFUnu+T149/w+Y7AAAA//8DAFBLAwQUAAYACAAAACEAcLiClOAAAAAKAQAADwAAAGRycy9k&#10;b3ducmV2LnhtbEyPQUvDQBCF74L/YRnBm90ktiWN2ZQi9FAUpFEP3rbZMQnuzobsto3/3umpHh/z&#10;ePN95XpyVpxwDL0nBeksAYHUeNNTq+DjffuQgwhRk9HWEyr4xQDr6vam1IXxZ9rjqY6t4BEKhVbQ&#10;xTgUUoamQ6fDzA9IfPv2o9OR49hKM+ozjzsrsyRZSqd74g+dHvC5w+anPjoFcrdaZJu38LJPt6/N&#10;l0t3tv4clLq/mzZPICJO8VqGCz6jQ8VMB38kE4TlnD/Ouaogm7PCpZAsF2x3UJBnK5BVKf8rVH8A&#10;AAD//wMAUEsBAi0AFAAGAAgAAAAhALaDOJL+AAAA4QEAABMAAAAAAAAAAAAAAAAAAAAAAFtDb250&#10;ZW50X1R5cGVzXS54bWxQSwECLQAUAAYACAAAACEAOP0h/9YAAACUAQAACwAAAAAAAAAAAAAAAAAv&#10;AQAAX3JlbHMvLnJlbHNQSwECLQAUAAYACAAAACEAWmKQeDACAABjBAAADgAAAAAAAAAAAAAAAAAu&#10;AgAAZHJzL2Uyb0RvYy54bWxQSwECLQAUAAYACAAAACEAcLiClOAAAAAKAQAADwAAAAAAAAAAAAAA&#10;AACKBAAAZHJzL2Rvd25yZXYueG1sUEsFBgAAAAAEAAQA8wAAAJcFAAAAAA==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2" w:right="114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XVIII</w:t>
                      </w:r>
                    </w:p>
                    <w:p w:rsidR="00FB559B" w:rsidRPr="003B0A61" w:rsidRDefault="00FB559B" w:rsidP="00F2617F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POUCZENIE O ŚRODKACH OCHRONY 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8"/>
        <w:rPr>
          <w:sz w:val="16"/>
          <w:lang w:val="pl-PL"/>
        </w:rPr>
      </w:pPr>
    </w:p>
    <w:p w:rsidR="009C3061" w:rsidRPr="004F0279" w:rsidRDefault="00C6448F" w:rsidP="009C3061">
      <w:pPr>
        <w:pStyle w:val="Tekstpodstawowy"/>
        <w:spacing w:before="92" w:line="254" w:lineRule="auto"/>
        <w:ind w:left="1041"/>
        <w:jc w:val="both"/>
        <w:rPr>
          <w:lang w:val="pl-PL"/>
        </w:rPr>
      </w:pPr>
      <w:r w:rsidRPr="004F0279">
        <w:rPr>
          <w:lang w:val="pl-PL"/>
        </w:rPr>
        <w:t xml:space="preserve">Wykonawcom i innym osobom, jeżeli ich interes w uzyskaniu zamówienia doznał lub może doznać uszczerbku w wyniku naruszenia przepisów ustawy </w:t>
      </w:r>
      <w:proofErr w:type="spellStart"/>
      <w:r w:rsidRPr="004F0279">
        <w:rPr>
          <w:lang w:val="pl-PL"/>
        </w:rPr>
        <w:t>Pzp</w:t>
      </w:r>
      <w:proofErr w:type="spellEnd"/>
      <w:r w:rsidRPr="004F0279">
        <w:rPr>
          <w:lang w:val="pl-PL"/>
        </w:rPr>
        <w:t>, przysługują środki ochrony prawnej opisane w Dziale VI ustawy Prawo zamówień publicznych.</w:t>
      </w:r>
      <w:r w:rsidR="009C3061" w:rsidRPr="004F0279">
        <w:rPr>
          <w:lang w:val="pl-PL"/>
        </w:rPr>
        <w:br/>
      </w:r>
    </w:p>
    <w:p w:rsidR="00C6448F" w:rsidRPr="004F0279" w:rsidRDefault="00F05F30" w:rsidP="00801AC2">
      <w:pPr>
        <w:pStyle w:val="Tekstpodstawowy"/>
        <w:spacing w:before="9"/>
        <w:rPr>
          <w:sz w:val="20"/>
          <w:lang w:val="pl-PL"/>
        </w:rPr>
      </w:pPr>
      <w:r w:rsidRPr="004F0279">
        <w:rPr>
          <w:noProof/>
          <w:lang w:val="pl-PL"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183846</wp:posOffset>
                </wp:positionV>
                <wp:extent cx="5598160" cy="368935"/>
                <wp:effectExtent l="0" t="0" r="21590" b="12065"/>
                <wp:wrapTopAndBottom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7"/>
                              <w:ind w:left="152" w:right="117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XIX</w:t>
                            </w:r>
                          </w:p>
                          <w:p w:rsidR="00FB559B" w:rsidRPr="003B0A61" w:rsidRDefault="00FB559B" w:rsidP="00F2617F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FORMALNOŚCI PO WYBORZE OFERTY W CELU ZAWARCIA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389.6pt;margin-top:14.5pt;width:440.8pt;height:29.05pt;z-index:-2516408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U/LwIAAGMEAAAOAAAAZHJzL2Uyb0RvYy54bWysVNtu2zAMfR+wfxD0vjhpES8x4hRdsg4D&#10;ugvQ7gNoWY6FyaImKbGzrx8lJ2l3exnmB4GSyMPDQ9Grm6HT7CCdV2hKPptMOZNGYK3MruRfHu9e&#10;LTjzAUwNGo0s+VF6frN++WLV20JeYYu6lo4RiPFFb0vehmCLLPOilR34CVpp6LJB10GgrdtltYOe&#10;0DudXU2nedajq61DIb2n0+14ydcJv2mkCJ+axsvAdMmJW0irS2sV12y9gmLnwLZKnGjAP7DoQBlK&#10;eoHaQgC2d+o3qE4Jhx6bMBHYZdg0SshUA1Uzm/5SzUMLVqZaSBxvLzL5/wcrPh4+O6bqki9IHgMd&#10;9ehRDoG9wYG9zqM+vfUFuT1YcgwDnVOfU63e3qP46pnBTQtmJ2+dw76VUBO/WYzMnoWOOD6CVP0H&#10;rCkP7AMmoKFxXRSP5GCETkSOl95ELoIO5/PlYpbTlaC763yxvJ6nFFCco63z4Z3EjkWj5I56n9Dh&#10;cO9DZAPF2SUm86hVfae0Thu3qzbasQPQO9mk74T+k5s2rC95Pl3mowB/hZim708QkcIWfDumSujR&#10;DYpOBZoErbrYiviNx1HPt6ZOLgGUHm2qRZuTwFHTUd0wVEPq5WwRg6P6FdZHktzh+PJpUslo0X3n&#10;rKdXX3L/bQ9OcqbfG2pbHJGz4c5GdTbACAoteeBsNDdhHKW9dWrXEvL4MAzeUmsblVR/YnHiSy85&#10;NeM0dXFUnu+T19O/Yf0DAAD//wMAUEsDBBQABgAIAAAAIQCOd0u43QAAAAYBAAAPAAAAZHJzL2Rv&#10;d25yZXYueG1sTI9BT8MwDIXvSPyHyEjcWJpKjK40nSakHSaQ0AocuGWNaSsSp2qyrfx7zImd/Kxn&#10;vfe5Ws/eiRNOcQikQS0yEEhtsAN1Gt7ftncFiJgMWeMCoYYfjLCur68qU9pwpj2emtQJDqFYGg19&#10;SmMpZWx79CYuwojE3leYvEm8Tp20kzlzuHcyz7Kl9GYgbujNiE89tt/N0WuQu9V9vnmNz3u1fWk/&#10;vdq55mPU+vZm3jyCSDin/2P4w2d0qJnpEI5ko3Aa+JGkIV/xZLco1BLEgcWDAllX8hK//gUAAP//&#10;AwBQSwECLQAUAAYACAAAACEAtoM4kv4AAADhAQAAEwAAAAAAAAAAAAAAAAAAAAAAW0NvbnRlbnRf&#10;VHlwZXNdLnhtbFBLAQItABQABgAIAAAAIQA4/SH/1gAAAJQBAAALAAAAAAAAAAAAAAAAAC8BAABf&#10;cmVscy8ucmVsc1BLAQItABQABgAIAAAAIQDULwU/LwIAAGMEAAAOAAAAAAAAAAAAAAAAAC4CAABk&#10;cnMvZTJvRG9jLnhtbFBLAQItABQABgAIAAAAIQCOd0u43QAAAAYBAAAPAAAAAAAAAAAAAAAAAIkE&#10;AABkcnMvZG93bnJldi54bWxQSwUGAAAAAAQABADzAAAAkwUAAAAA&#10;" fillcolor="#ccc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7"/>
                        <w:ind w:left="152" w:right="117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XIX</w:t>
                      </w:r>
                    </w:p>
                    <w:p w:rsidR="00FB559B" w:rsidRPr="003B0A61" w:rsidRDefault="00FB559B" w:rsidP="00F2617F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FORMALNOŚCI PO WYBORZE OFERTY W CELU ZAWARCIA UMOWY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C3061" w:rsidRPr="004F0279">
        <w:rPr>
          <w:sz w:val="20"/>
          <w:lang w:val="pl-PL"/>
        </w:rPr>
        <w:br/>
      </w:r>
    </w:p>
    <w:p w:rsidR="00C6448F" w:rsidRPr="004F0279" w:rsidRDefault="00C6448F" w:rsidP="00E834B7">
      <w:pPr>
        <w:pStyle w:val="Akapitzlist"/>
        <w:numPr>
          <w:ilvl w:val="0"/>
          <w:numId w:val="2"/>
        </w:numPr>
        <w:tabs>
          <w:tab w:val="left" w:pos="1282"/>
        </w:tabs>
        <w:spacing w:before="92"/>
        <w:rPr>
          <w:lang w:val="pl-PL"/>
        </w:rPr>
      </w:pPr>
      <w:r w:rsidRPr="004F0279">
        <w:rPr>
          <w:w w:val="95"/>
          <w:lang w:val="pl-PL"/>
        </w:rPr>
        <w:t>INFORMACJA O WYBORZE</w:t>
      </w:r>
      <w:r w:rsidRPr="004F0279">
        <w:rPr>
          <w:spacing w:val="-19"/>
          <w:w w:val="95"/>
          <w:lang w:val="pl-PL"/>
        </w:rPr>
        <w:t xml:space="preserve"> </w:t>
      </w:r>
      <w:r w:rsidRPr="004F0279">
        <w:rPr>
          <w:w w:val="95"/>
          <w:lang w:val="pl-PL"/>
        </w:rPr>
        <w:t>OFERTY</w:t>
      </w:r>
    </w:p>
    <w:p w:rsidR="00C6448F" w:rsidRPr="004F0279" w:rsidRDefault="00C6448F" w:rsidP="00C6448F">
      <w:pPr>
        <w:pStyle w:val="Tekstpodstawowy"/>
        <w:spacing w:before="16" w:line="254" w:lineRule="auto"/>
        <w:ind w:left="1281"/>
        <w:rPr>
          <w:lang w:val="pl-PL"/>
        </w:rPr>
      </w:pPr>
      <w:r w:rsidRPr="004F0279">
        <w:rPr>
          <w:lang w:val="pl-PL"/>
        </w:rPr>
        <w:t xml:space="preserve">Informacja o wyborze oferty zostanie przekazana Wykonawcom, którzy złożyli oferty na zasadach i w okresie określonym w art. 92 ust. 1 ustawy </w:t>
      </w:r>
      <w:proofErr w:type="spellStart"/>
      <w:r w:rsidRPr="004F0279">
        <w:rPr>
          <w:lang w:val="pl-PL"/>
        </w:rPr>
        <w:t>Pzp</w:t>
      </w:r>
      <w:proofErr w:type="spellEnd"/>
      <w:r w:rsidRPr="004F0279">
        <w:rPr>
          <w:lang w:val="pl-PL"/>
        </w:rPr>
        <w:t>.</w:t>
      </w:r>
    </w:p>
    <w:p w:rsidR="00C6448F" w:rsidRPr="004F0279" w:rsidRDefault="00C6448F" w:rsidP="00C6448F">
      <w:pPr>
        <w:pStyle w:val="Tekstpodstawowy"/>
        <w:spacing w:before="5"/>
        <w:rPr>
          <w:sz w:val="23"/>
          <w:lang w:val="pl-PL"/>
        </w:rPr>
      </w:pPr>
    </w:p>
    <w:p w:rsidR="00C6448F" w:rsidRPr="004F0279" w:rsidRDefault="00C6448F" w:rsidP="00E834B7">
      <w:pPr>
        <w:pStyle w:val="Akapitzlist"/>
        <w:numPr>
          <w:ilvl w:val="0"/>
          <w:numId w:val="2"/>
        </w:numPr>
        <w:tabs>
          <w:tab w:val="left" w:pos="1282"/>
        </w:tabs>
        <w:rPr>
          <w:lang w:val="pl-PL"/>
        </w:rPr>
      </w:pPr>
      <w:r w:rsidRPr="004F0279">
        <w:rPr>
          <w:w w:val="95"/>
          <w:lang w:val="pl-PL"/>
        </w:rPr>
        <w:t>WARUNKI ZAWARCIA</w:t>
      </w:r>
      <w:r w:rsidRPr="004F0279">
        <w:rPr>
          <w:spacing w:val="-8"/>
          <w:w w:val="95"/>
          <w:lang w:val="pl-PL"/>
        </w:rPr>
        <w:t xml:space="preserve"> </w:t>
      </w:r>
      <w:r w:rsidRPr="004F0279">
        <w:rPr>
          <w:w w:val="95"/>
          <w:lang w:val="pl-PL"/>
        </w:rPr>
        <w:t>UMOWY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Zamawiający wskaże Wykonawcy, którego oferta została wybrana termin i miejsce podpisania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umowy.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1" w:line="252" w:lineRule="auto"/>
        <w:rPr>
          <w:lang w:val="pl-PL"/>
        </w:rPr>
      </w:pPr>
      <w:r w:rsidRPr="004F0279">
        <w:rPr>
          <w:lang w:val="pl-PL"/>
        </w:rPr>
        <w:t>Umowa   zostanie    zawarta    w    terminie    wyznaczonym    przez    Zamawiającego z uwzględnieniem art. 94 ustawy Prawo zamówień</w:t>
      </w:r>
      <w:r w:rsidRPr="004F0279">
        <w:rPr>
          <w:spacing w:val="-36"/>
          <w:lang w:val="pl-PL"/>
        </w:rPr>
        <w:t xml:space="preserve"> </w:t>
      </w:r>
      <w:r w:rsidRPr="004F0279">
        <w:rPr>
          <w:lang w:val="pl-PL"/>
        </w:rPr>
        <w:t>publicznych.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4" w:line="254" w:lineRule="auto"/>
        <w:rPr>
          <w:lang w:val="pl-PL"/>
        </w:rPr>
      </w:pPr>
      <w:r w:rsidRPr="004F0279">
        <w:rPr>
          <w:lang w:val="pl-PL"/>
        </w:rPr>
        <w:t>Wykonawca przed podpisaniem umów zobowiązany jest przedłożyć Zamawiającemu  w przypadku Wykonawców wspólnie ubiegających się o udzielenie zamówienia – kopię umowy regulującej współpracę tych Wykonawców. Umowa regulująca współpracę Wykonawców występujących wspólnie winna</w:t>
      </w:r>
      <w:r w:rsidRPr="004F0279">
        <w:rPr>
          <w:spacing w:val="-31"/>
          <w:lang w:val="pl-PL"/>
        </w:rPr>
        <w:t xml:space="preserve"> </w:t>
      </w:r>
      <w:r w:rsidRPr="004F0279">
        <w:rPr>
          <w:lang w:val="pl-PL"/>
        </w:rPr>
        <w:t>zawierać:</w:t>
      </w:r>
    </w:p>
    <w:p w:rsidR="00C6448F" w:rsidRPr="004F0279" w:rsidRDefault="00C6448F" w:rsidP="00E834B7">
      <w:pPr>
        <w:pStyle w:val="Akapitzlist"/>
        <w:numPr>
          <w:ilvl w:val="2"/>
          <w:numId w:val="2"/>
        </w:numPr>
        <w:tabs>
          <w:tab w:val="left" w:pos="2199"/>
        </w:tabs>
        <w:spacing w:before="3" w:line="254" w:lineRule="auto"/>
        <w:rPr>
          <w:lang w:val="pl-PL"/>
        </w:rPr>
      </w:pPr>
      <w:r w:rsidRPr="004F0279">
        <w:rPr>
          <w:lang w:val="pl-PL"/>
        </w:rPr>
        <w:t>Oznaczenie celu gospodarczego, dla którego umowa została zawarta (celem tym musi być zrealizowanie przedmiotowego</w:t>
      </w:r>
      <w:r w:rsidRPr="004F0279">
        <w:rPr>
          <w:spacing w:val="-20"/>
          <w:lang w:val="pl-PL"/>
        </w:rPr>
        <w:t xml:space="preserve"> </w:t>
      </w:r>
      <w:r w:rsidR="00C37F22" w:rsidRPr="004F0279">
        <w:rPr>
          <w:lang w:val="pl-PL"/>
        </w:rPr>
        <w:t>zamówienia);</w:t>
      </w:r>
    </w:p>
    <w:p w:rsidR="00C6448F" w:rsidRPr="004F0279" w:rsidRDefault="00C6448F" w:rsidP="00E834B7">
      <w:pPr>
        <w:pStyle w:val="Akapitzlist"/>
        <w:numPr>
          <w:ilvl w:val="2"/>
          <w:numId w:val="2"/>
        </w:numPr>
        <w:tabs>
          <w:tab w:val="left" w:pos="2199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Oznaczenie czasu trwania umowy obejmującego okres nie krótszy niż okres obowiązywania umowy w sprawie niniejszego zamówienia</w:t>
      </w:r>
      <w:r w:rsidR="00C37F22" w:rsidRPr="004F0279">
        <w:rPr>
          <w:lang w:val="pl-PL"/>
        </w:rPr>
        <w:t>;</w:t>
      </w:r>
    </w:p>
    <w:p w:rsidR="00C6448F" w:rsidRPr="004F0279" w:rsidRDefault="00C6448F" w:rsidP="00E834B7">
      <w:pPr>
        <w:pStyle w:val="Akapitzlist"/>
        <w:numPr>
          <w:ilvl w:val="2"/>
          <w:numId w:val="2"/>
        </w:numPr>
        <w:tabs>
          <w:tab w:val="left" w:pos="2198"/>
          <w:tab w:val="left" w:pos="2199"/>
        </w:tabs>
        <w:spacing w:before="2"/>
        <w:rPr>
          <w:lang w:val="pl-PL"/>
        </w:rPr>
      </w:pPr>
      <w:r w:rsidRPr="004F0279">
        <w:rPr>
          <w:lang w:val="pl-PL"/>
        </w:rPr>
        <w:t>Szczegółowy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sposób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współdziałania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wykonaniu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zamówienia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i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podział</w:t>
      </w:r>
      <w:r w:rsidRPr="004F0279">
        <w:rPr>
          <w:spacing w:val="-9"/>
          <w:lang w:val="pl-PL"/>
        </w:rPr>
        <w:t xml:space="preserve"> </w:t>
      </w:r>
      <w:r w:rsidR="00C37F22" w:rsidRPr="004F0279">
        <w:rPr>
          <w:lang w:val="pl-PL"/>
        </w:rPr>
        <w:t>zadań;</w:t>
      </w:r>
    </w:p>
    <w:p w:rsidR="00C6448F" w:rsidRPr="004F0279" w:rsidRDefault="00C6448F" w:rsidP="00E834B7">
      <w:pPr>
        <w:pStyle w:val="Akapitzlist"/>
        <w:numPr>
          <w:ilvl w:val="2"/>
          <w:numId w:val="2"/>
        </w:numPr>
        <w:tabs>
          <w:tab w:val="left" w:pos="2199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Wskazanie Lidera do reprezentowania partnerów (współwykonawców) przy wykonywaniu</w:t>
      </w:r>
      <w:r w:rsidRPr="004F0279">
        <w:rPr>
          <w:spacing w:val="-8"/>
          <w:lang w:val="pl-PL"/>
        </w:rPr>
        <w:t xml:space="preserve"> </w:t>
      </w:r>
      <w:r w:rsidR="00C37F22" w:rsidRPr="004F0279">
        <w:rPr>
          <w:lang w:val="pl-PL"/>
        </w:rPr>
        <w:t>zamówienia;</w:t>
      </w:r>
    </w:p>
    <w:p w:rsidR="00C6448F" w:rsidRPr="004F0279" w:rsidRDefault="00C6448F" w:rsidP="00E834B7">
      <w:pPr>
        <w:pStyle w:val="Akapitzlist"/>
        <w:numPr>
          <w:ilvl w:val="2"/>
          <w:numId w:val="2"/>
        </w:numPr>
        <w:tabs>
          <w:tab w:val="left" w:pos="2199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Oświadczenie, że Lider jest upoważniony do zaciągania zobowiązań, do przyjmowania płatności od Zamawiającego i do przyjmowania instrukcji na rzecz i w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imieniu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wszystkich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partnerów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(współwykonawców)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razem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i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każdego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osobna.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line="254" w:lineRule="auto"/>
        <w:rPr>
          <w:lang w:val="pl-PL"/>
        </w:rPr>
      </w:pPr>
      <w:r w:rsidRPr="004F0279">
        <w:rPr>
          <w:lang w:val="pl-PL"/>
        </w:rPr>
        <w:t>Jeżeli Wykonawca, którego oferta  została wybrana, uchyla  się  od  zawarcia  umowy w sprawie zamówienia publicznego, Zamawiający może wybrać ofertę najkorzystniejszą spośród pozostałych ofert, bez przeprowadzania ich ponownego badania i oceny, chyba że zachodzą przesłanki unieważnienia  postępowania,  określone w art. 93 ust. 1 ustawy Prawo zamówień publicznych. Przez uchylanie się od zawarcia umowy Zamawiający rozumie dwukrotne niestawienie się w czasie i miejscu wskazanym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przez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Zamawiającego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celu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zawarcia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umowy.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81" w:line="254" w:lineRule="auto"/>
        <w:rPr>
          <w:lang w:val="pl-PL"/>
        </w:rPr>
      </w:pPr>
      <w:r w:rsidRPr="004F0279">
        <w:rPr>
          <w:lang w:val="pl-PL"/>
        </w:rPr>
        <w:t>W sprawach nieuregulowanych w niniejszej SIWZ mają zastosowanie przepisy ustawy Prawo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zamówień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publicznych</w:t>
      </w:r>
      <w:r w:rsidRPr="004F0279">
        <w:rPr>
          <w:spacing w:val="-11"/>
          <w:lang w:val="pl-PL"/>
        </w:rPr>
        <w:t xml:space="preserve"> </w:t>
      </w:r>
      <w:r w:rsidRPr="004F0279">
        <w:rPr>
          <w:lang w:val="pl-PL"/>
        </w:rPr>
        <w:t>oraz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przepisy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Kodeksu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cywilnego.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Osoby reprezentujące Wykonawcę przy podpisaniu umowy winny posiadać ze sobą dokumenty potwierdzające ich umocowanie do podpisania umowy, o ile umocowanie to nie będzie wynikać z dokumentów załączonych do przedłożonej</w:t>
      </w:r>
      <w:r w:rsidRPr="004F0279">
        <w:rPr>
          <w:spacing w:val="-38"/>
          <w:lang w:val="pl-PL"/>
        </w:rPr>
        <w:t xml:space="preserve"> </w:t>
      </w:r>
      <w:r w:rsidRPr="004F0279">
        <w:rPr>
          <w:lang w:val="pl-PL"/>
        </w:rPr>
        <w:t>oferty.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line="254" w:lineRule="auto"/>
        <w:rPr>
          <w:lang w:val="pl-PL"/>
        </w:rPr>
      </w:pPr>
      <w:r w:rsidRPr="004F0279">
        <w:rPr>
          <w:lang w:val="pl-PL"/>
        </w:rPr>
        <w:t>Przed podpisaniem umowy w sprawie zamówienia publicznego wybrany Wykonawca zobowiązany jest przedłożyć Zamawiającemu – w odniesieniu do osoby pełniącej funkcję Kierowcy w ramach danej części zamówienia, na którą Wykonawca składa ofertę - dokumenty potwierdzające kwalifikacje zawodowe, tj. aktualne prawo jazdy kategorii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D,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zgodnie</w:t>
      </w:r>
      <w:r w:rsidRPr="004F0279">
        <w:rPr>
          <w:spacing w:val="16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13"/>
          <w:lang w:val="pl-PL"/>
        </w:rPr>
        <w:t xml:space="preserve"> </w:t>
      </w:r>
      <w:r w:rsidRPr="004F0279">
        <w:rPr>
          <w:lang w:val="pl-PL"/>
        </w:rPr>
        <w:t>wymogami</w:t>
      </w:r>
      <w:r w:rsidRPr="004F0279">
        <w:rPr>
          <w:spacing w:val="13"/>
          <w:lang w:val="pl-PL"/>
        </w:rPr>
        <w:t xml:space="preserve"> </w:t>
      </w:r>
      <w:r w:rsidRPr="004F0279">
        <w:rPr>
          <w:lang w:val="pl-PL"/>
        </w:rPr>
        <w:t>określonymi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Rozdziale</w:t>
      </w:r>
      <w:r w:rsidRPr="004F0279">
        <w:rPr>
          <w:spacing w:val="15"/>
          <w:lang w:val="pl-PL"/>
        </w:rPr>
        <w:t xml:space="preserve"> </w:t>
      </w:r>
      <w:r w:rsidRPr="004F0279">
        <w:rPr>
          <w:lang w:val="pl-PL"/>
        </w:rPr>
        <w:t>VII,</w:t>
      </w:r>
      <w:r w:rsidRPr="004F0279">
        <w:rPr>
          <w:spacing w:val="11"/>
          <w:lang w:val="pl-PL"/>
        </w:rPr>
        <w:t xml:space="preserve"> </w:t>
      </w:r>
      <w:r w:rsidRPr="004F0279">
        <w:rPr>
          <w:lang w:val="pl-PL"/>
        </w:rPr>
        <w:t>ust.</w:t>
      </w:r>
      <w:r w:rsidRPr="004F0279">
        <w:rPr>
          <w:spacing w:val="12"/>
          <w:lang w:val="pl-PL"/>
        </w:rPr>
        <w:t xml:space="preserve"> </w:t>
      </w:r>
      <w:r w:rsidRPr="004F0279">
        <w:rPr>
          <w:spacing w:val="2"/>
          <w:lang w:val="pl-PL"/>
        </w:rPr>
        <w:t>5,</w:t>
      </w:r>
      <w:r w:rsidRPr="004F0279">
        <w:rPr>
          <w:spacing w:val="11"/>
          <w:lang w:val="pl-PL"/>
        </w:rPr>
        <w:t xml:space="preserve"> </w:t>
      </w:r>
      <w:r w:rsidRPr="004F0279">
        <w:rPr>
          <w:lang w:val="pl-PL"/>
        </w:rPr>
        <w:t>pkt</w:t>
      </w:r>
      <w:r w:rsidRPr="004F0279">
        <w:rPr>
          <w:spacing w:val="18"/>
          <w:lang w:val="pl-PL"/>
        </w:rPr>
        <w:t xml:space="preserve"> </w:t>
      </w:r>
      <w:r w:rsidRPr="004F0279">
        <w:rPr>
          <w:lang w:val="pl-PL"/>
        </w:rPr>
        <w:t>5.2.,</w:t>
      </w:r>
      <w:r w:rsidRPr="004F0279">
        <w:rPr>
          <w:spacing w:val="14"/>
          <w:lang w:val="pl-PL"/>
        </w:rPr>
        <w:t xml:space="preserve"> </w:t>
      </w:r>
      <w:proofErr w:type="spellStart"/>
      <w:r w:rsidRPr="004F0279">
        <w:rPr>
          <w:lang w:val="pl-PL"/>
        </w:rPr>
        <w:t>ppkt</w:t>
      </w:r>
      <w:proofErr w:type="spellEnd"/>
    </w:p>
    <w:p w:rsidR="00C6448F" w:rsidRPr="004F0279" w:rsidRDefault="00C37F22" w:rsidP="00C6448F">
      <w:pPr>
        <w:pStyle w:val="Tekstpodstawowy"/>
        <w:spacing w:before="3"/>
        <w:ind w:left="1773"/>
        <w:rPr>
          <w:lang w:val="pl-PL"/>
        </w:rPr>
      </w:pPr>
      <w:r w:rsidRPr="004F0279">
        <w:rPr>
          <w:lang w:val="pl-PL"/>
        </w:rPr>
        <w:t>5.2.1.</w:t>
      </w:r>
      <w:r w:rsidR="00C6448F" w:rsidRPr="004F0279">
        <w:rPr>
          <w:lang w:val="pl-PL"/>
        </w:rPr>
        <w:t xml:space="preserve"> SIWZ.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Jeżeli Wykonawca, którego oferta została  wybrana, uchyla  się  od  zawarcia  umowy w sprawie zamówienia publicznego, Zamawiający może wybrać ofertę najkorzystniejszą spośród pozostałych ofert, bez przeprowadzania ich ponownego badania i oceny, chyba że zachodzą przesłanki unieważnienia postępowania, określone w art. 93 ust. 1 ustawy Prawo zamówień publicznych. Przez uchylanie się od zawarcia umowy Zamawiający rozumie dwukrotne niestawienie się w czasie i miejscu wskazanym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przez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lastRenderedPageBreak/>
        <w:t>Zamawiającego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celu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zawarcia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umów.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W sprawach nieuregulowanych w niniejszej SIWZ mają zastosowanie przepisy ustawy Prawo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zamówień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publicznych</w:t>
      </w:r>
      <w:r w:rsidRPr="004F0279">
        <w:rPr>
          <w:spacing w:val="-11"/>
          <w:lang w:val="pl-PL"/>
        </w:rPr>
        <w:t xml:space="preserve"> </w:t>
      </w:r>
      <w:r w:rsidRPr="004F0279">
        <w:rPr>
          <w:lang w:val="pl-PL"/>
        </w:rPr>
        <w:t>oraz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przepisy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Kodeksu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cywilnego.</w:t>
      </w:r>
    </w:p>
    <w:p w:rsidR="00C6448F" w:rsidRPr="004F0279" w:rsidRDefault="00C6448F" w:rsidP="00E834B7">
      <w:pPr>
        <w:pStyle w:val="Akapitzlist"/>
        <w:numPr>
          <w:ilvl w:val="1"/>
          <w:numId w:val="2"/>
        </w:numPr>
        <w:tabs>
          <w:tab w:val="left" w:pos="1774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Osoby reprezentujące Wykonawcę przy podpisaniu umowy winny posiadać ze sobą dokumenty potwierdzające ich umocowanie do podpisania umowy, o ile umocowanie to nie będzie wynikać z dokumentów załączonych do przedłożonej</w:t>
      </w:r>
      <w:r w:rsidRPr="004F0279">
        <w:rPr>
          <w:spacing w:val="-38"/>
          <w:lang w:val="pl-PL"/>
        </w:rPr>
        <w:t xml:space="preserve"> </w:t>
      </w:r>
      <w:r w:rsidRPr="004F0279">
        <w:rPr>
          <w:lang w:val="pl-PL"/>
        </w:rPr>
        <w:t>oferty.</w:t>
      </w:r>
    </w:p>
    <w:p w:rsidR="00C6448F" w:rsidRPr="004F0279" w:rsidRDefault="00471010" w:rsidP="00C6448F">
      <w:pPr>
        <w:pStyle w:val="Tekstpodstawowy"/>
        <w:spacing w:before="9"/>
        <w:rPr>
          <w:sz w:val="19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172720</wp:posOffset>
                </wp:positionV>
                <wp:extent cx="5598160" cy="368935"/>
                <wp:effectExtent l="12065" t="7620" r="9525" b="13970"/>
                <wp:wrapTopAndBottom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368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EB00C7" w:rsidRDefault="00FB559B" w:rsidP="00C6448F">
                            <w:pPr>
                              <w:pStyle w:val="Tekstpodstawowy"/>
                              <w:spacing w:before="39"/>
                              <w:ind w:left="152" w:right="116"/>
                              <w:jc w:val="center"/>
                              <w:rPr>
                                <w:lang w:val="pl-PL"/>
                              </w:rPr>
                            </w:pPr>
                            <w:r w:rsidRPr="00EB00C7">
                              <w:rPr>
                                <w:lang w:val="pl-PL"/>
                              </w:rPr>
                              <w:t>Rozdział XX</w:t>
                            </w:r>
                          </w:p>
                          <w:p w:rsidR="00FB559B" w:rsidRPr="003B0A61" w:rsidRDefault="00FB559B" w:rsidP="00F2617F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3B0A61">
                              <w:rPr>
                                <w:lang w:val="pl-PL"/>
                              </w:rPr>
                              <w:t>KLAUZULA INFORMACYJNA Z ART. 13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margin-left:90.95pt;margin-top:13.6pt;width:440.8pt;height:29.0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EDRAIAAH8EAAAOAAAAZHJzL2Uyb0RvYy54bWysVNuO2yAQfa/Uf0C8N85FSRNrndU2260q&#10;bS/Sbj8AY2yjAkOBxE6/vgMkabZ9q+oHNAzMmcOcGd/cjlqRg3BegqnobDKlRBgOjTRdRb89P7xZ&#10;U+IDMw1TYERFj8LT2+3rVzeDLcUcelCNcARBjC8HW9E+BFsWhee90MxPwAqDhy04zQJuXVc0jg2I&#10;rlUxn05XxQCusQ648B699/mQbhN+2woevrStF4GoiiK3kFaX1jquxfaGlZ1jtpf8RIP9AwvNpMGk&#10;F6h7FhjZO/kXlJbcgYc2TDjoAtpWcpHegK+ZTf94zVPPrEhvweJ4eymT/3+w/PPhqyOyqeiCEsM0&#10;SvQsxkDewUjeLmN5ButLvPVk8V4Y0Y8yp6d6+wj8uycGdj0znbhzDoZesAbpzWJkcRWacXwEqYdP&#10;0GAetg+QgMbW6Vg7rAZBdJTpeJEmcuHoXC4369kKjzieLVbrzSKRK1h5jrbOhw8CNIlGRR1Kn9DZ&#10;4dGHyIaV5ysxmQclmwepVNrEdhM75ciBYaPU3TyFqr1Gqtm3meKX2wXd2FTZnVwInRo2IqREL8CV&#10;IUNFV9PNKoG+OPOuqy9pY4acIwJe89My4JQoqSu6vlxiZSz2e9OkHg5MqmxjsDKn6seC59KHsR6T&#10;zrPNWdUamiPq4SBPBU4xGj24n5QMOBEV9T/2zAlK1EeDmsbxORvubNRngxmOoRUNlGRzF/KY7a2T&#10;XY/IuWsM3KHurUySxAbJLE58sctTAU8TGcfoep9u/f5vbH8BAAD//wMAUEsDBBQABgAIAAAAIQBo&#10;Qbyt3QAAAAoBAAAPAAAAZHJzL2Rvd25yZXYueG1sTI/LTsMwEEX3SPyDNUjsqN1ULWmIUwHiIVZR&#10;Qz/AjYc4Ih5HttuEv8ddwfJqjs69U+5mO7Az+tA7krBcCGBIrdM9dRIOn693ObAQFWk1OEIJPxhg&#10;V11flarQbqI9npvYsSShUCgJJsax4Dy0Bq0KCzcipduX81bFFH3HtVdTktuBZ0JsuFU9pQajRnw2&#10;2H43Jysho6nB9xdhtK/9h3uqTf027qW8vZkfH4BFnOMfDJf5aTpUadPRnUgHNqScL7cJTbL7DNgF&#10;EJvVGthRQr5eAa9K/v+F6hcAAP//AwBQSwECLQAUAAYACAAAACEAtoM4kv4AAADhAQAAEwAAAAAA&#10;AAAAAAAAAAAAAAAAW0NvbnRlbnRfVHlwZXNdLnhtbFBLAQItABQABgAIAAAAIQA4/SH/1gAAAJQB&#10;AAALAAAAAAAAAAAAAAAAAC8BAABfcmVscy8ucmVsc1BLAQItABQABgAIAAAAIQCJ6KEDRAIAAH8E&#10;AAAOAAAAAAAAAAAAAAAAAC4CAABkcnMvZTJvRG9jLnhtbFBLAQItABQABgAIAAAAIQBoQbyt3QAA&#10;AAoBAAAPAAAAAAAAAAAAAAAAAJ4EAABkcnMvZG93bnJldi54bWxQSwUGAAAAAAQABADzAAAAqAUA&#10;AAAA&#10;" fillcolor="#cfcdcd [2894]" strokeweight=".48pt">
                <v:textbox inset="0,0,0,0">
                  <w:txbxContent>
                    <w:p w:rsidR="00FB559B" w:rsidRPr="00EB00C7" w:rsidRDefault="00FB559B" w:rsidP="00C6448F">
                      <w:pPr>
                        <w:pStyle w:val="Tekstpodstawowy"/>
                        <w:spacing w:before="39"/>
                        <w:ind w:left="152" w:right="116"/>
                        <w:jc w:val="center"/>
                        <w:rPr>
                          <w:lang w:val="pl-PL"/>
                        </w:rPr>
                      </w:pPr>
                      <w:r w:rsidRPr="00EB00C7">
                        <w:rPr>
                          <w:lang w:val="pl-PL"/>
                        </w:rPr>
                        <w:t>Rozdział XX</w:t>
                      </w:r>
                    </w:p>
                    <w:p w:rsidR="00FB559B" w:rsidRPr="003B0A61" w:rsidRDefault="00FB559B" w:rsidP="00F2617F">
                      <w:pPr>
                        <w:jc w:val="center"/>
                        <w:rPr>
                          <w:lang w:val="pl-PL"/>
                        </w:rPr>
                      </w:pPr>
                      <w:r w:rsidRPr="003B0A61">
                        <w:rPr>
                          <w:lang w:val="pl-PL"/>
                        </w:rPr>
                        <w:t>KLAUZULA INFORMACYJNA Z ART. 13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11"/>
        <w:rPr>
          <w:sz w:val="12"/>
          <w:lang w:val="pl-PL"/>
        </w:rPr>
      </w:pPr>
    </w:p>
    <w:p w:rsidR="00C6448F" w:rsidRPr="004F0279" w:rsidRDefault="00C6448F" w:rsidP="00C6448F">
      <w:pPr>
        <w:pStyle w:val="Tekstpodstawowy"/>
        <w:spacing w:before="91" w:line="254" w:lineRule="auto"/>
        <w:ind w:left="921"/>
        <w:jc w:val="both"/>
        <w:rPr>
          <w:lang w:val="pl-PL"/>
        </w:rPr>
      </w:pPr>
      <w:r w:rsidRPr="004F0279">
        <w:rPr>
          <w:lang w:val="pl-PL"/>
        </w:rPr>
        <w:t>Zgodnie z art. 13 ust. 1 i 2 rozporządzenia Parlamentu Europejskiego i Rady (UE) 2016/679        z dnia 27 kwietn</w:t>
      </w:r>
      <w:r w:rsidR="00FB559B" w:rsidRPr="004F0279">
        <w:rPr>
          <w:lang w:val="pl-PL"/>
        </w:rPr>
        <w:t>ia 2016 r. w sprawie ochrony osób</w:t>
      </w:r>
      <w:r w:rsidRPr="004F0279">
        <w:rPr>
          <w:lang w:val="pl-PL"/>
        </w:rPr>
        <w:t xml:space="preserve"> fizycznych w związku z przetwarzaniem danych osobowych i w sprawie swobodnego przepływu takich danych oraz uchylenia dyrektywy 95/46/WE (ogólne rozporządzenie o ochronie danych) (Dz. Urz. UE L 119 z 04.05.2016, str. 1), dalej „RODO”, Zamawiający informuję,</w:t>
      </w:r>
      <w:r w:rsidRPr="004F0279">
        <w:rPr>
          <w:spacing w:val="-34"/>
          <w:lang w:val="pl-PL"/>
        </w:rPr>
        <w:t xml:space="preserve"> </w:t>
      </w:r>
      <w:r w:rsidRPr="004F0279">
        <w:rPr>
          <w:lang w:val="pl-PL"/>
        </w:rPr>
        <w:t>że: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rFonts w:eastAsia="Lucida Sans Unicode"/>
          <w:lang w:val="pl-PL" w:eastAsia="ar-SA"/>
        </w:rPr>
        <w:t xml:space="preserve">Administratorem Pani/Pana danych osobowych jest Gmina Bojszowy z siedzibą w Bojszowach przy ul. Gaikowej 35, reprezentowana przez Wójta Gminy Bojszowy, p. Adama Duczmala; Inspektorem Ochrony Danych jest p. Andrzej </w:t>
      </w:r>
      <w:proofErr w:type="spellStart"/>
      <w:r w:rsidRPr="004F0279">
        <w:rPr>
          <w:rFonts w:eastAsia="Lucida Sans Unicode"/>
          <w:lang w:val="pl-PL" w:eastAsia="ar-SA"/>
        </w:rPr>
        <w:t>Moisa</w:t>
      </w:r>
      <w:proofErr w:type="spellEnd"/>
      <w:r w:rsidRPr="004F0279">
        <w:rPr>
          <w:rFonts w:eastAsia="Lucida Sans Unicode"/>
          <w:lang w:val="pl-PL" w:eastAsia="ar-SA"/>
        </w:rPr>
        <w:t xml:space="preserve"> (iod@bojszowy.pl).</w:t>
      </w:r>
      <w:r w:rsidRPr="004F0279">
        <w:rPr>
          <w:lang w:val="pl-PL"/>
        </w:rPr>
        <w:t>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>Pani/Pana Dane osobowe przetwarzane będą na podstawie art. 6 ust. 1 lit. c RODO w celu związanym z przedmiotowym postępowaniem o udzielenie zamówienia publicznego.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3" w:line="254" w:lineRule="auto"/>
        <w:rPr>
          <w:lang w:val="pl-PL"/>
        </w:rPr>
      </w:pPr>
      <w:r w:rsidRPr="004F0279">
        <w:rPr>
          <w:w w:val="105"/>
          <w:lang w:val="pl-PL"/>
        </w:rPr>
        <w:t>odbiorcami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Pani/Pana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danych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osobowych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będą</w:t>
      </w:r>
      <w:r w:rsidRPr="004F0279">
        <w:rPr>
          <w:spacing w:val="-1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osoby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lub</w:t>
      </w:r>
      <w:r w:rsidRPr="004F0279">
        <w:rPr>
          <w:spacing w:val="-1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podmioty,</w:t>
      </w:r>
      <w:r w:rsidRPr="004F0279">
        <w:rPr>
          <w:spacing w:val="-1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którym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udostępniona zostanie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dokumentacja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postępowania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oparciu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</w:t>
      </w:r>
      <w:r w:rsidRPr="004F0279">
        <w:rPr>
          <w:spacing w:val="-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art.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8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oraz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art.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96</w:t>
      </w:r>
      <w:r w:rsidRPr="004F0279">
        <w:rPr>
          <w:spacing w:val="-1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ust.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3</w:t>
      </w:r>
      <w:r w:rsidRPr="004F0279">
        <w:rPr>
          <w:spacing w:val="-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ustawy</w:t>
      </w:r>
      <w:r w:rsidRPr="004F0279">
        <w:rPr>
          <w:spacing w:val="-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dnia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29 stycznia</w:t>
      </w:r>
      <w:r w:rsidRPr="004F0279">
        <w:rPr>
          <w:spacing w:val="-1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2004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r.</w:t>
      </w:r>
      <w:r w:rsidRPr="004F0279">
        <w:rPr>
          <w:spacing w:val="-1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–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Prawo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zamówień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publicznych</w:t>
      </w:r>
      <w:r w:rsidRPr="004F0279">
        <w:rPr>
          <w:spacing w:val="-1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(tj.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Dz.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U.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2018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r.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poz.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1986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zm.),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dalej</w:t>
      </w:r>
    </w:p>
    <w:p w:rsidR="00C6448F" w:rsidRPr="004F0279" w:rsidRDefault="00C6448F" w:rsidP="00C6448F">
      <w:pPr>
        <w:pStyle w:val="Tekstpodstawowy"/>
        <w:spacing w:line="253" w:lineRule="exact"/>
        <w:ind w:left="1281"/>
        <w:rPr>
          <w:lang w:val="pl-PL"/>
        </w:rPr>
      </w:pPr>
      <w:r w:rsidRPr="004F0279">
        <w:rPr>
          <w:w w:val="105"/>
          <w:lang w:val="pl-PL"/>
        </w:rPr>
        <w:t xml:space="preserve">„ustawa </w:t>
      </w:r>
      <w:proofErr w:type="spellStart"/>
      <w:r w:rsidRPr="004F0279">
        <w:rPr>
          <w:w w:val="105"/>
          <w:lang w:val="pl-PL"/>
        </w:rPr>
        <w:t>Pzp</w:t>
      </w:r>
      <w:proofErr w:type="spellEnd"/>
      <w:r w:rsidRPr="004F0279">
        <w:rPr>
          <w:w w:val="105"/>
          <w:lang w:val="pl-PL"/>
        </w:rPr>
        <w:t>”;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81" w:line="254" w:lineRule="auto"/>
        <w:rPr>
          <w:lang w:val="pl-PL"/>
        </w:rPr>
      </w:pPr>
      <w:r w:rsidRPr="004F0279">
        <w:rPr>
          <w:lang w:val="pl-PL"/>
        </w:rPr>
        <w:t xml:space="preserve">Pani/Pana Dane osobowe będą przechowywane, zgodnie z art. 97 ust. 1 ustawy </w:t>
      </w:r>
      <w:proofErr w:type="spellStart"/>
      <w:r w:rsidRPr="004F0279">
        <w:rPr>
          <w:lang w:val="pl-PL"/>
        </w:rPr>
        <w:t>Pzp</w:t>
      </w:r>
      <w:proofErr w:type="spellEnd"/>
      <w:r w:rsidRPr="004F0279">
        <w:rPr>
          <w:lang w:val="pl-PL"/>
        </w:rPr>
        <w:t>, przez okres 4 lat od dnia zakończenia postępowania o udzielenie zamówienia, a jeżeli czas trwania umowy przekracza 4 lata, okres przechowywania obejmuje cały czas trwania umowy; zgodnie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26"/>
          <w:lang w:val="pl-PL"/>
        </w:rPr>
        <w:t xml:space="preserve"> </w:t>
      </w:r>
      <w:r w:rsidRPr="004F0279">
        <w:rPr>
          <w:lang w:val="pl-PL"/>
        </w:rPr>
        <w:t>Rozporządzeniem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Prezesa</w:t>
      </w:r>
      <w:r w:rsidRPr="004F0279">
        <w:rPr>
          <w:spacing w:val="12"/>
          <w:lang w:val="pl-PL"/>
        </w:rPr>
        <w:t xml:space="preserve"> </w:t>
      </w:r>
      <w:r w:rsidRPr="004F0279">
        <w:rPr>
          <w:lang w:val="pl-PL"/>
        </w:rPr>
        <w:t>Rady</w:t>
      </w:r>
      <w:r w:rsidRPr="004F0279">
        <w:rPr>
          <w:spacing w:val="12"/>
          <w:lang w:val="pl-PL"/>
        </w:rPr>
        <w:t xml:space="preserve"> </w:t>
      </w:r>
      <w:r w:rsidRPr="004F0279">
        <w:rPr>
          <w:lang w:val="pl-PL"/>
        </w:rPr>
        <w:t>Ministrów</w:t>
      </w:r>
      <w:r w:rsidRPr="004F0279">
        <w:rPr>
          <w:spacing w:val="11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11"/>
          <w:lang w:val="pl-PL"/>
        </w:rPr>
        <w:t xml:space="preserve"> </w:t>
      </w:r>
      <w:r w:rsidRPr="004F0279">
        <w:rPr>
          <w:lang w:val="pl-PL"/>
        </w:rPr>
        <w:t>dnia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18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stycznia</w:t>
      </w:r>
      <w:r w:rsidRPr="004F0279">
        <w:rPr>
          <w:spacing w:val="14"/>
          <w:lang w:val="pl-PL"/>
        </w:rPr>
        <w:t xml:space="preserve"> </w:t>
      </w:r>
      <w:r w:rsidRPr="004F0279">
        <w:rPr>
          <w:lang w:val="pl-PL"/>
        </w:rPr>
        <w:t>2011</w:t>
      </w:r>
      <w:r w:rsidRPr="004F0279">
        <w:rPr>
          <w:spacing w:val="15"/>
          <w:lang w:val="pl-PL"/>
        </w:rPr>
        <w:t xml:space="preserve"> </w:t>
      </w:r>
      <w:r w:rsidRPr="004F0279">
        <w:rPr>
          <w:lang w:val="pl-PL"/>
        </w:rPr>
        <w:t>r.</w:t>
      </w:r>
      <w:r w:rsidRPr="004F0279">
        <w:rPr>
          <w:spacing w:val="12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12"/>
          <w:lang w:val="pl-PL"/>
        </w:rPr>
        <w:t xml:space="preserve"> </w:t>
      </w:r>
      <w:r w:rsidRPr="004F0279">
        <w:rPr>
          <w:lang w:val="pl-PL"/>
        </w:rPr>
        <w:t>sprawie instrukcji kancelaryjnej, jednolitych rzeczowych wykazów akt oraz instrukcji w sprawie organizacji i zakresu działania archiwów zakładowych (tj. Dz.U z 2011 nr 14, poz. 67 z zm.) teczki aktowe będą przechowywane w archiwum zakładowym przez okres 5 lat w przypadku dokumentacji zamówień publicznych oraz 10 lat w przypadku umów zawartych w wyniku postępowania w trybie zamówień publicznych;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1" w:line="254" w:lineRule="auto"/>
        <w:rPr>
          <w:lang w:val="pl-PL"/>
        </w:rPr>
      </w:pPr>
      <w:r w:rsidRPr="004F0279">
        <w:rPr>
          <w:lang w:val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0279">
        <w:rPr>
          <w:lang w:val="pl-PL"/>
        </w:rPr>
        <w:t>Pzp</w:t>
      </w:r>
      <w:proofErr w:type="spellEnd"/>
      <w:r w:rsidRPr="004F0279">
        <w:rPr>
          <w:lang w:val="pl-PL"/>
        </w:rPr>
        <w:t>, związanym</w:t>
      </w:r>
      <w:r w:rsidRPr="004F0279">
        <w:rPr>
          <w:spacing w:val="-40"/>
          <w:lang w:val="pl-PL"/>
        </w:rPr>
        <w:t xml:space="preserve"> </w:t>
      </w:r>
      <w:r w:rsidRPr="004F0279">
        <w:rPr>
          <w:lang w:val="pl-PL"/>
        </w:rPr>
        <w:t>z udziałem w postępowaniu o udzielenie zamówienia publicznego; konsekwencje niepodania określonych danych wynikają z ustawy</w:t>
      </w:r>
      <w:r w:rsidRPr="004F0279">
        <w:rPr>
          <w:spacing w:val="-35"/>
          <w:lang w:val="pl-PL"/>
        </w:rPr>
        <w:t xml:space="preserve"> </w:t>
      </w:r>
      <w:proofErr w:type="spellStart"/>
      <w:r w:rsidRPr="004F0279">
        <w:rPr>
          <w:lang w:val="pl-PL"/>
        </w:rPr>
        <w:t>Pzp</w:t>
      </w:r>
      <w:proofErr w:type="spellEnd"/>
      <w:r w:rsidRPr="004F0279">
        <w:rPr>
          <w:lang w:val="pl-PL"/>
        </w:rPr>
        <w:t>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w w:val="105"/>
          <w:lang w:val="pl-PL"/>
        </w:rPr>
        <w:t>w</w:t>
      </w:r>
      <w:r w:rsidRPr="004F0279">
        <w:rPr>
          <w:spacing w:val="-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odniesieniu</w:t>
      </w:r>
      <w:r w:rsidRPr="004F0279">
        <w:rPr>
          <w:spacing w:val="-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do</w:t>
      </w:r>
      <w:r w:rsidRPr="004F0279">
        <w:rPr>
          <w:spacing w:val="-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Pani/Pana</w:t>
      </w:r>
      <w:r w:rsidRPr="004F0279">
        <w:rPr>
          <w:spacing w:val="-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danych</w:t>
      </w:r>
      <w:r w:rsidRPr="004F0279">
        <w:rPr>
          <w:spacing w:val="-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osobowych</w:t>
      </w:r>
      <w:r w:rsidRPr="004F0279">
        <w:rPr>
          <w:spacing w:val="-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decyzje</w:t>
      </w:r>
      <w:r w:rsidRPr="004F0279">
        <w:rPr>
          <w:spacing w:val="-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nie</w:t>
      </w:r>
      <w:r w:rsidRPr="004F0279">
        <w:rPr>
          <w:spacing w:val="-3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będą</w:t>
      </w:r>
      <w:r w:rsidRPr="004F0279">
        <w:rPr>
          <w:spacing w:val="-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podejmowane</w:t>
      </w:r>
      <w:r w:rsidRPr="004F0279">
        <w:rPr>
          <w:spacing w:val="-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</w:t>
      </w:r>
      <w:r w:rsidRPr="004F0279">
        <w:rPr>
          <w:spacing w:val="-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sposób zautomatyzowany,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stosowanie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do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art.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22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RODO;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1"/>
        <w:rPr>
          <w:lang w:val="pl-PL"/>
        </w:rPr>
      </w:pPr>
      <w:r w:rsidRPr="004F0279">
        <w:rPr>
          <w:w w:val="105"/>
          <w:lang w:val="pl-PL"/>
        </w:rPr>
        <w:t>posiada</w:t>
      </w:r>
      <w:r w:rsidRPr="004F0279">
        <w:rPr>
          <w:spacing w:val="-1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Pani/Pan:</w:t>
      </w:r>
    </w:p>
    <w:p w:rsidR="00C6448F" w:rsidRPr="004F0279" w:rsidRDefault="00C6448F" w:rsidP="00E834B7">
      <w:pPr>
        <w:pStyle w:val="Akapitzlist"/>
        <w:numPr>
          <w:ilvl w:val="1"/>
          <w:numId w:val="1"/>
        </w:numPr>
        <w:tabs>
          <w:tab w:val="left" w:pos="1630"/>
        </w:tabs>
        <w:spacing w:before="16" w:line="254" w:lineRule="auto"/>
        <w:rPr>
          <w:lang w:val="pl-PL"/>
        </w:rPr>
      </w:pPr>
      <w:r w:rsidRPr="004F0279">
        <w:rPr>
          <w:lang w:val="pl-PL"/>
        </w:rPr>
        <w:t>na podstawie art. 15 RODO prawo dostępu do danych osobowych Pani/Pana dotyczących;</w:t>
      </w:r>
    </w:p>
    <w:p w:rsidR="00C6448F" w:rsidRPr="004F0279" w:rsidRDefault="00C6448F" w:rsidP="00E834B7">
      <w:pPr>
        <w:pStyle w:val="Akapitzlist"/>
        <w:numPr>
          <w:ilvl w:val="1"/>
          <w:numId w:val="1"/>
        </w:numPr>
        <w:tabs>
          <w:tab w:val="left" w:pos="1630"/>
        </w:tabs>
        <w:spacing w:line="254" w:lineRule="auto"/>
        <w:rPr>
          <w:lang w:val="pl-PL"/>
        </w:rPr>
      </w:pPr>
      <w:r w:rsidRPr="004F0279">
        <w:rPr>
          <w:lang w:val="pl-PL"/>
        </w:rPr>
        <w:t>na podstawie art. 16 RODO prawo do sprostowania Pani/Pana danych osobowych (przy czym korzystanie z prawa do sprostowania nie może skutkować zmianą wyniku postępowania o udzielenie zamówienia publicznego ani zmianą postanow</w:t>
      </w:r>
      <w:r w:rsidR="00C37F22" w:rsidRPr="004F0279">
        <w:rPr>
          <w:lang w:val="pl-PL"/>
        </w:rPr>
        <w:t>ień umowy w zakresie</w:t>
      </w:r>
      <w:r w:rsidRPr="004F0279">
        <w:rPr>
          <w:lang w:val="pl-PL"/>
        </w:rPr>
        <w:t xml:space="preserve"> niezgodnym z ustawą </w:t>
      </w:r>
      <w:proofErr w:type="spellStart"/>
      <w:r w:rsidRPr="004F0279">
        <w:rPr>
          <w:lang w:val="pl-PL"/>
        </w:rPr>
        <w:t>Pzp</w:t>
      </w:r>
      <w:proofErr w:type="spellEnd"/>
      <w:r w:rsidRPr="004F0279">
        <w:rPr>
          <w:lang w:val="pl-PL"/>
        </w:rPr>
        <w:t xml:space="preserve"> oraz nie może naruszać integralności protokołu oraz jego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załączników)</w:t>
      </w:r>
    </w:p>
    <w:p w:rsidR="00C6448F" w:rsidRPr="004F0279" w:rsidRDefault="00C6448F" w:rsidP="00E834B7">
      <w:pPr>
        <w:pStyle w:val="Akapitzlist"/>
        <w:numPr>
          <w:ilvl w:val="1"/>
          <w:numId w:val="1"/>
        </w:numPr>
        <w:tabs>
          <w:tab w:val="left" w:pos="1630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>na podstawie art. 18 RODO prawo żądania od administratora ograniczenia  przetwarzania danych osobowych z zastrzeżeniem przypadków, o których mowa w art. 18</w:t>
      </w:r>
      <w:r w:rsidRPr="004F0279">
        <w:rPr>
          <w:spacing w:val="-1"/>
          <w:lang w:val="pl-PL"/>
        </w:rPr>
        <w:t xml:space="preserve"> </w:t>
      </w:r>
      <w:r w:rsidRPr="004F0279">
        <w:rPr>
          <w:lang w:val="pl-PL"/>
        </w:rPr>
        <w:t>ust.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2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RODO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(przy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czym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prawo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do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ograniczenia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przetwarzania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nie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ma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zastosowania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w odniesieniu do przechowywania, w celu zapewnienia korzystania ze środków ochrony prawnej lub w celu ochrony praw innej osoby fizycznej lub prawnej, lub z uwagi na ważne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względy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interesu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lastRenderedPageBreak/>
        <w:t>publicznego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Unii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Europejskiej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lub</w:t>
      </w:r>
      <w:r w:rsidRPr="004F0279">
        <w:rPr>
          <w:spacing w:val="-9"/>
          <w:lang w:val="pl-PL"/>
        </w:rPr>
        <w:t xml:space="preserve"> </w:t>
      </w:r>
      <w:r w:rsidRPr="004F0279">
        <w:rPr>
          <w:lang w:val="pl-PL"/>
        </w:rPr>
        <w:t>państwa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członkowskiego);</w:t>
      </w:r>
    </w:p>
    <w:p w:rsidR="00C6448F" w:rsidRPr="004F0279" w:rsidRDefault="00C6448F" w:rsidP="00E834B7">
      <w:pPr>
        <w:pStyle w:val="Akapitzlist"/>
        <w:numPr>
          <w:ilvl w:val="1"/>
          <w:numId w:val="1"/>
        </w:numPr>
        <w:tabs>
          <w:tab w:val="left" w:pos="1630"/>
        </w:tabs>
        <w:spacing w:before="2" w:line="254" w:lineRule="auto"/>
        <w:rPr>
          <w:lang w:val="pl-PL"/>
        </w:rPr>
      </w:pPr>
      <w:r w:rsidRPr="004F0279">
        <w:rPr>
          <w:w w:val="105"/>
          <w:lang w:val="pl-PL"/>
        </w:rPr>
        <w:t>prawo</w:t>
      </w:r>
      <w:r w:rsidRPr="004F0279">
        <w:rPr>
          <w:spacing w:val="-1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do</w:t>
      </w:r>
      <w:r w:rsidRPr="004F0279">
        <w:rPr>
          <w:spacing w:val="-1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wniesienia</w:t>
      </w:r>
      <w:r w:rsidRPr="004F0279">
        <w:rPr>
          <w:spacing w:val="-1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skargi</w:t>
      </w:r>
      <w:r w:rsidRPr="004F0279">
        <w:rPr>
          <w:spacing w:val="-1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do</w:t>
      </w:r>
      <w:r w:rsidRPr="004F0279">
        <w:rPr>
          <w:spacing w:val="-1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Prezesa</w:t>
      </w:r>
      <w:r w:rsidRPr="004F0279">
        <w:rPr>
          <w:spacing w:val="-1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Urzędu</w:t>
      </w:r>
      <w:r w:rsidRPr="004F0279">
        <w:rPr>
          <w:spacing w:val="-2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Ochrony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Danych</w:t>
      </w:r>
      <w:r w:rsidRPr="004F0279">
        <w:rPr>
          <w:spacing w:val="-2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Osobowych,</w:t>
      </w:r>
      <w:r w:rsidRPr="004F0279">
        <w:rPr>
          <w:spacing w:val="-1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gdy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uzna Pani/Pan,</w:t>
      </w:r>
      <w:r w:rsidRPr="004F0279">
        <w:rPr>
          <w:spacing w:val="-3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że</w:t>
      </w:r>
      <w:r w:rsidRPr="004F0279">
        <w:rPr>
          <w:spacing w:val="-3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przetwarzanie</w:t>
      </w:r>
      <w:r w:rsidRPr="004F0279">
        <w:rPr>
          <w:spacing w:val="-3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danych</w:t>
      </w:r>
      <w:r w:rsidRPr="004F0279">
        <w:rPr>
          <w:spacing w:val="-32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osobowych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Pani/Pana</w:t>
      </w:r>
      <w:r w:rsidRPr="004F0279">
        <w:rPr>
          <w:spacing w:val="-3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dotyczących</w:t>
      </w:r>
      <w:r w:rsidRPr="004F0279">
        <w:rPr>
          <w:spacing w:val="-31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narusza</w:t>
      </w:r>
      <w:r w:rsidRPr="004F0279">
        <w:rPr>
          <w:spacing w:val="-3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przepisy RODO;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2"/>
        <w:rPr>
          <w:lang w:val="pl-PL"/>
        </w:rPr>
      </w:pPr>
      <w:r w:rsidRPr="004F0279">
        <w:rPr>
          <w:lang w:val="pl-PL"/>
        </w:rPr>
        <w:t>nie przysługuje</w:t>
      </w:r>
      <w:r w:rsidRPr="004F0279">
        <w:rPr>
          <w:spacing w:val="5"/>
          <w:lang w:val="pl-PL"/>
        </w:rPr>
        <w:t xml:space="preserve"> </w:t>
      </w:r>
      <w:r w:rsidRPr="004F0279">
        <w:rPr>
          <w:lang w:val="pl-PL"/>
        </w:rPr>
        <w:t>Pani/Panu:</w:t>
      </w:r>
    </w:p>
    <w:p w:rsidR="00C6448F" w:rsidRPr="004F0279" w:rsidRDefault="00C6448F" w:rsidP="00E834B7">
      <w:pPr>
        <w:pStyle w:val="Akapitzlist"/>
        <w:numPr>
          <w:ilvl w:val="1"/>
          <w:numId w:val="1"/>
        </w:numPr>
        <w:tabs>
          <w:tab w:val="left" w:pos="1630"/>
        </w:tabs>
        <w:spacing w:before="16"/>
        <w:jc w:val="left"/>
        <w:rPr>
          <w:lang w:val="pl-PL"/>
        </w:rPr>
      </w:pPr>
      <w:r w:rsidRPr="004F0279">
        <w:rPr>
          <w:lang w:val="pl-PL"/>
        </w:rPr>
        <w:t>w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związku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z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art.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17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ust.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3</w:t>
      </w:r>
      <w:r w:rsidRPr="004F0279">
        <w:rPr>
          <w:spacing w:val="-2"/>
          <w:lang w:val="pl-PL"/>
        </w:rPr>
        <w:t xml:space="preserve"> </w:t>
      </w:r>
      <w:r w:rsidRPr="004F0279">
        <w:rPr>
          <w:lang w:val="pl-PL"/>
        </w:rPr>
        <w:t>lit.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b,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d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lub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e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RODO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prawo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do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usunięcia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danych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osobowych;</w:t>
      </w:r>
    </w:p>
    <w:p w:rsidR="00C6448F" w:rsidRPr="004F0279" w:rsidRDefault="00C6448F" w:rsidP="00E834B7">
      <w:pPr>
        <w:pStyle w:val="Akapitzlist"/>
        <w:numPr>
          <w:ilvl w:val="1"/>
          <w:numId w:val="1"/>
        </w:numPr>
        <w:tabs>
          <w:tab w:val="left" w:pos="1630"/>
        </w:tabs>
        <w:spacing w:before="15"/>
        <w:jc w:val="left"/>
        <w:rPr>
          <w:lang w:val="pl-PL"/>
        </w:rPr>
      </w:pPr>
      <w:r w:rsidRPr="004F0279">
        <w:rPr>
          <w:lang w:val="pl-PL"/>
        </w:rPr>
        <w:t>prawo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do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przenoszenia</w:t>
      </w:r>
      <w:r w:rsidRPr="004F0279">
        <w:rPr>
          <w:spacing w:val="-5"/>
          <w:lang w:val="pl-PL"/>
        </w:rPr>
        <w:t xml:space="preserve"> </w:t>
      </w:r>
      <w:r w:rsidRPr="004F0279">
        <w:rPr>
          <w:lang w:val="pl-PL"/>
        </w:rPr>
        <w:t>danych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osobowych,</w:t>
      </w:r>
      <w:r w:rsidRPr="004F0279">
        <w:rPr>
          <w:spacing w:val="-6"/>
          <w:lang w:val="pl-PL"/>
        </w:rPr>
        <w:t xml:space="preserve"> </w:t>
      </w:r>
      <w:r w:rsidRPr="004F0279">
        <w:rPr>
          <w:lang w:val="pl-PL"/>
        </w:rPr>
        <w:t>o</w:t>
      </w:r>
      <w:r w:rsidRPr="004F0279">
        <w:rPr>
          <w:spacing w:val="-4"/>
          <w:lang w:val="pl-PL"/>
        </w:rPr>
        <w:t xml:space="preserve"> </w:t>
      </w:r>
      <w:r w:rsidRPr="004F0279">
        <w:rPr>
          <w:lang w:val="pl-PL"/>
        </w:rPr>
        <w:t>którym</w:t>
      </w:r>
      <w:r w:rsidRPr="004F0279">
        <w:rPr>
          <w:spacing w:val="-7"/>
          <w:lang w:val="pl-PL"/>
        </w:rPr>
        <w:t xml:space="preserve"> </w:t>
      </w:r>
      <w:r w:rsidRPr="004F0279">
        <w:rPr>
          <w:lang w:val="pl-PL"/>
        </w:rPr>
        <w:t>mowa</w:t>
      </w:r>
      <w:r w:rsidRPr="004F0279">
        <w:rPr>
          <w:spacing w:val="-8"/>
          <w:lang w:val="pl-PL"/>
        </w:rPr>
        <w:t xml:space="preserve"> </w:t>
      </w:r>
      <w:r w:rsidRPr="004F0279">
        <w:rPr>
          <w:lang w:val="pl-PL"/>
        </w:rPr>
        <w:t>w</w:t>
      </w:r>
      <w:r w:rsidRPr="004F0279">
        <w:rPr>
          <w:spacing w:val="-3"/>
          <w:lang w:val="pl-PL"/>
        </w:rPr>
        <w:t xml:space="preserve"> </w:t>
      </w:r>
      <w:r w:rsidRPr="004F0279">
        <w:rPr>
          <w:lang w:val="pl-PL"/>
        </w:rPr>
        <w:t>art.</w:t>
      </w:r>
      <w:r w:rsidRPr="004F0279">
        <w:rPr>
          <w:spacing w:val="-10"/>
          <w:lang w:val="pl-PL"/>
        </w:rPr>
        <w:t xml:space="preserve"> </w:t>
      </w:r>
      <w:r w:rsidRPr="004F0279">
        <w:rPr>
          <w:lang w:val="pl-PL"/>
        </w:rPr>
        <w:t>20</w:t>
      </w:r>
      <w:r w:rsidRPr="004F0279">
        <w:rPr>
          <w:spacing w:val="-1"/>
          <w:lang w:val="pl-PL"/>
        </w:rPr>
        <w:t xml:space="preserve"> </w:t>
      </w:r>
      <w:r w:rsidRPr="004F0279">
        <w:rPr>
          <w:lang w:val="pl-PL"/>
        </w:rPr>
        <w:t>RODO;</w:t>
      </w:r>
    </w:p>
    <w:p w:rsidR="00C6448F" w:rsidRPr="004F0279" w:rsidRDefault="00C6448F" w:rsidP="00E834B7">
      <w:pPr>
        <w:pStyle w:val="Akapitzlist"/>
        <w:numPr>
          <w:ilvl w:val="1"/>
          <w:numId w:val="1"/>
        </w:numPr>
        <w:tabs>
          <w:tab w:val="left" w:pos="1630"/>
        </w:tabs>
        <w:spacing w:before="16" w:line="254" w:lineRule="auto"/>
        <w:rPr>
          <w:lang w:val="pl-PL"/>
        </w:rPr>
      </w:pPr>
      <w:r w:rsidRPr="004F0279">
        <w:rPr>
          <w:w w:val="105"/>
          <w:lang w:val="pl-PL"/>
        </w:rPr>
        <w:t>na</w:t>
      </w:r>
      <w:r w:rsidRPr="004F0279">
        <w:rPr>
          <w:spacing w:val="-2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podstawie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art.</w:t>
      </w:r>
      <w:r w:rsidRPr="004F0279">
        <w:rPr>
          <w:spacing w:val="-2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21</w:t>
      </w:r>
      <w:r w:rsidRPr="004F0279">
        <w:rPr>
          <w:spacing w:val="-2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RODO</w:t>
      </w:r>
      <w:r w:rsidRPr="004F0279">
        <w:rPr>
          <w:spacing w:val="-2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prawo</w:t>
      </w:r>
      <w:r w:rsidRPr="004F0279">
        <w:rPr>
          <w:spacing w:val="-2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sprzeciwu,</w:t>
      </w:r>
      <w:r w:rsidRPr="004F0279">
        <w:rPr>
          <w:spacing w:val="-2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wobec</w:t>
      </w:r>
      <w:r w:rsidRPr="004F0279">
        <w:rPr>
          <w:spacing w:val="-3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przetwarzania</w:t>
      </w:r>
      <w:r w:rsidRPr="004F0279">
        <w:rPr>
          <w:spacing w:val="-2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danych</w:t>
      </w:r>
      <w:r w:rsidRPr="004F0279">
        <w:rPr>
          <w:spacing w:val="-28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osobowych, gdyż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podstawą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prawną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przetwarzania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Pani/Pana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danych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osobowych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jest</w:t>
      </w:r>
      <w:r w:rsidRPr="004F0279">
        <w:rPr>
          <w:spacing w:val="-14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art.</w:t>
      </w:r>
      <w:r w:rsidRPr="004F0279">
        <w:rPr>
          <w:spacing w:val="-17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6</w:t>
      </w:r>
      <w:r w:rsidRPr="004F0279">
        <w:rPr>
          <w:spacing w:val="-16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ust.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1</w:t>
      </w:r>
      <w:r w:rsidRPr="004F0279">
        <w:rPr>
          <w:spacing w:val="-15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lit. c</w:t>
      </w:r>
      <w:r w:rsidRPr="004F0279">
        <w:rPr>
          <w:spacing w:val="-9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RODO.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line="254" w:lineRule="auto"/>
        <w:rPr>
          <w:lang w:val="pl-PL"/>
        </w:rPr>
      </w:pPr>
      <w:r w:rsidRPr="004F0279">
        <w:rPr>
          <w:lang w:val="pl-PL"/>
        </w:rPr>
        <w:t>W przypadku,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3" w:line="254" w:lineRule="auto"/>
        <w:rPr>
          <w:lang w:val="pl-PL"/>
        </w:rPr>
      </w:pPr>
      <w:r w:rsidRPr="004F0279">
        <w:rPr>
          <w:w w:val="105"/>
          <w:lang w:val="pl-PL"/>
        </w:rPr>
        <w:t>Wystąpienie z żądaniem, o którym mowa w art. 18 ust. 1 RODO , nie ogranicza przetwarzania danych osobowych do czasu zakończenia postępowania o udzielenie zamówienia</w:t>
      </w:r>
      <w:r w:rsidRPr="004F0279">
        <w:rPr>
          <w:spacing w:val="-10"/>
          <w:w w:val="105"/>
          <w:lang w:val="pl-PL"/>
        </w:rPr>
        <w:t xml:space="preserve"> </w:t>
      </w:r>
      <w:r w:rsidRPr="004F0279">
        <w:rPr>
          <w:w w:val="105"/>
          <w:lang w:val="pl-PL"/>
        </w:rPr>
        <w:t>publicznego;</w:t>
      </w:r>
    </w:p>
    <w:p w:rsidR="00C6448F" w:rsidRPr="004F0279" w:rsidRDefault="00C6448F" w:rsidP="00E834B7">
      <w:pPr>
        <w:pStyle w:val="Akapitzlist"/>
        <w:numPr>
          <w:ilvl w:val="0"/>
          <w:numId w:val="1"/>
        </w:numPr>
        <w:tabs>
          <w:tab w:val="left" w:pos="1282"/>
        </w:tabs>
        <w:spacing w:before="2" w:line="254" w:lineRule="auto"/>
        <w:rPr>
          <w:lang w:val="pl-PL"/>
        </w:rPr>
      </w:pPr>
      <w:r w:rsidRPr="004F0279">
        <w:rPr>
          <w:lang w:val="pl-PL"/>
        </w:rPr>
        <w:t xml:space="preserve">W przypadku, gdy wykonanie obowiązków, o których mowa w art. 15 ust. 1-3 RODO wymagałoby niewspółmiernie dużego wysiłku, Zamawiający może żądać od osoby, której Dane dotyczą, wskazania dodatkowych informacji mających w szczególności na celu sprecyzowanie nazwy lub daty zakończonego </w:t>
      </w:r>
      <w:r w:rsidR="00801AC2" w:rsidRPr="004F0279">
        <w:rPr>
          <w:lang w:val="pl-PL"/>
        </w:rPr>
        <w:t>postępowania</w:t>
      </w:r>
      <w:r w:rsidRPr="004F0279">
        <w:rPr>
          <w:lang w:val="pl-PL"/>
        </w:rPr>
        <w:t xml:space="preserve"> o udzielenie zamówienia publicznego.</w:t>
      </w:r>
    </w:p>
    <w:p w:rsidR="00C6448F" w:rsidRPr="004F0279" w:rsidRDefault="00C6448F" w:rsidP="00C6448F">
      <w:pPr>
        <w:pStyle w:val="Tekstpodstawowy"/>
        <w:spacing w:before="4"/>
        <w:rPr>
          <w:sz w:val="18"/>
          <w:lang w:val="pl-PL"/>
        </w:rPr>
      </w:pPr>
    </w:p>
    <w:p w:rsidR="00C6448F" w:rsidRPr="004F0279" w:rsidRDefault="00471010" w:rsidP="00C6448F">
      <w:pPr>
        <w:pStyle w:val="Tekstpodstawowy"/>
        <w:spacing w:before="4"/>
        <w:rPr>
          <w:sz w:val="18"/>
          <w:lang w:val="pl-PL"/>
        </w:rPr>
      </w:pPr>
      <w:r w:rsidRPr="004F0279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163195</wp:posOffset>
                </wp:positionV>
                <wp:extent cx="5598160" cy="205740"/>
                <wp:effectExtent l="10160" t="6350" r="11430" b="6985"/>
                <wp:wrapTopAndBottom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05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9B" w:rsidRPr="00F2617F" w:rsidRDefault="00FB559B" w:rsidP="00F2617F">
                            <w:pPr>
                              <w:jc w:val="center"/>
                            </w:pPr>
                            <w:r w:rsidRPr="00F2617F">
                              <w:t>LISTA ZAŁĄCZNIKÓW DO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margin-left:96.05pt;margin-top:12.85pt;width:440.8pt;height:16.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HGQQIAAH8EAAAOAAAAZHJzL2Uyb0RvYy54bWysVNtu2zAMfR+wfxD0vtgJejXiFF26DgO6&#10;C9DuA2RZtoVJoiYpsbuvHyXFabO9DcuDQVHk4REPmfXNpBXZC+clmJouFyUlwnBopelr+v3p/t0V&#10;JT4w0zIFRtT0WXh6s3n7Zj3aSqxgANUKRxDE+Gq0NR1CsFVReD4IzfwCrDB42YHTLODR9UXr2Ijo&#10;WhWrsrwoRnCtdcCF9+i9y5d0k/C7TvDwteu8CETVFLmF9HXp28RvsVmzqnfMDpIfaLB/YKGZNFj0&#10;CHXHAiM7J/+C0pI78NCFBQddQNdJLtIb8DXL8o/XPA7MivQWbI63xzb5/wfLv+y/OSLbmq4oMUyj&#10;RE9iCuQ9TOTyLLZntL7CqEeLcWFCP8qcnurtA/AfnhjYDsz04tY5GAfBWqS3jJnFq9SM4yNIM36G&#10;FuuwXYAENHVOx95hNwiio0zPR2kiF47O8/Prq+UFXnG8W5Xnl2dJu4JVc7Z1PnwUoEk0aupQ+oTO&#10;9g8+RDasmkNiMQ9KtvdSqXSI4ya2ypE9w0Fp+lVKVTuNVLPvusRfHhd041Bl98wiDWxESIVOwJUh&#10;Y00vL1ZlAj25865vjmVjhVwDuZ6EaRlwS5TUNb06BrEqNvuDadMMByZVtjFZmUP3Y8Nz68PUTFnn&#10;RDlK00D7jHo4yFuBW4zGAO4XJSNuRE39zx1zghL1yaCmcX1mw81GMxvMcEytaaAkm9uQ12xnnewH&#10;RM5TY+AWde9kkuSFxYEvTnlq4GEj4xq9Pqeol/+NzW8AAAD//wMAUEsDBBQABgAIAAAAIQDthQRE&#10;3QAAAAoBAAAPAAAAZHJzL2Rvd25yZXYueG1sTI/BToQwEIbvJr5DMybe3AIbZGEpGyMxnmXVc6Fd&#10;YKVTpIXFt3f2pLf5M1/++SY/rGZgi55cb1FAuAmAaWys6rEV8H58edgBc16ikoNFLeBHOzgUtze5&#10;zJS94JteKt8yKkGXSQGd92PGuWs6baTb2FEj7U52MtJTnFquJnmhcjPwKAgeuZE90oVOjvq5081X&#10;NRsBRyzT8+t3mZbVKf5ckm39MZtJiPu79WkPzOvV/8Fw1Sd1KMiptjMqxwbKaRQSKiCKE2BXIEi2&#10;NNUC4l0IvMj5/xeKXwAAAP//AwBQSwECLQAUAAYACAAAACEAtoM4kv4AAADhAQAAEwAAAAAAAAAA&#10;AAAAAAAAAAAAW0NvbnRlbnRfVHlwZXNdLnhtbFBLAQItABQABgAIAAAAIQA4/SH/1gAAAJQBAAAL&#10;AAAAAAAAAAAAAAAAAC8BAABfcmVscy8ucmVsc1BLAQItABQABgAIAAAAIQDW+FHGQQIAAH8EAAAO&#10;AAAAAAAAAAAAAAAAAC4CAABkcnMvZTJvRG9jLnhtbFBLAQItABQABgAIAAAAIQDthQRE3QAAAAoB&#10;AAAPAAAAAAAAAAAAAAAAAJsEAABkcnMvZG93bnJldi54bWxQSwUGAAAAAAQABADzAAAApQUAAAAA&#10;" fillcolor="#cfcdcd [2894]" strokeweight=".6pt">
                <v:textbox inset="0,0,0,0">
                  <w:txbxContent>
                    <w:p w:rsidR="00FB559B" w:rsidRPr="00F2617F" w:rsidRDefault="00FB559B" w:rsidP="00F2617F">
                      <w:pPr>
                        <w:jc w:val="center"/>
                      </w:pPr>
                      <w:r w:rsidRPr="00F2617F">
                        <w:t>LISTA ZAŁĄCZNIKÓW DO SIWZ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448F" w:rsidRPr="004F0279" w:rsidRDefault="00C6448F" w:rsidP="00C6448F">
      <w:pPr>
        <w:pStyle w:val="Tekstpodstawowy"/>
        <w:spacing w:before="3"/>
        <w:rPr>
          <w:sz w:val="13"/>
          <w:lang w:val="pl-PL"/>
        </w:rPr>
      </w:pPr>
    </w:p>
    <w:p w:rsidR="00C6448F" w:rsidRPr="004F0279" w:rsidRDefault="00C6448F" w:rsidP="00EE51C8">
      <w:pPr>
        <w:pStyle w:val="Tekstpodstawowy"/>
        <w:spacing w:before="92"/>
        <w:ind w:left="921"/>
        <w:rPr>
          <w:lang w:val="pl-PL"/>
        </w:rPr>
      </w:pPr>
      <w:r w:rsidRPr="004F0279">
        <w:rPr>
          <w:lang w:val="pl-PL"/>
        </w:rPr>
        <w:t>Wymienione poniżej załączniki stanowią integralną część SIWZ:</w:t>
      </w:r>
    </w:p>
    <w:p w:rsidR="00C6448F" w:rsidRPr="004F0279" w:rsidRDefault="00C6448F" w:rsidP="00C6448F">
      <w:pPr>
        <w:pStyle w:val="Tekstpodstawowy"/>
        <w:spacing w:before="81"/>
        <w:ind w:left="921"/>
        <w:rPr>
          <w:lang w:val="pl-PL"/>
        </w:rPr>
      </w:pPr>
      <w:r w:rsidRPr="004F0279">
        <w:rPr>
          <w:lang w:val="pl-PL"/>
        </w:rPr>
        <w:t>Załącznik nr 1 – Formularz ofertowy</w:t>
      </w:r>
    </w:p>
    <w:p w:rsidR="00C6448F" w:rsidRPr="004F0279" w:rsidRDefault="00C6448F" w:rsidP="00C6448F">
      <w:pPr>
        <w:pStyle w:val="Tekstpodstawowy"/>
        <w:spacing w:before="16" w:line="254" w:lineRule="auto"/>
        <w:ind w:left="921"/>
        <w:rPr>
          <w:lang w:val="pl-PL"/>
        </w:rPr>
      </w:pPr>
      <w:r w:rsidRPr="004F0279">
        <w:rPr>
          <w:lang w:val="pl-PL"/>
        </w:rPr>
        <w:t xml:space="preserve">Załącznik nr 2 – Oświadczenie o przynależności do grupy kapitałowej </w:t>
      </w:r>
    </w:p>
    <w:p w:rsidR="00C6448F" w:rsidRPr="004F0279" w:rsidRDefault="00C6448F" w:rsidP="00C6448F">
      <w:pPr>
        <w:pStyle w:val="Tekstpodstawowy"/>
        <w:spacing w:before="1" w:line="252" w:lineRule="auto"/>
        <w:ind w:left="921"/>
        <w:rPr>
          <w:lang w:val="pl-PL"/>
        </w:rPr>
      </w:pPr>
      <w:r w:rsidRPr="004F0279">
        <w:rPr>
          <w:lang w:val="pl-PL"/>
        </w:rPr>
        <w:t xml:space="preserve">Załącznik nr 3 – Wzór oświadczenia o spełnieniu warunków udziału postępowaniu </w:t>
      </w:r>
    </w:p>
    <w:p w:rsidR="00C6448F" w:rsidRPr="004F0279" w:rsidRDefault="00C6448F" w:rsidP="00C6448F">
      <w:pPr>
        <w:pStyle w:val="Tekstpodstawowy"/>
        <w:spacing w:before="1" w:line="252" w:lineRule="auto"/>
        <w:ind w:left="921"/>
        <w:rPr>
          <w:lang w:val="pl-PL"/>
        </w:rPr>
      </w:pPr>
      <w:r w:rsidRPr="004F0279">
        <w:rPr>
          <w:lang w:val="pl-PL"/>
        </w:rPr>
        <w:t>Załącznik nr 4 – Wzór oświadczenia o braku podstaw do wykluczenia</w:t>
      </w:r>
    </w:p>
    <w:p w:rsidR="00C6448F" w:rsidRDefault="00C6448F" w:rsidP="00C6448F">
      <w:pPr>
        <w:pStyle w:val="Tekstpodstawowy"/>
        <w:spacing w:before="4" w:line="254" w:lineRule="auto"/>
        <w:ind w:left="921"/>
        <w:rPr>
          <w:lang w:val="pl-PL"/>
        </w:rPr>
      </w:pPr>
      <w:r w:rsidRPr="004F0279">
        <w:rPr>
          <w:lang w:val="pl-PL"/>
        </w:rPr>
        <w:t xml:space="preserve">Załącznik nr 5 – Wzór wykazu narzędzi i urządzeń technicznych </w:t>
      </w:r>
    </w:p>
    <w:p w:rsidR="00E15034" w:rsidRDefault="00E15034" w:rsidP="00C6448F">
      <w:pPr>
        <w:pStyle w:val="Tekstpodstawowy"/>
        <w:spacing w:before="4" w:line="254" w:lineRule="auto"/>
        <w:ind w:left="921"/>
        <w:rPr>
          <w:lang w:val="pl-PL"/>
        </w:rPr>
      </w:pPr>
      <w:r w:rsidRPr="004F0279">
        <w:rPr>
          <w:lang w:val="pl-PL"/>
        </w:rPr>
        <w:t xml:space="preserve">Załącznik nr </w:t>
      </w:r>
      <w:r>
        <w:rPr>
          <w:lang w:val="pl-PL"/>
        </w:rPr>
        <w:t>6</w:t>
      </w:r>
      <w:r w:rsidRPr="004F0279">
        <w:rPr>
          <w:lang w:val="pl-PL"/>
        </w:rPr>
        <w:t xml:space="preserve"> – Wzór </w:t>
      </w:r>
      <w:r>
        <w:rPr>
          <w:lang w:val="pl-PL"/>
        </w:rPr>
        <w:t>umowy</w:t>
      </w:r>
    </w:p>
    <w:p w:rsidR="00E15034" w:rsidRPr="004F0279" w:rsidRDefault="00E15034" w:rsidP="00C6448F">
      <w:pPr>
        <w:pStyle w:val="Tekstpodstawowy"/>
        <w:spacing w:before="4" w:line="254" w:lineRule="auto"/>
        <w:ind w:left="921"/>
        <w:rPr>
          <w:lang w:val="pl-PL"/>
        </w:rPr>
      </w:pPr>
    </w:p>
    <w:sectPr w:rsidR="00E15034" w:rsidRPr="004F0279" w:rsidSect="00F05F30">
      <w:footerReference w:type="default" r:id="rId13"/>
      <w:pgSz w:w="11910" w:h="16840"/>
      <w:pgMar w:top="1400" w:right="1278" w:bottom="1460" w:left="1134" w:header="0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9F" w:rsidRDefault="00C1199F">
      <w:r>
        <w:separator/>
      </w:r>
    </w:p>
  </w:endnote>
  <w:endnote w:type="continuationSeparator" w:id="0">
    <w:p w:rsidR="00C1199F" w:rsidRDefault="00C1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3921"/>
      <w:docPartObj>
        <w:docPartGallery w:val="Page Numbers (Bottom of Page)"/>
        <w:docPartUnique/>
      </w:docPartObj>
    </w:sdtPr>
    <w:sdtEndPr/>
    <w:sdtContent>
      <w:p w:rsidR="00FB559B" w:rsidRDefault="00A67E7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9B" w:rsidRDefault="00FB559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223677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F05F30" w:rsidRPr="00F05F30" w:rsidRDefault="00F05F30">
        <w:pPr>
          <w:pStyle w:val="Stopka"/>
          <w:rPr>
            <w:sz w:val="14"/>
            <w:szCs w:val="14"/>
          </w:rPr>
        </w:pPr>
        <w:r w:rsidRPr="00F05F30">
          <w:rPr>
            <w:sz w:val="14"/>
            <w:szCs w:val="14"/>
          </w:rPr>
          <w:fldChar w:fldCharType="begin"/>
        </w:r>
        <w:r w:rsidRPr="00F05F30">
          <w:rPr>
            <w:sz w:val="14"/>
            <w:szCs w:val="14"/>
          </w:rPr>
          <w:instrText>PAGE   \* MERGEFORMAT</w:instrText>
        </w:r>
        <w:r w:rsidRPr="00F05F30">
          <w:rPr>
            <w:sz w:val="14"/>
            <w:szCs w:val="14"/>
          </w:rPr>
          <w:fldChar w:fldCharType="separate"/>
        </w:r>
        <w:r w:rsidRPr="00F05F30">
          <w:rPr>
            <w:sz w:val="14"/>
            <w:szCs w:val="14"/>
            <w:lang w:val="pl-PL"/>
          </w:rPr>
          <w:t>2</w:t>
        </w:r>
        <w:r w:rsidRPr="00F05F30">
          <w:rPr>
            <w:sz w:val="14"/>
            <w:szCs w:val="14"/>
          </w:rPr>
          <w:fldChar w:fldCharType="end"/>
        </w:r>
      </w:p>
    </w:sdtContent>
  </w:sdt>
  <w:p w:rsidR="00FB559B" w:rsidRDefault="00FB559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9F" w:rsidRDefault="00C1199F">
      <w:r>
        <w:separator/>
      </w:r>
    </w:p>
  </w:footnote>
  <w:footnote w:type="continuationSeparator" w:id="0">
    <w:p w:rsidR="00C1199F" w:rsidRDefault="00C1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E59C146A"/>
    <w:lvl w:ilvl="0" w:tplc="C4381B20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421653"/>
    <w:multiLevelType w:val="multilevel"/>
    <w:tmpl w:val="38FA1774"/>
    <w:lvl w:ilvl="0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</w:rPr>
    </w:lvl>
    <w:lvl w:ilvl="5"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numFmt w:val="bullet"/>
      <w:lvlText w:val="•"/>
      <w:lvlJc w:val="left"/>
      <w:pPr>
        <w:ind w:left="6303" w:hanging="360"/>
      </w:pPr>
      <w:rPr>
        <w:rFonts w:hint="default"/>
      </w:rPr>
    </w:lvl>
    <w:lvl w:ilvl="7"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2" w15:restartNumberingAfterBreak="0">
    <w:nsid w:val="0B836416"/>
    <w:multiLevelType w:val="hybridMultilevel"/>
    <w:tmpl w:val="EF3801B0"/>
    <w:lvl w:ilvl="0" w:tplc="0D8E83D2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99BE87E6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F8487BC4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9A1A84DE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BF26AED8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0F6032F2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C25A6976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2D22C1C6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63F8AABA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3" w15:restartNumberingAfterBreak="0">
    <w:nsid w:val="10F66D8B"/>
    <w:multiLevelType w:val="hybridMultilevel"/>
    <w:tmpl w:val="7528E5C2"/>
    <w:lvl w:ilvl="0" w:tplc="D820CE7A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7BA3EA2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28A45E88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006EC2F2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35C64064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9D149D56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839EBBBE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134EF8C4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41B2CEC0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4" w15:restartNumberingAfterBreak="0">
    <w:nsid w:val="11910D81"/>
    <w:multiLevelType w:val="hybridMultilevel"/>
    <w:tmpl w:val="A1D844B8"/>
    <w:lvl w:ilvl="0" w:tplc="BBB6A39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7092F5DC">
      <w:start w:val="1"/>
      <w:numFmt w:val="decimal"/>
      <w:lvlText w:val="%2."/>
      <w:lvlJc w:val="left"/>
      <w:pPr>
        <w:ind w:left="1773" w:hanging="425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A9CCA21E">
      <w:start w:val="1"/>
      <w:numFmt w:val="decimal"/>
      <w:lvlText w:val="%3)"/>
      <w:lvlJc w:val="left"/>
      <w:pPr>
        <w:ind w:left="2198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3" w:tplc="EC5892C4">
      <w:numFmt w:val="bullet"/>
      <w:lvlText w:val="•"/>
      <w:lvlJc w:val="left"/>
      <w:pPr>
        <w:ind w:left="3278" w:hanging="425"/>
      </w:pPr>
      <w:rPr>
        <w:rFonts w:hint="default"/>
      </w:rPr>
    </w:lvl>
    <w:lvl w:ilvl="4" w:tplc="0004F276">
      <w:numFmt w:val="bullet"/>
      <w:lvlText w:val="•"/>
      <w:lvlJc w:val="left"/>
      <w:pPr>
        <w:ind w:left="4356" w:hanging="425"/>
      </w:pPr>
      <w:rPr>
        <w:rFonts w:hint="default"/>
      </w:rPr>
    </w:lvl>
    <w:lvl w:ilvl="5" w:tplc="53CE627E">
      <w:numFmt w:val="bullet"/>
      <w:lvlText w:val="•"/>
      <w:lvlJc w:val="left"/>
      <w:pPr>
        <w:ind w:left="5434" w:hanging="425"/>
      </w:pPr>
      <w:rPr>
        <w:rFonts w:hint="default"/>
      </w:rPr>
    </w:lvl>
    <w:lvl w:ilvl="6" w:tplc="D47E7F62">
      <w:numFmt w:val="bullet"/>
      <w:lvlText w:val="•"/>
      <w:lvlJc w:val="left"/>
      <w:pPr>
        <w:ind w:left="6513" w:hanging="425"/>
      </w:pPr>
      <w:rPr>
        <w:rFonts w:hint="default"/>
      </w:rPr>
    </w:lvl>
    <w:lvl w:ilvl="7" w:tplc="7158D376">
      <w:numFmt w:val="bullet"/>
      <w:lvlText w:val="•"/>
      <w:lvlJc w:val="left"/>
      <w:pPr>
        <w:ind w:left="7591" w:hanging="425"/>
      </w:pPr>
      <w:rPr>
        <w:rFonts w:hint="default"/>
      </w:rPr>
    </w:lvl>
    <w:lvl w:ilvl="8" w:tplc="DF72A71A">
      <w:numFmt w:val="bullet"/>
      <w:lvlText w:val="•"/>
      <w:lvlJc w:val="left"/>
      <w:pPr>
        <w:ind w:left="8669" w:hanging="425"/>
      </w:pPr>
      <w:rPr>
        <w:rFonts w:hint="default"/>
      </w:rPr>
    </w:lvl>
  </w:abstractNum>
  <w:abstractNum w:abstractNumId="5" w15:restartNumberingAfterBreak="0">
    <w:nsid w:val="13DE6425"/>
    <w:multiLevelType w:val="hybridMultilevel"/>
    <w:tmpl w:val="BB2060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946429D"/>
    <w:multiLevelType w:val="multilevel"/>
    <w:tmpl w:val="468CEABC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648" w:hanging="514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720" w:hanging="514"/>
      </w:pPr>
      <w:rPr>
        <w:rFonts w:hint="default"/>
      </w:rPr>
    </w:lvl>
    <w:lvl w:ilvl="3">
      <w:numFmt w:val="bullet"/>
      <w:lvlText w:val="•"/>
      <w:lvlJc w:val="left"/>
      <w:pPr>
        <w:ind w:left="1920" w:hanging="514"/>
      </w:pPr>
      <w:rPr>
        <w:rFonts w:hint="default"/>
      </w:rPr>
    </w:lvl>
    <w:lvl w:ilvl="4">
      <w:numFmt w:val="bullet"/>
      <w:lvlText w:val="•"/>
      <w:lvlJc w:val="left"/>
      <w:pPr>
        <w:ind w:left="3192" w:hanging="514"/>
      </w:pPr>
      <w:rPr>
        <w:rFonts w:hint="default"/>
      </w:rPr>
    </w:lvl>
    <w:lvl w:ilvl="5">
      <w:numFmt w:val="bullet"/>
      <w:lvlText w:val="•"/>
      <w:lvlJc w:val="left"/>
      <w:pPr>
        <w:ind w:left="4464" w:hanging="514"/>
      </w:pPr>
      <w:rPr>
        <w:rFonts w:hint="default"/>
      </w:rPr>
    </w:lvl>
    <w:lvl w:ilvl="6">
      <w:numFmt w:val="bullet"/>
      <w:lvlText w:val="•"/>
      <w:lvlJc w:val="left"/>
      <w:pPr>
        <w:ind w:left="5737" w:hanging="514"/>
      </w:pPr>
      <w:rPr>
        <w:rFonts w:hint="default"/>
      </w:rPr>
    </w:lvl>
    <w:lvl w:ilvl="7">
      <w:numFmt w:val="bullet"/>
      <w:lvlText w:val="•"/>
      <w:lvlJc w:val="left"/>
      <w:pPr>
        <w:ind w:left="7009" w:hanging="514"/>
      </w:pPr>
      <w:rPr>
        <w:rFonts w:hint="default"/>
      </w:rPr>
    </w:lvl>
    <w:lvl w:ilvl="8">
      <w:numFmt w:val="bullet"/>
      <w:lvlText w:val="•"/>
      <w:lvlJc w:val="left"/>
      <w:pPr>
        <w:ind w:left="8281" w:hanging="514"/>
      </w:pPr>
      <w:rPr>
        <w:rFonts w:hint="default"/>
      </w:rPr>
    </w:lvl>
  </w:abstractNum>
  <w:abstractNum w:abstractNumId="7" w15:restartNumberingAfterBreak="0">
    <w:nsid w:val="1C047229"/>
    <w:multiLevelType w:val="multilevel"/>
    <w:tmpl w:val="BE64B7C2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32"/>
      </w:pPr>
      <w:rPr>
        <w:rFonts w:hint="default"/>
      </w:rPr>
    </w:lvl>
    <w:lvl w:ilvl="3">
      <w:numFmt w:val="bullet"/>
      <w:lvlText w:val="•"/>
      <w:lvlJc w:val="left"/>
      <w:pPr>
        <w:ind w:left="3790" w:hanging="432"/>
      </w:pPr>
      <w:rPr>
        <w:rFonts w:hint="default"/>
      </w:rPr>
    </w:lvl>
    <w:lvl w:ilvl="4">
      <w:numFmt w:val="bullet"/>
      <w:lvlText w:val="•"/>
      <w:lvlJc w:val="left"/>
      <w:pPr>
        <w:ind w:left="4795" w:hanging="432"/>
      </w:pPr>
      <w:rPr>
        <w:rFonts w:hint="default"/>
      </w:rPr>
    </w:lvl>
    <w:lvl w:ilvl="5">
      <w:numFmt w:val="bullet"/>
      <w:lvlText w:val="•"/>
      <w:lvlJc w:val="left"/>
      <w:pPr>
        <w:ind w:left="5800" w:hanging="432"/>
      </w:pPr>
      <w:rPr>
        <w:rFonts w:hint="default"/>
      </w:rPr>
    </w:lvl>
    <w:lvl w:ilvl="6">
      <w:numFmt w:val="bullet"/>
      <w:lvlText w:val="•"/>
      <w:lvlJc w:val="left"/>
      <w:pPr>
        <w:ind w:left="6805" w:hanging="432"/>
      </w:pPr>
      <w:rPr>
        <w:rFonts w:hint="default"/>
      </w:rPr>
    </w:lvl>
    <w:lvl w:ilvl="7">
      <w:numFmt w:val="bullet"/>
      <w:lvlText w:val="•"/>
      <w:lvlJc w:val="left"/>
      <w:pPr>
        <w:ind w:left="7810" w:hanging="432"/>
      </w:pPr>
      <w:rPr>
        <w:rFonts w:hint="default"/>
      </w:rPr>
    </w:lvl>
    <w:lvl w:ilvl="8">
      <w:numFmt w:val="bullet"/>
      <w:lvlText w:val="•"/>
      <w:lvlJc w:val="left"/>
      <w:pPr>
        <w:ind w:left="8816" w:hanging="432"/>
      </w:pPr>
      <w:rPr>
        <w:rFonts w:hint="default"/>
      </w:rPr>
    </w:lvl>
  </w:abstractNum>
  <w:abstractNum w:abstractNumId="8" w15:restartNumberingAfterBreak="0">
    <w:nsid w:val="1C0F19E9"/>
    <w:multiLevelType w:val="hybridMultilevel"/>
    <w:tmpl w:val="BBC4F27C"/>
    <w:lvl w:ilvl="0" w:tplc="BB1E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A94842"/>
    <w:multiLevelType w:val="multilevel"/>
    <w:tmpl w:val="57FCE8C4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25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25"/>
      </w:pPr>
      <w:rPr>
        <w:rFonts w:hint="default"/>
      </w:rPr>
    </w:lvl>
    <w:lvl w:ilvl="3">
      <w:numFmt w:val="bullet"/>
      <w:lvlText w:val="•"/>
      <w:lvlJc w:val="left"/>
      <w:pPr>
        <w:ind w:left="3790" w:hanging="425"/>
      </w:pPr>
      <w:rPr>
        <w:rFonts w:hint="default"/>
      </w:rPr>
    </w:lvl>
    <w:lvl w:ilvl="4">
      <w:numFmt w:val="bullet"/>
      <w:lvlText w:val="•"/>
      <w:lvlJc w:val="left"/>
      <w:pPr>
        <w:ind w:left="4795" w:hanging="425"/>
      </w:pPr>
      <w:rPr>
        <w:rFonts w:hint="default"/>
      </w:rPr>
    </w:lvl>
    <w:lvl w:ilvl="5">
      <w:numFmt w:val="bullet"/>
      <w:lvlText w:val="•"/>
      <w:lvlJc w:val="left"/>
      <w:pPr>
        <w:ind w:left="5800" w:hanging="425"/>
      </w:pPr>
      <w:rPr>
        <w:rFonts w:hint="default"/>
      </w:rPr>
    </w:lvl>
    <w:lvl w:ilvl="6">
      <w:numFmt w:val="bullet"/>
      <w:lvlText w:val="•"/>
      <w:lvlJc w:val="left"/>
      <w:pPr>
        <w:ind w:left="6805" w:hanging="425"/>
      </w:pPr>
      <w:rPr>
        <w:rFonts w:hint="default"/>
      </w:rPr>
    </w:lvl>
    <w:lvl w:ilvl="7">
      <w:numFmt w:val="bullet"/>
      <w:lvlText w:val="•"/>
      <w:lvlJc w:val="left"/>
      <w:pPr>
        <w:ind w:left="7810" w:hanging="425"/>
      </w:pPr>
      <w:rPr>
        <w:rFonts w:hint="default"/>
      </w:rPr>
    </w:lvl>
    <w:lvl w:ilvl="8">
      <w:numFmt w:val="bullet"/>
      <w:lvlText w:val="•"/>
      <w:lvlJc w:val="left"/>
      <w:pPr>
        <w:ind w:left="8816" w:hanging="425"/>
      </w:pPr>
      <w:rPr>
        <w:rFonts w:hint="default"/>
      </w:rPr>
    </w:lvl>
  </w:abstractNum>
  <w:abstractNum w:abstractNumId="10" w15:restartNumberingAfterBreak="0">
    <w:nsid w:val="2A233C19"/>
    <w:multiLevelType w:val="multilevel"/>
    <w:tmpl w:val="2328252A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32"/>
      </w:pPr>
      <w:rPr>
        <w:rFonts w:hint="default"/>
      </w:rPr>
    </w:lvl>
    <w:lvl w:ilvl="3">
      <w:numFmt w:val="bullet"/>
      <w:lvlText w:val="•"/>
      <w:lvlJc w:val="left"/>
      <w:pPr>
        <w:ind w:left="3790" w:hanging="432"/>
      </w:pPr>
      <w:rPr>
        <w:rFonts w:hint="default"/>
      </w:rPr>
    </w:lvl>
    <w:lvl w:ilvl="4">
      <w:numFmt w:val="bullet"/>
      <w:lvlText w:val="•"/>
      <w:lvlJc w:val="left"/>
      <w:pPr>
        <w:ind w:left="4795" w:hanging="432"/>
      </w:pPr>
      <w:rPr>
        <w:rFonts w:hint="default"/>
      </w:rPr>
    </w:lvl>
    <w:lvl w:ilvl="5">
      <w:numFmt w:val="bullet"/>
      <w:lvlText w:val="•"/>
      <w:lvlJc w:val="left"/>
      <w:pPr>
        <w:ind w:left="5800" w:hanging="432"/>
      </w:pPr>
      <w:rPr>
        <w:rFonts w:hint="default"/>
      </w:rPr>
    </w:lvl>
    <w:lvl w:ilvl="6">
      <w:numFmt w:val="bullet"/>
      <w:lvlText w:val="•"/>
      <w:lvlJc w:val="left"/>
      <w:pPr>
        <w:ind w:left="6805" w:hanging="432"/>
      </w:pPr>
      <w:rPr>
        <w:rFonts w:hint="default"/>
      </w:rPr>
    </w:lvl>
    <w:lvl w:ilvl="7">
      <w:numFmt w:val="bullet"/>
      <w:lvlText w:val="•"/>
      <w:lvlJc w:val="left"/>
      <w:pPr>
        <w:ind w:left="7810" w:hanging="432"/>
      </w:pPr>
      <w:rPr>
        <w:rFonts w:hint="default"/>
      </w:rPr>
    </w:lvl>
    <w:lvl w:ilvl="8">
      <w:numFmt w:val="bullet"/>
      <w:lvlText w:val="•"/>
      <w:lvlJc w:val="left"/>
      <w:pPr>
        <w:ind w:left="8816" w:hanging="432"/>
      </w:pPr>
      <w:rPr>
        <w:rFonts w:hint="default"/>
      </w:rPr>
    </w:lvl>
  </w:abstractNum>
  <w:abstractNum w:abstractNumId="11" w15:restartNumberingAfterBreak="0">
    <w:nsid w:val="34710F87"/>
    <w:multiLevelType w:val="multilevel"/>
    <w:tmpl w:val="0AEA28DA"/>
    <w:lvl w:ilvl="0">
      <w:start w:val="41"/>
      <w:numFmt w:val="decimal"/>
      <w:lvlText w:val="%1"/>
      <w:lvlJc w:val="left"/>
      <w:pPr>
        <w:ind w:left="720" w:hanging="676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20" w:hanging="676"/>
      </w:pPr>
      <w:rPr>
        <w:rFonts w:ascii="Times New Roman" w:eastAsia="Times New Roman" w:hAnsi="Times New Roman" w:cs="Times New Roman" w:hint="default"/>
        <w:spacing w:val="-2"/>
        <w:w w:val="92"/>
        <w:sz w:val="22"/>
        <w:szCs w:val="22"/>
      </w:rPr>
    </w:lvl>
    <w:lvl w:ilvl="2">
      <w:start w:val="1"/>
      <w:numFmt w:val="decimal"/>
      <w:lvlText w:val="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3681" w:hanging="600"/>
      </w:pPr>
      <w:rPr>
        <w:rFonts w:hint="default"/>
      </w:rPr>
    </w:lvl>
    <w:lvl w:ilvl="4">
      <w:numFmt w:val="bullet"/>
      <w:lvlText w:val="•"/>
      <w:lvlJc w:val="left"/>
      <w:pPr>
        <w:ind w:left="4702" w:hanging="600"/>
      </w:pPr>
      <w:rPr>
        <w:rFonts w:hint="default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</w:rPr>
    </w:lvl>
    <w:lvl w:ilvl="6">
      <w:numFmt w:val="bullet"/>
      <w:lvlText w:val="•"/>
      <w:lvlJc w:val="left"/>
      <w:pPr>
        <w:ind w:left="6743" w:hanging="600"/>
      </w:pPr>
      <w:rPr>
        <w:rFonts w:hint="default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</w:rPr>
    </w:lvl>
    <w:lvl w:ilvl="8">
      <w:numFmt w:val="bullet"/>
      <w:lvlText w:val="•"/>
      <w:lvlJc w:val="left"/>
      <w:pPr>
        <w:ind w:left="8784" w:hanging="600"/>
      </w:pPr>
      <w:rPr>
        <w:rFonts w:hint="default"/>
      </w:rPr>
    </w:lvl>
  </w:abstractNum>
  <w:abstractNum w:abstractNumId="12" w15:restartNumberingAfterBreak="0">
    <w:nsid w:val="3A6F6CDD"/>
    <w:multiLevelType w:val="multilevel"/>
    <w:tmpl w:val="407EA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BE26C0E"/>
    <w:multiLevelType w:val="hybridMultilevel"/>
    <w:tmpl w:val="789C7FD2"/>
    <w:lvl w:ilvl="0" w:tplc="08D4EDE0">
      <w:start w:val="1"/>
      <w:numFmt w:val="decimal"/>
      <w:lvlText w:val="%1."/>
      <w:lvlJc w:val="left"/>
      <w:pPr>
        <w:ind w:left="1279" w:hanging="428"/>
      </w:pPr>
      <w:rPr>
        <w:rFonts w:ascii="Times New Roman" w:eastAsia="Times New Roman" w:hAnsi="Times New Roman" w:cs="Times New Roman"/>
        <w:w w:val="101"/>
        <w:sz w:val="22"/>
        <w:szCs w:val="22"/>
      </w:rPr>
    </w:lvl>
    <w:lvl w:ilvl="1" w:tplc="2E108F36">
      <w:numFmt w:val="bullet"/>
      <w:lvlText w:val="•"/>
      <w:lvlJc w:val="left"/>
      <w:pPr>
        <w:ind w:left="2219" w:hanging="428"/>
      </w:pPr>
      <w:rPr>
        <w:rFonts w:hint="default"/>
      </w:rPr>
    </w:lvl>
    <w:lvl w:ilvl="2" w:tplc="869A6206">
      <w:numFmt w:val="bullet"/>
      <w:lvlText w:val="•"/>
      <w:lvlJc w:val="left"/>
      <w:pPr>
        <w:ind w:left="3168" w:hanging="428"/>
      </w:pPr>
      <w:rPr>
        <w:rFonts w:hint="default"/>
      </w:rPr>
    </w:lvl>
    <w:lvl w:ilvl="3" w:tplc="1BFCEB0C">
      <w:numFmt w:val="bullet"/>
      <w:lvlText w:val="•"/>
      <w:lvlJc w:val="left"/>
      <w:pPr>
        <w:ind w:left="4116" w:hanging="428"/>
      </w:pPr>
      <w:rPr>
        <w:rFonts w:hint="default"/>
      </w:rPr>
    </w:lvl>
    <w:lvl w:ilvl="4" w:tplc="E468F502">
      <w:numFmt w:val="bullet"/>
      <w:lvlText w:val="•"/>
      <w:lvlJc w:val="left"/>
      <w:pPr>
        <w:ind w:left="5065" w:hanging="428"/>
      </w:pPr>
      <w:rPr>
        <w:rFonts w:hint="default"/>
      </w:rPr>
    </w:lvl>
    <w:lvl w:ilvl="5" w:tplc="16D07B68">
      <w:numFmt w:val="bullet"/>
      <w:lvlText w:val="•"/>
      <w:lvlJc w:val="left"/>
      <w:pPr>
        <w:ind w:left="6014" w:hanging="428"/>
      </w:pPr>
      <w:rPr>
        <w:rFonts w:hint="default"/>
      </w:rPr>
    </w:lvl>
    <w:lvl w:ilvl="6" w:tplc="D0469E3E">
      <w:numFmt w:val="bullet"/>
      <w:lvlText w:val="•"/>
      <w:lvlJc w:val="left"/>
      <w:pPr>
        <w:ind w:left="6962" w:hanging="428"/>
      </w:pPr>
      <w:rPr>
        <w:rFonts w:hint="default"/>
      </w:rPr>
    </w:lvl>
    <w:lvl w:ilvl="7" w:tplc="5EF2CFEC">
      <w:numFmt w:val="bullet"/>
      <w:lvlText w:val="•"/>
      <w:lvlJc w:val="left"/>
      <w:pPr>
        <w:ind w:left="7911" w:hanging="428"/>
      </w:pPr>
      <w:rPr>
        <w:rFonts w:hint="default"/>
      </w:rPr>
    </w:lvl>
    <w:lvl w:ilvl="8" w:tplc="2EE2EE2C">
      <w:numFmt w:val="bullet"/>
      <w:lvlText w:val="•"/>
      <w:lvlJc w:val="left"/>
      <w:pPr>
        <w:ind w:left="8860" w:hanging="428"/>
      </w:pPr>
      <w:rPr>
        <w:rFonts w:hint="default"/>
      </w:rPr>
    </w:lvl>
  </w:abstractNum>
  <w:abstractNum w:abstractNumId="14" w15:restartNumberingAfterBreak="0">
    <w:nsid w:val="4F3B4E78"/>
    <w:multiLevelType w:val="multilevel"/>
    <w:tmpl w:val="7DB85F08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2145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</w:rPr>
    </w:lvl>
    <w:lvl w:ilvl="3">
      <w:numFmt w:val="bullet"/>
      <w:lvlText w:val="•"/>
      <w:lvlJc w:val="left"/>
      <w:pPr>
        <w:ind w:left="2140" w:hanging="432"/>
      </w:pPr>
      <w:rPr>
        <w:rFonts w:hint="default"/>
      </w:rPr>
    </w:lvl>
    <w:lvl w:ilvl="4">
      <w:numFmt w:val="bullet"/>
      <w:lvlText w:val="•"/>
      <w:lvlJc w:val="left"/>
      <w:pPr>
        <w:ind w:left="3380" w:hanging="432"/>
      </w:pPr>
      <w:rPr>
        <w:rFonts w:hint="default"/>
      </w:rPr>
    </w:lvl>
    <w:lvl w:ilvl="5">
      <w:numFmt w:val="bullet"/>
      <w:lvlText w:val="•"/>
      <w:lvlJc w:val="left"/>
      <w:pPr>
        <w:ind w:left="4621" w:hanging="432"/>
      </w:pPr>
      <w:rPr>
        <w:rFonts w:hint="default"/>
      </w:rPr>
    </w:lvl>
    <w:lvl w:ilvl="6">
      <w:numFmt w:val="bullet"/>
      <w:lvlText w:val="•"/>
      <w:lvlJc w:val="left"/>
      <w:pPr>
        <w:ind w:left="5862" w:hanging="432"/>
      </w:pPr>
      <w:rPr>
        <w:rFonts w:hint="default"/>
      </w:rPr>
    </w:lvl>
    <w:lvl w:ilvl="7">
      <w:numFmt w:val="bullet"/>
      <w:lvlText w:val="•"/>
      <w:lvlJc w:val="left"/>
      <w:pPr>
        <w:ind w:left="7103" w:hanging="432"/>
      </w:pPr>
      <w:rPr>
        <w:rFonts w:hint="default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</w:rPr>
    </w:lvl>
  </w:abstractNum>
  <w:abstractNum w:abstractNumId="15" w15:restartNumberingAfterBreak="0">
    <w:nsid w:val="56E66F97"/>
    <w:multiLevelType w:val="multilevel"/>
    <w:tmpl w:val="409E82AA"/>
    <w:lvl w:ilvl="0">
      <w:start w:val="1"/>
      <w:numFmt w:val="decimal"/>
      <w:lvlText w:val="%1."/>
      <w:lvlJc w:val="left"/>
      <w:pPr>
        <w:ind w:left="1279" w:hanging="428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"/>
      <w:lvlJc w:val="left"/>
      <w:pPr>
        <w:ind w:left="1923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563" w:hanging="59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3034" w:hanging="598"/>
      </w:pPr>
      <w:rPr>
        <w:rFonts w:hint="default"/>
      </w:rPr>
    </w:lvl>
    <w:lvl w:ilvl="4">
      <w:numFmt w:val="bullet"/>
      <w:lvlText w:val="•"/>
      <w:lvlJc w:val="left"/>
      <w:pPr>
        <w:ind w:left="4137" w:hanging="598"/>
      </w:pPr>
      <w:rPr>
        <w:rFonts w:hint="default"/>
      </w:rPr>
    </w:lvl>
    <w:lvl w:ilvl="5">
      <w:numFmt w:val="bullet"/>
      <w:lvlText w:val="•"/>
      <w:lvlJc w:val="left"/>
      <w:pPr>
        <w:ind w:left="5240" w:hanging="598"/>
      </w:pPr>
      <w:rPr>
        <w:rFonts w:hint="default"/>
      </w:rPr>
    </w:lvl>
    <w:lvl w:ilvl="6">
      <w:numFmt w:val="bullet"/>
      <w:lvlText w:val="•"/>
      <w:lvlJc w:val="left"/>
      <w:pPr>
        <w:ind w:left="6344" w:hanging="598"/>
      </w:pPr>
      <w:rPr>
        <w:rFonts w:hint="default"/>
      </w:rPr>
    </w:lvl>
    <w:lvl w:ilvl="7">
      <w:numFmt w:val="bullet"/>
      <w:lvlText w:val="•"/>
      <w:lvlJc w:val="left"/>
      <w:pPr>
        <w:ind w:left="7447" w:hanging="598"/>
      </w:pPr>
      <w:rPr>
        <w:rFonts w:hint="default"/>
      </w:rPr>
    </w:lvl>
    <w:lvl w:ilvl="8">
      <w:numFmt w:val="bullet"/>
      <w:lvlText w:val="•"/>
      <w:lvlJc w:val="left"/>
      <w:pPr>
        <w:ind w:left="8550" w:hanging="598"/>
      </w:pPr>
      <w:rPr>
        <w:rFonts w:hint="default"/>
      </w:rPr>
    </w:lvl>
  </w:abstractNum>
  <w:abstractNum w:abstractNumId="16" w15:restartNumberingAfterBreak="0">
    <w:nsid w:val="604C0811"/>
    <w:multiLevelType w:val="hybridMultilevel"/>
    <w:tmpl w:val="6660EF6E"/>
    <w:lvl w:ilvl="0" w:tplc="FF6C66AC">
      <w:start w:val="1"/>
      <w:numFmt w:val="decimal"/>
      <w:lvlText w:val="%1."/>
      <w:lvlJc w:val="left"/>
      <w:pPr>
        <w:ind w:left="1593" w:hanging="60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4A0887CC">
      <w:numFmt w:val="bullet"/>
      <w:lvlText w:val="•"/>
      <w:lvlJc w:val="left"/>
      <w:pPr>
        <w:ind w:left="2510" w:hanging="600"/>
      </w:pPr>
      <w:rPr>
        <w:rFonts w:hint="default"/>
      </w:rPr>
    </w:lvl>
    <w:lvl w:ilvl="2" w:tplc="1B20DC44">
      <w:numFmt w:val="bullet"/>
      <w:lvlText w:val="•"/>
      <w:lvlJc w:val="left"/>
      <w:pPr>
        <w:ind w:left="3429" w:hanging="600"/>
      </w:pPr>
      <w:rPr>
        <w:rFonts w:hint="default"/>
      </w:rPr>
    </w:lvl>
    <w:lvl w:ilvl="3" w:tplc="DE24925E">
      <w:numFmt w:val="bullet"/>
      <w:lvlText w:val="•"/>
      <w:lvlJc w:val="left"/>
      <w:pPr>
        <w:ind w:left="4347" w:hanging="600"/>
      </w:pPr>
      <w:rPr>
        <w:rFonts w:hint="default"/>
      </w:rPr>
    </w:lvl>
    <w:lvl w:ilvl="4" w:tplc="88E68364">
      <w:numFmt w:val="bullet"/>
      <w:lvlText w:val="•"/>
      <w:lvlJc w:val="left"/>
      <w:pPr>
        <w:ind w:left="5266" w:hanging="600"/>
      </w:pPr>
      <w:rPr>
        <w:rFonts w:hint="default"/>
      </w:rPr>
    </w:lvl>
    <w:lvl w:ilvl="5" w:tplc="F11076DC">
      <w:numFmt w:val="bullet"/>
      <w:lvlText w:val="•"/>
      <w:lvlJc w:val="left"/>
      <w:pPr>
        <w:ind w:left="6185" w:hanging="600"/>
      </w:pPr>
      <w:rPr>
        <w:rFonts w:hint="default"/>
      </w:rPr>
    </w:lvl>
    <w:lvl w:ilvl="6" w:tplc="3CC0F8AC">
      <w:numFmt w:val="bullet"/>
      <w:lvlText w:val="•"/>
      <w:lvlJc w:val="left"/>
      <w:pPr>
        <w:ind w:left="7103" w:hanging="600"/>
      </w:pPr>
      <w:rPr>
        <w:rFonts w:hint="default"/>
      </w:rPr>
    </w:lvl>
    <w:lvl w:ilvl="7" w:tplc="5FE6944C">
      <w:numFmt w:val="bullet"/>
      <w:lvlText w:val="•"/>
      <w:lvlJc w:val="left"/>
      <w:pPr>
        <w:ind w:left="8022" w:hanging="600"/>
      </w:pPr>
      <w:rPr>
        <w:rFonts w:hint="default"/>
      </w:rPr>
    </w:lvl>
    <w:lvl w:ilvl="8" w:tplc="AC7A5A0E">
      <w:numFmt w:val="bullet"/>
      <w:lvlText w:val="•"/>
      <w:lvlJc w:val="left"/>
      <w:pPr>
        <w:ind w:left="8941" w:hanging="600"/>
      </w:pPr>
      <w:rPr>
        <w:rFonts w:hint="default"/>
      </w:rPr>
    </w:lvl>
  </w:abstractNum>
  <w:abstractNum w:abstractNumId="17" w15:restartNumberingAfterBreak="0">
    <w:nsid w:val="677E0BCF"/>
    <w:multiLevelType w:val="hybridMultilevel"/>
    <w:tmpl w:val="616015FE"/>
    <w:lvl w:ilvl="0" w:tplc="00AAF214">
      <w:start w:val="1"/>
      <w:numFmt w:val="decimal"/>
      <w:lvlText w:val="%1."/>
      <w:lvlJc w:val="left"/>
      <w:pPr>
        <w:ind w:left="1348" w:hanging="42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B78B468">
      <w:numFmt w:val="bullet"/>
      <w:lvlText w:val="•"/>
      <w:lvlJc w:val="left"/>
      <w:pPr>
        <w:ind w:left="2288" w:hanging="428"/>
      </w:pPr>
      <w:rPr>
        <w:rFonts w:hint="default"/>
      </w:rPr>
    </w:lvl>
    <w:lvl w:ilvl="2" w:tplc="AEA2F6B6">
      <w:numFmt w:val="bullet"/>
      <w:lvlText w:val="•"/>
      <w:lvlJc w:val="left"/>
      <w:pPr>
        <w:ind w:left="3237" w:hanging="428"/>
      </w:pPr>
      <w:rPr>
        <w:rFonts w:hint="default"/>
      </w:rPr>
    </w:lvl>
    <w:lvl w:ilvl="3" w:tplc="33A240DE">
      <w:numFmt w:val="bullet"/>
      <w:lvlText w:val="•"/>
      <w:lvlJc w:val="left"/>
      <w:pPr>
        <w:ind w:left="4185" w:hanging="428"/>
      </w:pPr>
      <w:rPr>
        <w:rFonts w:hint="default"/>
      </w:rPr>
    </w:lvl>
    <w:lvl w:ilvl="4" w:tplc="E8DCE854">
      <w:numFmt w:val="bullet"/>
      <w:lvlText w:val="•"/>
      <w:lvlJc w:val="left"/>
      <w:pPr>
        <w:ind w:left="5134" w:hanging="428"/>
      </w:pPr>
      <w:rPr>
        <w:rFonts w:hint="default"/>
      </w:rPr>
    </w:lvl>
    <w:lvl w:ilvl="5" w:tplc="7B9439F4">
      <w:numFmt w:val="bullet"/>
      <w:lvlText w:val="•"/>
      <w:lvlJc w:val="left"/>
      <w:pPr>
        <w:ind w:left="6083" w:hanging="428"/>
      </w:pPr>
      <w:rPr>
        <w:rFonts w:hint="default"/>
      </w:rPr>
    </w:lvl>
    <w:lvl w:ilvl="6" w:tplc="A9209B74">
      <w:numFmt w:val="bullet"/>
      <w:lvlText w:val="•"/>
      <w:lvlJc w:val="left"/>
      <w:pPr>
        <w:ind w:left="7031" w:hanging="428"/>
      </w:pPr>
      <w:rPr>
        <w:rFonts w:hint="default"/>
      </w:rPr>
    </w:lvl>
    <w:lvl w:ilvl="7" w:tplc="3390A9E8">
      <w:numFmt w:val="bullet"/>
      <w:lvlText w:val="•"/>
      <w:lvlJc w:val="left"/>
      <w:pPr>
        <w:ind w:left="7980" w:hanging="428"/>
      </w:pPr>
      <w:rPr>
        <w:rFonts w:hint="default"/>
      </w:rPr>
    </w:lvl>
    <w:lvl w:ilvl="8" w:tplc="AC0261CC">
      <w:numFmt w:val="bullet"/>
      <w:lvlText w:val="•"/>
      <w:lvlJc w:val="left"/>
      <w:pPr>
        <w:ind w:left="8929" w:hanging="428"/>
      </w:pPr>
      <w:rPr>
        <w:rFonts w:hint="default"/>
      </w:rPr>
    </w:lvl>
  </w:abstractNum>
  <w:abstractNum w:abstractNumId="18" w15:restartNumberingAfterBreak="0">
    <w:nsid w:val="75E361B0"/>
    <w:multiLevelType w:val="hybridMultilevel"/>
    <w:tmpl w:val="DF7ADF56"/>
    <w:lvl w:ilvl="0" w:tplc="96B4EA90">
      <w:start w:val="1"/>
      <w:numFmt w:val="decimal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4EE06FC4">
      <w:numFmt w:val="bullet"/>
      <w:lvlText w:val="−"/>
      <w:lvlJc w:val="left"/>
      <w:pPr>
        <w:ind w:left="162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02DA7E">
      <w:numFmt w:val="bullet"/>
      <w:lvlText w:val="•"/>
      <w:lvlJc w:val="left"/>
      <w:pPr>
        <w:ind w:left="2642" w:hanging="281"/>
      </w:pPr>
      <w:rPr>
        <w:rFonts w:hint="default"/>
      </w:rPr>
    </w:lvl>
    <w:lvl w:ilvl="3" w:tplc="9ED037C8">
      <w:numFmt w:val="bullet"/>
      <w:lvlText w:val="•"/>
      <w:lvlJc w:val="left"/>
      <w:pPr>
        <w:ind w:left="3665" w:hanging="281"/>
      </w:pPr>
      <w:rPr>
        <w:rFonts w:hint="default"/>
      </w:rPr>
    </w:lvl>
    <w:lvl w:ilvl="4" w:tplc="4BDEE6C2">
      <w:numFmt w:val="bullet"/>
      <w:lvlText w:val="•"/>
      <w:lvlJc w:val="left"/>
      <w:pPr>
        <w:ind w:left="4688" w:hanging="281"/>
      </w:pPr>
      <w:rPr>
        <w:rFonts w:hint="default"/>
      </w:rPr>
    </w:lvl>
    <w:lvl w:ilvl="5" w:tplc="259404F2">
      <w:numFmt w:val="bullet"/>
      <w:lvlText w:val="•"/>
      <w:lvlJc w:val="left"/>
      <w:pPr>
        <w:ind w:left="5711" w:hanging="281"/>
      </w:pPr>
      <w:rPr>
        <w:rFonts w:hint="default"/>
      </w:rPr>
    </w:lvl>
    <w:lvl w:ilvl="6" w:tplc="F8E059B6">
      <w:numFmt w:val="bullet"/>
      <w:lvlText w:val="•"/>
      <w:lvlJc w:val="left"/>
      <w:pPr>
        <w:ind w:left="6734" w:hanging="281"/>
      </w:pPr>
      <w:rPr>
        <w:rFonts w:hint="default"/>
      </w:rPr>
    </w:lvl>
    <w:lvl w:ilvl="7" w:tplc="EC6A67C2">
      <w:numFmt w:val="bullet"/>
      <w:lvlText w:val="•"/>
      <w:lvlJc w:val="left"/>
      <w:pPr>
        <w:ind w:left="7757" w:hanging="281"/>
      </w:pPr>
      <w:rPr>
        <w:rFonts w:hint="default"/>
      </w:rPr>
    </w:lvl>
    <w:lvl w:ilvl="8" w:tplc="08F60A80">
      <w:numFmt w:val="bullet"/>
      <w:lvlText w:val="•"/>
      <w:lvlJc w:val="left"/>
      <w:pPr>
        <w:ind w:left="8780" w:hanging="281"/>
      </w:pPr>
      <w:rPr>
        <w:rFonts w:hint="default"/>
      </w:rPr>
    </w:lvl>
  </w:abstractNum>
  <w:abstractNum w:abstractNumId="19" w15:restartNumberingAfterBreak="0">
    <w:nsid w:val="7D6F4C60"/>
    <w:multiLevelType w:val="multilevel"/>
    <w:tmpl w:val="309C5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F7757B4"/>
    <w:multiLevelType w:val="hybridMultilevel"/>
    <w:tmpl w:val="AD9CB760"/>
    <w:lvl w:ilvl="0" w:tplc="9258C824">
      <w:start w:val="1"/>
      <w:numFmt w:val="decimal"/>
      <w:lvlText w:val="%1."/>
      <w:lvlJc w:val="left"/>
      <w:pPr>
        <w:ind w:left="1348" w:hanging="45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8CA1F12">
      <w:numFmt w:val="bullet"/>
      <w:lvlText w:val="•"/>
      <w:lvlJc w:val="left"/>
      <w:pPr>
        <w:ind w:left="2288" w:hanging="456"/>
      </w:pPr>
      <w:rPr>
        <w:rFonts w:hint="default"/>
      </w:rPr>
    </w:lvl>
    <w:lvl w:ilvl="2" w:tplc="5DD2BFB4">
      <w:numFmt w:val="bullet"/>
      <w:lvlText w:val="•"/>
      <w:lvlJc w:val="left"/>
      <w:pPr>
        <w:ind w:left="3237" w:hanging="456"/>
      </w:pPr>
      <w:rPr>
        <w:rFonts w:hint="default"/>
      </w:rPr>
    </w:lvl>
    <w:lvl w:ilvl="3" w:tplc="1278D26C">
      <w:numFmt w:val="bullet"/>
      <w:lvlText w:val="•"/>
      <w:lvlJc w:val="left"/>
      <w:pPr>
        <w:ind w:left="4185" w:hanging="456"/>
      </w:pPr>
      <w:rPr>
        <w:rFonts w:hint="default"/>
      </w:rPr>
    </w:lvl>
    <w:lvl w:ilvl="4" w:tplc="0198A480">
      <w:numFmt w:val="bullet"/>
      <w:lvlText w:val="•"/>
      <w:lvlJc w:val="left"/>
      <w:pPr>
        <w:ind w:left="5134" w:hanging="456"/>
      </w:pPr>
      <w:rPr>
        <w:rFonts w:hint="default"/>
      </w:rPr>
    </w:lvl>
    <w:lvl w:ilvl="5" w:tplc="53D810B4">
      <w:numFmt w:val="bullet"/>
      <w:lvlText w:val="•"/>
      <w:lvlJc w:val="left"/>
      <w:pPr>
        <w:ind w:left="6083" w:hanging="456"/>
      </w:pPr>
      <w:rPr>
        <w:rFonts w:hint="default"/>
      </w:rPr>
    </w:lvl>
    <w:lvl w:ilvl="6" w:tplc="402E8026">
      <w:numFmt w:val="bullet"/>
      <w:lvlText w:val="•"/>
      <w:lvlJc w:val="left"/>
      <w:pPr>
        <w:ind w:left="7031" w:hanging="456"/>
      </w:pPr>
      <w:rPr>
        <w:rFonts w:hint="default"/>
      </w:rPr>
    </w:lvl>
    <w:lvl w:ilvl="7" w:tplc="9A484E28">
      <w:numFmt w:val="bullet"/>
      <w:lvlText w:val="•"/>
      <w:lvlJc w:val="left"/>
      <w:pPr>
        <w:ind w:left="7980" w:hanging="456"/>
      </w:pPr>
      <w:rPr>
        <w:rFonts w:hint="default"/>
      </w:rPr>
    </w:lvl>
    <w:lvl w:ilvl="8" w:tplc="E6E46DDA">
      <w:numFmt w:val="bullet"/>
      <w:lvlText w:val="•"/>
      <w:lvlJc w:val="left"/>
      <w:pPr>
        <w:ind w:left="8929" w:hanging="456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17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0"/>
  </w:num>
  <w:num w:numId="18">
    <w:abstractNumId w:val="12"/>
  </w:num>
  <w:num w:numId="19">
    <w:abstractNumId w:val="8"/>
  </w:num>
  <w:num w:numId="20">
    <w:abstractNumId w:val="19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C9"/>
    <w:rsid w:val="00067C34"/>
    <w:rsid w:val="00093B4B"/>
    <w:rsid w:val="000C54F7"/>
    <w:rsid w:val="001D7832"/>
    <w:rsid w:val="00206F1A"/>
    <w:rsid w:val="00287620"/>
    <w:rsid w:val="002A545F"/>
    <w:rsid w:val="002C6AB6"/>
    <w:rsid w:val="002E04FE"/>
    <w:rsid w:val="002F2B18"/>
    <w:rsid w:val="003359D4"/>
    <w:rsid w:val="003905C1"/>
    <w:rsid w:val="003B0A61"/>
    <w:rsid w:val="003E044E"/>
    <w:rsid w:val="003F23C9"/>
    <w:rsid w:val="00417BFE"/>
    <w:rsid w:val="00464D9D"/>
    <w:rsid w:val="00471010"/>
    <w:rsid w:val="004B4000"/>
    <w:rsid w:val="004F0279"/>
    <w:rsid w:val="004F1173"/>
    <w:rsid w:val="00596FA6"/>
    <w:rsid w:val="00604EC0"/>
    <w:rsid w:val="0069117B"/>
    <w:rsid w:val="007932FE"/>
    <w:rsid w:val="00801AC2"/>
    <w:rsid w:val="00823521"/>
    <w:rsid w:val="008931FD"/>
    <w:rsid w:val="008C350B"/>
    <w:rsid w:val="008E5B3F"/>
    <w:rsid w:val="00974035"/>
    <w:rsid w:val="009C3061"/>
    <w:rsid w:val="00A576FD"/>
    <w:rsid w:val="00A625CB"/>
    <w:rsid w:val="00A63D58"/>
    <w:rsid w:val="00A67E73"/>
    <w:rsid w:val="00A81BB8"/>
    <w:rsid w:val="00A945A6"/>
    <w:rsid w:val="00AB62C7"/>
    <w:rsid w:val="00B436CE"/>
    <w:rsid w:val="00B91318"/>
    <w:rsid w:val="00BC25D2"/>
    <w:rsid w:val="00BD39AE"/>
    <w:rsid w:val="00BE32FF"/>
    <w:rsid w:val="00C04C32"/>
    <w:rsid w:val="00C1199F"/>
    <w:rsid w:val="00C22BC3"/>
    <w:rsid w:val="00C37F22"/>
    <w:rsid w:val="00C6448F"/>
    <w:rsid w:val="00CC3303"/>
    <w:rsid w:val="00D0397C"/>
    <w:rsid w:val="00D51C8B"/>
    <w:rsid w:val="00DC4099"/>
    <w:rsid w:val="00DD2244"/>
    <w:rsid w:val="00E15034"/>
    <w:rsid w:val="00E24D0D"/>
    <w:rsid w:val="00E3542E"/>
    <w:rsid w:val="00E834B7"/>
    <w:rsid w:val="00EB00C7"/>
    <w:rsid w:val="00EE51C8"/>
    <w:rsid w:val="00F05F30"/>
    <w:rsid w:val="00F2617F"/>
    <w:rsid w:val="00F61CD5"/>
    <w:rsid w:val="00F64015"/>
    <w:rsid w:val="00F72360"/>
    <w:rsid w:val="00F85BEA"/>
    <w:rsid w:val="00FB559B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02961"/>
  <w15:docId w15:val="{2EA5F074-CCC7-4643-B812-C6D1AED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C6448F"/>
    <w:pPr>
      <w:keepNext/>
      <w:widowControl/>
      <w:autoSpaceDE/>
      <w:autoSpaceDN/>
      <w:jc w:val="center"/>
      <w:outlineLvl w:val="0"/>
    </w:pPr>
    <w:rPr>
      <w:b/>
      <w:sz w:val="28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C6448F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C6448F"/>
    <w:pPr>
      <w:keepNext/>
      <w:widowControl/>
      <w:autoSpaceDE/>
      <w:autoSpaceDN/>
      <w:ind w:left="6372" w:firstLine="708"/>
      <w:outlineLvl w:val="4"/>
    </w:pPr>
    <w:rPr>
      <w:color w:val="FF000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44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644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448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64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44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6448F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C6448F"/>
    <w:pPr>
      <w:ind w:left="128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6448F"/>
  </w:style>
  <w:style w:type="paragraph" w:customStyle="1" w:styleId="Standard">
    <w:name w:val="Standard"/>
    <w:rsid w:val="00C644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Standard"/>
    <w:rsid w:val="00C6448F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styleId="Hipercze">
    <w:name w:val="Hyperlink"/>
    <w:uiPriority w:val="99"/>
    <w:unhideWhenUsed/>
    <w:rsid w:val="00C6448F"/>
    <w:rPr>
      <w:color w:val="0000FF"/>
      <w:u w:val="single"/>
    </w:rPr>
  </w:style>
  <w:style w:type="paragraph" w:customStyle="1" w:styleId="Default">
    <w:name w:val="Default"/>
    <w:rsid w:val="00C644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48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48F"/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C6448F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44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448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52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wona.dworak@bojszo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bojszow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bojsz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jszo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A8E5-AEE6-4241-9906-23308487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6201</Words>
  <Characters>37209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</dc:creator>
  <cp:lastModifiedBy>UGB</cp:lastModifiedBy>
  <cp:revision>19</cp:revision>
  <cp:lastPrinted>2019-07-11T10:09:00Z</cp:lastPrinted>
  <dcterms:created xsi:type="dcterms:W3CDTF">2019-07-08T12:53:00Z</dcterms:created>
  <dcterms:modified xsi:type="dcterms:W3CDTF">2019-07-11T13:07:00Z</dcterms:modified>
</cp:coreProperties>
</file>