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bookmarkStart w:id="0" w:name="_GoBack"/>
      <w:r w:rsidRPr="00382707">
        <w:rPr>
          <w:b/>
          <w:bCs/>
          <w:color w:val="000000" w:themeColor="text1"/>
        </w:rPr>
        <w:t>POSTANOWIENIE</w:t>
      </w:r>
    </w:p>
    <w:bookmarkEnd w:id="0"/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Katowicach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16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5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Bojszowy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2a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Katowicach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5 </w:t>
      </w:r>
      <w:r w:rsidR="009510B2" w:rsidRPr="009510B2">
        <w:rPr>
          <w:bCs/>
        </w:rPr>
        <w:t>w gminie Bojszowy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pokrewieństwa z kandydatem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Krzysztof Władysław Karpiński</w:t>
            </w:r>
            <w:r w:rsidRPr="00F70872">
              <w:rPr>
                <w:sz w:val="24"/>
                <w:szCs w:val="24"/>
              </w:rPr>
              <w:t>, zgłoszony przez KWW POROZUMIENIE - SBL, zam. Międzyrzecze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Katowicach 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Michał Niedopytalski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06" w:rsidRDefault="00313406">
      <w:r>
        <w:separator/>
      </w:r>
    </w:p>
  </w:endnote>
  <w:endnote w:type="continuationSeparator" w:id="0">
    <w:p w:rsidR="00313406" w:rsidRDefault="0031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06" w:rsidRDefault="00313406">
      <w:r>
        <w:separator/>
      </w:r>
    </w:p>
  </w:footnote>
  <w:footnote w:type="continuationSeparator" w:id="0">
    <w:p w:rsidR="00313406" w:rsidRDefault="0031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3406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2886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6CC9-E639-4252-83A4-BD380D0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pczarnynoga</cp:lastModifiedBy>
  <cp:revision>2</cp:revision>
  <cp:lastPrinted>2016-08-29T08:32:00Z</cp:lastPrinted>
  <dcterms:created xsi:type="dcterms:W3CDTF">2018-10-17T10:00:00Z</dcterms:created>
  <dcterms:modified xsi:type="dcterms:W3CDTF">2018-10-17T10:00:00Z</dcterms:modified>
</cp:coreProperties>
</file>